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hAnsiTheme="minorHAnsi"/>
          <w:iCs/>
          <w:spacing w:val="15"/>
          <w:kern w:val="0"/>
          <w:sz w:val="36"/>
          <w:szCs w:val="36"/>
        </w:rPr>
        <w:id w:val="1923831449"/>
        <w:docPartObj>
          <w:docPartGallery w:val="Cover Pages"/>
          <w:docPartUnique/>
        </w:docPartObj>
      </w:sdtPr>
      <w:sdtEndPr>
        <w:rPr>
          <w:spacing w:val="0"/>
        </w:rPr>
      </w:sdtEndPr>
      <w:sdtContent>
        <w:p w14:paraId="59FC3C1C" w14:textId="30800B36" w:rsidR="00EE5AC3" w:rsidRDefault="00A52E4D" w:rsidP="00AA4F7C">
          <w:pPr>
            <w:pStyle w:val="Tittel"/>
            <w:rPr>
              <w:noProof/>
            </w:rPr>
          </w:pPr>
          <w:sdt>
            <w:sdtPr>
              <w:id w:val="-1164229913"/>
              <w:showingPlcHdr/>
              <w:picture/>
            </w:sdtPr>
            <w:sdtEndPr/>
            <w:sdtContent>
              <w:r w:rsidR="008F71F5">
                <w:rPr>
                  <w:noProof/>
                </w:rPr>
                <w:drawing>
                  <wp:inline distT="0" distB="0" distL="0" distR="0" wp14:anchorId="3EAA3317" wp14:editId="02DF3F11">
                    <wp:extent cx="1906270" cy="190627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sdtContent>
          </w:sdt>
          <w:sdt>
            <w:sdtPr>
              <w:alias w:val="Tittel"/>
              <w:tag w:val=""/>
              <w:id w:val="-49237703"/>
              <w:placeholder>
                <w:docPart w:val="4F1FDA0A544849FB8AAD6B9289576FFD"/>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B52E04">
                <w:t>Vurdering av arter på Fremmedartslista 2023 for oppføring på vedlegg I i forskrift om fremmede organismer</w:t>
              </w:r>
            </w:sdtContent>
          </w:sdt>
        </w:p>
        <w:p w14:paraId="6B957072" w14:textId="58B57A93" w:rsidR="00A44083" w:rsidRDefault="00EE5AC3" w:rsidP="00A44083">
          <w:pPr>
            <w:pStyle w:val="Undertittel"/>
          </w:pPr>
          <w:r>
            <w:rPr>
              <w:iCs w:val="0"/>
            </w:rPr>
            <w:br w:type="page"/>
          </w:r>
        </w:p>
      </w:sdtContent>
    </w:sdt>
    <w:p w14:paraId="6B4A9701" w14:textId="44F375A6" w:rsidR="00AE6345" w:rsidRPr="00687DF3" w:rsidRDefault="00AE6345" w:rsidP="00A44083">
      <w:pPr>
        <w:pStyle w:val="Kolofontekst"/>
        <w:rPr>
          <w:color w:val="005E5D" w:themeColor="accent1"/>
          <w:sz w:val="36"/>
          <w:szCs w:val="36"/>
        </w:rPr>
      </w:pPr>
      <w:r w:rsidRPr="00687DF3">
        <w:rPr>
          <w:color w:val="005E5D" w:themeColor="accent1"/>
          <w:sz w:val="36"/>
          <w:szCs w:val="36"/>
        </w:rPr>
        <w:lastRenderedPageBreak/>
        <w:t>Innhold</w:t>
      </w:r>
    </w:p>
    <w:p w14:paraId="1F66CB62" w14:textId="6F1DC9EC" w:rsidR="00DD77D4" w:rsidRDefault="0076200D">
      <w:pPr>
        <w:pStyle w:val="INNH1"/>
        <w:rPr>
          <w:rFonts w:eastAsiaTheme="minorEastAsia" w:cstheme="minorBidi"/>
          <w:kern w:val="2"/>
          <w:sz w:val="24"/>
          <w:szCs w:val="24"/>
          <w14:ligatures w14:val="standardContextual"/>
        </w:rPr>
      </w:pPr>
      <w:r>
        <w:fldChar w:fldCharType="begin"/>
      </w:r>
      <w:r>
        <w:instrText xml:space="preserve">TOC \o "1-3" \h \z \u </w:instrText>
      </w:r>
      <w:r>
        <w:fldChar w:fldCharType="separate"/>
      </w:r>
      <w:hyperlink w:anchor="_Toc178087771" w:history="1">
        <w:r w:rsidR="00DD77D4" w:rsidRPr="00663171">
          <w:rPr>
            <w:rStyle w:val="Hyperkobling"/>
          </w:rPr>
          <w:t>Sammendrag</w:t>
        </w:r>
        <w:r w:rsidR="00DD77D4">
          <w:rPr>
            <w:webHidden/>
          </w:rPr>
          <w:tab/>
        </w:r>
        <w:r w:rsidR="00DD77D4">
          <w:rPr>
            <w:webHidden/>
          </w:rPr>
          <w:fldChar w:fldCharType="begin"/>
        </w:r>
        <w:r w:rsidR="00DD77D4">
          <w:rPr>
            <w:webHidden/>
          </w:rPr>
          <w:instrText xml:space="preserve"> PAGEREF _Toc178087771 \h </w:instrText>
        </w:r>
        <w:r w:rsidR="00DD77D4">
          <w:rPr>
            <w:webHidden/>
          </w:rPr>
        </w:r>
        <w:r w:rsidR="00DD77D4">
          <w:rPr>
            <w:webHidden/>
          </w:rPr>
          <w:fldChar w:fldCharType="separate"/>
        </w:r>
        <w:r w:rsidR="00820683">
          <w:rPr>
            <w:webHidden/>
          </w:rPr>
          <w:t>4</w:t>
        </w:r>
        <w:r w:rsidR="00DD77D4">
          <w:rPr>
            <w:webHidden/>
          </w:rPr>
          <w:fldChar w:fldCharType="end"/>
        </w:r>
      </w:hyperlink>
    </w:p>
    <w:p w14:paraId="45952CF1" w14:textId="64D85D8A" w:rsidR="00DD77D4" w:rsidRDefault="00A52E4D">
      <w:pPr>
        <w:pStyle w:val="INNH1"/>
        <w:rPr>
          <w:rFonts w:eastAsiaTheme="minorEastAsia" w:cstheme="minorBidi"/>
          <w:kern w:val="2"/>
          <w:sz w:val="24"/>
          <w:szCs w:val="24"/>
          <w14:ligatures w14:val="standardContextual"/>
        </w:rPr>
      </w:pPr>
      <w:hyperlink w:anchor="_Toc178087772" w:history="1">
        <w:r w:rsidR="00DD77D4" w:rsidRPr="00663171">
          <w:rPr>
            <w:rStyle w:val="Hyperkobling"/>
          </w:rPr>
          <w:t>1.</w:t>
        </w:r>
        <w:r w:rsidR="00DD77D4">
          <w:rPr>
            <w:rFonts w:eastAsiaTheme="minorEastAsia" w:cstheme="minorBidi"/>
            <w:kern w:val="2"/>
            <w:sz w:val="24"/>
            <w:szCs w:val="24"/>
            <w14:ligatures w14:val="standardContextual"/>
          </w:rPr>
          <w:tab/>
        </w:r>
        <w:r w:rsidR="00DD77D4" w:rsidRPr="00663171">
          <w:rPr>
            <w:rStyle w:val="Hyperkobling"/>
          </w:rPr>
          <w:t>Bakgrunn for vurderingene</w:t>
        </w:r>
        <w:r w:rsidR="00DD77D4">
          <w:rPr>
            <w:webHidden/>
          </w:rPr>
          <w:tab/>
        </w:r>
        <w:r w:rsidR="00DD77D4">
          <w:rPr>
            <w:webHidden/>
          </w:rPr>
          <w:fldChar w:fldCharType="begin"/>
        </w:r>
        <w:r w:rsidR="00DD77D4">
          <w:rPr>
            <w:webHidden/>
          </w:rPr>
          <w:instrText xml:space="preserve"> PAGEREF _Toc178087772 \h </w:instrText>
        </w:r>
        <w:r w:rsidR="00DD77D4">
          <w:rPr>
            <w:webHidden/>
          </w:rPr>
        </w:r>
        <w:r w:rsidR="00DD77D4">
          <w:rPr>
            <w:webHidden/>
          </w:rPr>
          <w:fldChar w:fldCharType="separate"/>
        </w:r>
        <w:r w:rsidR="00820683">
          <w:rPr>
            <w:webHidden/>
          </w:rPr>
          <w:t>6</w:t>
        </w:r>
        <w:r w:rsidR="00DD77D4">
          <w:rPr>
            <w:webHidden/>
          </w:rPr>
          <w:fldChar w:fldCharType="end"/>
        </w:r>
      </w:hyperlink>
    </w:p>
    <w:p w14:paraId="06E9F830" w14:textId="5B896C3F" w:rsidR="00DD77D4" w:rsidRDefault="00A52E4D">
      <w:pPr>
        <w:pStyle w:val="INNH2"/>
        <w:rPr>
          <w:rFonts w:eastAsiaTheme="minorEastAsia" w:cstheme="minorBidi"/>
          <w:noProof/>
          <w:kern w:val="2"/>
          <w:sz w:val="24"/>
          <w:szCs w:val="24"/>
          <w14:ligatures w14:val="standardContextual"/>
        </w:rPr>
      </w:pPr>
      <w:hyperlink w:anchor="_Toc178087773" w:history="1">
        <w:r w:rsidR="00DD77D4" w:rsidRPr="00663171">
          <w:rPr>
            <w:rStyle w:val="Hyperkobling"/>
            <w:noProof/>
          </w:rPr>
          <w:t>1.1</w:t>
        </w:r>
        <w:r w:rsidR="00DD77D4">
          <w:rPr>
            <w:rFonts w:eastAsiaTheme="minorEastAsia" w:cstheme="minorBidi"/>
            <w:noProof/>
            <w:kern w:val="2"/>
            <w:sz w:val="24"/>
            <w:szCs w:val="24"/>
            <w14:ligatures w14:val="standardContextual"/>
          </w:rPr>
          <w:tab/>
        </w:r>
        <w:r w:rsidR="00DD77D4" w:rsidRPr="00663171">
          <w:rPr>
            <w:rStyle w:val="Hyperkobling"/>
            <w:noProof/>
          </w:rPr>
          <w:t>Rammer for vurderingene</w:t>
        </w:r>
        <w:r w:rsidR="00DD77D4">
          <w:rPr>
            <w:noProof/>
            <w:webHidden/>
          </w:rPr>
          <w:tab/>
        </w:r>
        <w:r w:rsidR="00DD77D4">
          <w:rPr>
            <w:noProof/>
            <w:webHidden/>
          </w:rPr>
          <w:fldChar w:fldCharType="begin"/>
        </w:r>
        <w:r w:rsidR="00DD77D4">
          <w:rPr>
            <w:noProof/>
            <w:webHidden/>
          </w:rPr>
          <w:instrText xml:space="preserve"> PAGEREF _Toc178087773 \h </w:instrText>
        </w:r>
        <w:r w:rsidR="00DD77D4">
          <w:rPr>
            <w:noProof/>
            <w:webHidden/>
          </w:rPr>
        </w:r>
        <w:r w:rsidR="00DD77D4">
          <w:rPr>
            <w:noProof/>
            <w:webHidden/>
          </w:rPr>
          <w:fldChar w:fldCharType="separate"/>
        </w:r>
        <w:r w:rsidR="00820683">
          <w:rPr>
            <w:noProof/>
            <w:webHidden/>
          </w:rPr>
          <w:t>6</w:t>
        </w:r>
        <w:r w:rsidR="00DD77D4">
          <w:rPr>
            <w:noProof/>
            <w:webHidden/>
          </w:rPr>
          <w:fldChar w:fldCharType="end"/>
        </w:r>
      </w:hyperlink>
    </w:p>
    <w:p w14:paraId="58E30CB9" w14:textId="420A830E" w:rsidR="00DD77D4" w:rsidRDefault="00A52E4D">
      <w:pPr>
        <w:pStyle w:val="INNH2"/>
        <w:rPr>
          <w:rFonts w:eastAsiaTheme="minorEastAsia" w:cstheme="minorBidi"/>
          <w:noProof/>
          <w:kern w:val="2"/>
          <w:sz w:val="24"/>
          <w:szCs w:val="24"/>
          <w14:ligatures w14:val="standardContextual"/>
        </w:rPr>
      </w:pPr>
      <w:hyperlink w:anchor="_Toc178087774" w:history="1">
        <w:r w:rsidR="00DD77D4" w:rsidRPr="00663171">
          <w:rPr>
            <w:rStyle w:val="Hyperkobling"/>
            <w:noProof/>
          </w:rPr>
          <w:t>1.2</w:t>
        </w:r>
        <w:r w:rsidR="00DD77D4">
          <w:rPr>
            <w:rFonts w:eastAsiaTheme="minorEastAsia" w:cstheme="minorBidi"/>
            <w:noProof/>
            <w:kern w:val="2"/>
            <w:sz w:val="24"/>
            <w:szCs w:val="24"/>
            <w14:ligatures w14:val="standardContextual"/>
          </w:rPr>
          <w:tab/>
        </w:r>
        <w:r w:rsidR="00DD77D4" w:rsidRPr="00663171">
          <w:rPr>
            <w:rStyle w:val="Hyperkobling"/>
            <w:noProof/>
          </w:rPr>
          <w:t>Tidligere arbeid som er relevante</w:t>
        </w:r>
        <w:r w:rsidR="00DD77D4">
          <w:rPr>
            <w:noProof/>
            <w:webHidden/>
          </w:rPr>
          <w:tab/>
        </w:r>
        <w:r w:rsidR="00DD77D4">
          <w:rPr>
            <w:noProof/>
            <w:webHidden/>
          </w:rPr>
          <w:fldChar w:fldCharType="begin"/>
        </w:r>
        <w:r w:rsidR="00DD77D4">
          <w:rPr>
            <w:noProof/>
            <w:webHidden/>
          </w:rPr>
          <w:instrText xml:space="preserve"> PAGEREF _Toc178087774 \h </w:instrText>
        </w:r>
        <w:r w:rsidR="00DD77D4">
          <w:rPr>
            <w:noProof/>
            <w:webHidden/>
          </w:rPr>
        </w:r>
        <w:r w:rsidR="00DD77D4">
          <w:rPr>
            <w:noProof/>
            <w:webHidden/>
          </w:rPr>
          <w:fldChar w:fldCharType="separate"/>
        </w:r>
        <w:r w:rsidR="00820683">
          <w:rPr>
            <w:noProof/>
            <w:webHidden/>
          </w:rPr>
          <w:t>7</w:t>
        </w:r>
        <w:r w:rsidR="00DD77D4">
          <w:rPr>
            <w:noProof/>
            <w:webHidden/>
          </w:rPr>
          <w:fldChar w:fldCharType="end"/>
        </w:r>
      </w:hyperlink>
    </w:p>
    <w:p w14:paraId="196BF365" w14:textId="28528595" w:rsidR="00DD77D4" w:rsidRDefault="00A52E4D">
      <w:pPr>
        <w:pStyle w:val="INNH2"/>
        <w:rPr>
          <w:rFonts w:eastAsiaTheme="minorEastAsia" w:cstheme="minorBidi"/>
          <w:noProof/>
          <w:kern w:val="2"/>
          <w:sz w:val="24"/>
          <w:szCs w:val="24"/>
          <w14:ligatures w14:val="standardContextual"/>
        </w:rPr>
      </w:pPr>
      <w:hyperlink w:anchor="_Toc178087775" w:history="1">
        <w:r w:rsidR="00DD77D4" w:rsidRPr="00663171">
          <w:rPr>
            <w:rStyle w:val="Hyperkobling"/>
            <w:noProof/>
          </w:rPr>
          <w:t>1.3</w:t>
        </w:r>
        <w:r w:rsidR="00DD77D4">
          <w:rPr>
            <w:rFonts w:eastAsiaTheme="minorEastAsia" w:cstheme="minorBidi"/>
            <w:noProof/>
            <w:kern w:val="2"/>
            <w:sz w:val="24"/>
            <w:szCs w:val="24"/>
            <w14:ligatures w14:val="standardContextual"/>
          </w:rPr>
          <w:tab/>
        </w:r>
        <w:r w:rsidR="00DD77D4" w:rsidRPr="00663171">
          <w:rPr>
            <w:rStyle w:val="Hyperkobling"/>
            <w:noProof/>
          </w:rPr>
          <w:t>Dagens regler</w:t>
        </w:r>
        <w:r w:rsidR="00DD77D4">
          <w:rPr>
            <w:noProof/>
            <w:webHidden/>
          </w:rPr>
          <w:tab/>
        </w:r>
        <w:r w:rsidR="00DD77D4">
          <w:rPr>
            <w:noProof/>
            <w:webHidden/>
          </w:rPr>
          <w:fldChar w:fldCharType="begin"/>
        </w:r>
        <w:r w:rsidR="00DD77D4">
          <w:rPr>
            <w:noProof/>
            <w:webHidden/>
          </w:rPr>
          <w:instrText xml:space="preserve"> PAGEREF _Toc178087775 \h </w:instrText>
        </w:r>
        <w:r w:rsidR="00DD77D4">
          <w:rPr>
            <w:noProof/>
            <w:webHidden/>
          </w:rPr>
        </w:r>
        <w:r w:rsidR="00DD77D4">
          <w:rPr>
            <w:noProof/>
            <w:webHidden/>
          </w:rPr>
          <w:fldChar w:fldCharType="separate"/>
        </w:r>
        <w:r w:rsidR="00820683">
          <w:rPr>
            <w:noProof/>
            <w:webHidden/>
          </w:rPr>
          <w:t>8</w:t>
        </w:r>
        <w:r w:rsidR="00DD77D4">
          <w:rPr>
            <w:noProof/>
            <w:webHidden/>
          </w:rPr>
          <w:fldChar w:fldCharType="end"/>
        </w:r>
      </w:hyperlink>
    </w:p>
    <w:p w14:paraId="5D652987" w14:textId="00DB6246" w:rsidR="00DD77D4" w:rsidRDefault="00A52E4D">
      <w:pPr>
        <w:pStyle w:val="INNH3"/>
        <w:rPr>
          <w:rFonts w:eastAsiaTheme="minorEastAsia" w:cstheme="minorBidi"/>
          <w:noProof/>
          <w:kern w:val="2"/>
          <w:sz w:val="24"/>
          <w:szCs w:val="24"/>
          <w14:ligatures w14:val="standardContextual"/>
        </w:rPr>
      </w:pPr>
      <w:hyperlink w:anchor="_Toc178087776" w:history="1">
        <w:r w:rsidR="00DD77D4" w:rsidRPr="00663171">
          <w:rPr>
            <w:rStyle w:val="Hyperkobling"/>
            <w:noProof/>
          </w:rPr>
          <w:t>1.3.1</w:t>
        </w:r>
        <w:r w:rsidR="00DD77D4">
          <w:rPr>
            <w:rFonts w:eastAsiaTheme="minorEastAsia" w:cstheme="minorBidi"/>
            <w:noProof/>
            <w:kern w:val="2"/>
            <w:sz w:val="24"/>
            <w:szCs w:val="24"/>
            <w14:ligatures w14:val="standardContextual"/>
          </w:rPr>
          <w:tab/>
        </w:r>
        <w:r w:rsidR="00DD77D4" w:rsidRPr="00663171">
          <w:rPr>
            <w:rStyle w:val="Hyperkobling"/>
            <w:noProof/>
          </w:rPr>
          <w:t>Innførsel av organismer</w:t>
        </w:r>
        <w:r w:rsidR="00DD77D4">
          <w:rPr>
            <w:noProof/>
            <w:webHidden/>
          </w:rPr>
          <w:tab/>
        </w:r>
        <w:r w:rsidR="00DD77D4">
          <w:rPr>
            <w:noProof/>
            <w:webHidden/>
          </w:rPr>
          <w:fldChar w:fldCharType="begin"/>
        </w:r>
        <w:r w:rsidR="00DD77D4">
          <w:rPr>
            <w:noProof/>
            <w:webHidden/>
          </w:rPr>
          <w:instrText xml:space="preserve"> PAGEREF _Toc178087776 \h </w:instrText>
        </w:r>
        <w:r w:rsidR="00DD77D4">
          <w:rPr>
            <w:noProof/>
            <w:webHidden/>
          </w:rPr>
        </w:r>
        <w:r w:rsidR="00DD77D4">
          <w:rPr>
            <w:noProof/>
            <w:webHidden/>
          </w:rPr>
          <w:fldChar w:fldCharType="separate"/>
        </w:r>
        <w:r w:rsidR="00820683">
          <w:rPr>
            <w:noProof/>
            <w:webHidden/>
          </w:rPr>
          <w:t>8</w:t>
        </w:r>
        <w:r w:rsidR="00DD77D4">
          <w:rPr>
            <w:noProof/>
            <w:webHidden/>
          </w:rPr>
          <w:fldChar w:fldCharType="end"/>
        </w:r>
      </w:hyperlink>
    </w:p>
    <w:p w14:paraId="0CF716F5" w14:textId="7B55D34B" w:rsidR="00DD77D4" w:rsidRDefault="00A52E4D">
      <w:pPr>
        <w:pStyle w:val="INNH3"/>
        <w:rPr>
          <w:rFonts w:eastAsiaTheme="minorEastAsia" w:cstheme="minorBidi"/>
          <w:noProof/>
          <w:kern w:val="2"/>
          <w:sz w:val="24"/>
          <w:szCs w:val="24"/>
          <w14:ligatures w14:val="standardContextual"/>
        </w:rPr>
      </w:pPr>
      <w:hyperlink w:anchor="_Toc178087777" w:history="1">
        <w:r w:rsidR="00DD77D4" w:rsidRPr="00663171">
          <w:rPr>
            <w:rStyle w:val="Hyperkobling"/>
            <w:noProof/>
          </w:rPr>
          <w:t>1.3.2</w:t>
        </w:r>
        <w:r w:rsidR="00DD77D4">
          <w:rPr>
            <w:rFonts w:eastAsiaTheme="minorEastAsia" w:cstheme="minorBidi"/>
            <w:noProof/>
            <w:kern w:val="2"/>
            <w:sz w:val="24"/>
            <w:szCs w:val="24"/>
            <w14:ligatures w14:val="standardContextual"/>
          </w:rPr>
          <w:tab/>
        </w:r>
        <w:r w:rsidR="00DD77D4" w:rsidRPr="00663171">
          <w:rPr>
            <w:rStyle w:val="Hyperkobling"/>
            <w:noProof/>
          </w:rPr>
          <w:t>Utsetting og omsetning av fremmede organismer</w:t>
        </w:r>
        <w:r w:rsidR="00DD77D4">
          <w:rPr>
            <w:noProof/>
            <w:webHidden/>
          </w:rPr>
          <w:tab/>
        </w:r>
        <w:r w:rsidR="00DD77D4">
          <w:rPr>
            <w:noProof/>
            <w:webHidden/>
          </w:rPr>
          <w:fldChar w:fldCharType="begin"/>
        </w:r>
        <w:r w:rsidR="00DD77D4">
          <w:rPr>
            <w:noProof/>
            <w:webHidden/>
          </w:rPr>
          <w:instrText xml:space="preserve"> PAGEREF _Toc178087777 \h </w:instrText>
        </w:r>
        <w:r w:rsidR="00DD77D4">
          <w:rPr>
            <w:noProof/>
            <w:webHidden/>
          </w:rPr>
        </w:r>
        <w:r w:rsidR="00DD77D4">
          <w:rPr>
            <w:noProof/>
            <w:webHidden/>
          </w:rPr>
          <w:fldChar w:fldCharType="separate"/>
        </w:r>
        <w:r w:rsidR="00820683">
          <w:rPr>
            <w:noProof/>
            <w:webHidden/>
          </w:rPr>
          <w:t>8</w:t>
        </w:r>
        <w:r w:rsidR="00DD77D4">
          <w:rPr>
            <w:noProof/>
            <w:webHidden/>
          </w:rPr>
          <w:fldChar w:fldCharType="end"/>
        </w:r>
      </w:hyperlink>
    </w:p>
    <w:p w14:paraId="7E387297" w14:textId="2697E979" w:rsidR="00DD77D4" w:rsidRDefault="00A52E4D">
      <w:pPr>
        <w:pStyle w:val="INNH3"/>
        <w:rPr>
          <w:rFonts w:eastAsiaTheme="minorEastAsia" w:cstheme="minorBidi"/>
          <w:noProof/>
          <w:kern w:val="2"/>
          <w:sz w:val="24"/>
          <w:szCs w:val="24"/>
          <w14:ligatures w14:val="standardContextual"/>
        </w:rPr>
      </w:pPr>
      <w:hyperlink w:anchor="_Toc178087778" w:history="1">
        <w:r w:rsidR="00DD77D4" w:rsidRPr="00663171">
          <w:rPr>
            <w:rStyle w:val="Hyperkobling"/>
            <w:noProof/>
          </w:rPr>
          <w:t>1.3.3</w:t>
        </w:r>
        <w:r w:rsidR="00DD77D4">
          <w:rPr>
            <w:rFonts w:eastAsiaTheme="minorEastAsia" w:cstheme="minorBidi"/>
            <w:noProof/>
            <w:kern w:val="2"/>
            <w:sz w:val="24"/>
            <w:szCs w:val="24"/>
            <w14:ligatures w14:val="standardContextual"/>
          </w:rPr>
          <w:tab/>
        </w:r>
        <w:r w:rsidR="00DD77D4" w:rsidRPr="00663171">
          <w:rPr>
            <w:rStyle w:val="Hyperkobling"/>
            <w:noProof/>
          </w:rPr>
          <w:t>Aktsomhetsplikt</w:t>
        </w:r>
        <w:r w:rsidR="00DD77D4">
          <w:rPr>
            <w:noProof/>
            <w:webHidden/>
          </w:rPr>
          <w:tab/>
        </w:r>
        <w:r w:rsidR="00DD77D4">
          <w:rPr>
            <w:noProof/>
            <w:webHidden/>
          </w:rPr>
          <w:fldChar w:fldCharType="begin"/>
        </w:r>
        <w:r w:rsidR="00DD77D4">
          <w:rPr>
            <w:noProof/>
            <w:webHidden/>
          </w:rPr>
          <w:instrText xml:space="preserve"> PAGEREF _Toc178087778 \h </w:instrText>
        </w:r>
        <w:r w:rsidR="00DD77D4">
          <w:rPr>
            <w:noProof/>
            <w:webHidden/>
          </w:rPr>
        </w:r>
        <w:r w:rsidR="00DD77D4">
          <w:rPr>
            <w:noProof/>
            <w:webHidden/>
          </w:rPr>
          <w:fldChar w:fldCharType="separate"/>
        </w:r>
        <w:r w:rsidR="00820683">
          <w:rPr>
            <w:noProof/>
            <w:webHidden/>
          </w:rPr>
          <w:t>9</w:t>
        </w:r>
        <w:r w:rsidR="00DD77D4">
          <w:rPr>
            <w:noProof/>
            <w:webHidden/>
          </w:rPr>
          <w:fldChar w:fldCharType="end"/>
        </w:r>
      </w:hyperlink>
    </w:p>
    <w:p w14:paraId="569116E5" w14:textId="2CE48453" w:rsidR="00DD77D4" w:rsidRDefault="00A52E4D">
      <w:pPr>
        <w:pStyle w:val="INNH2"/>
        <w:rPr>
          <w:rFonts w:eastAsiaTheme="minorEastAsia" w:cstheme="minorBidi"/>
          <w:noProof/>
          <w:kern w:val="2"/>
          <w:sz w:val="24"/>
          <w:szCs w:val="24"/>
          <w14:ligatures w14:val="standardContextual"/>
        </w:rPr>
      </w:pPr>
      <w:hyperlink w:anchor="_Toc178087779" w:history="1">
        <w:r w:rsidR="00DD77D4" w:rsidRPr="00663171">
          <w:rPr>
            <w:rStyle w:val="Hyperkobling"/>
            <w:noProof/>
          </w:rPr>
          <w:t>1.4</w:t>
        </w:r>
        <w:r w:rsidR="00DD77D4">
          <w:rPr>
            <w:rFonts w:eastAsiaTheme="minorEastAsia" w:cstheme="minorBidi"/>
            <w:noProof/>
            <w:kern w:val="2"/>
            <w:sz w:val="24"/>
            <w:szCs w:val="24"/>
            <w14:ligatures w14:val="standardContextual"/>
          </w:rPr>
          <w:tab/>
        </w:r>
        <w:r w:rsidR="00DD77D4" w:rsidRPr="00663171">
          <w:rPr>
            <w:rStyle w:val="Hyperkobling"/>
            <w:noProof/>
          </w:rPr>
          <w:t>Sentrale begreper i utredningen</w:t>
        </w:r>
        <w:r w:rsidR="00DD77D4">
          <w:rPr>
            <w:noProof/>
            <w:webHidden/>
          </w:rPr>
          <w:tab/>
        </w:r>
        <w:r w:rsidR="00DD77D4">
          <w:rPr>
            <w:noProof/>
            <w:webHidden/>
          </w:rPr>
          <w:fldChar w:fldCharType="begin"/>
        </w:r>
        <w:r w:rsidR="00DD77D4">
          <w:rPr>
            <w:noProof/>
            <w:webHidden/>
          </w:rPr>
          <w:instrText xml:space="preserve"> PAGEREF _Toc178087779 \h </w:instrText>
        </w:r>
        <w:r w:rsidR="00DD77D4">
          <w:rPr>
            <w:noProof/>
            <w:webHidden/>
          </w:rPr>
        </w:r>
        <w:r w:rsidR="00DD77D4">
          <w:rPr>
            <w:noProof/>
            <w:webHidden/>
          </w:rPr>
          <w:fldChar w:fldCharType="separate"/>
        </w:r>
        <w:r w:rsidR="00820683">
          <w:rPr>
            <w:noProof/>
            <w:webHidden/>
          </w:rPr>
          <w:t>9</w:t>
        </w:r>
        <w:r w:rsidR="00DD77D4">
          <w:rPr>
            <w:noProof/>
            <w:webHidden/>
          </w:rPr>
          <w:fldChar w:fldCharType="end"/>
        </w:r>
      </w:hyperlink>
    </w:p>
    <w:p w14:paraId="17283BC4" w14:textId="55B534ED" w:rsidR="00DD77D4" w:rsidRDefault="00A52E4D">
      <w:pPr>
        <w:pStyle w:val="INNH2"/>
        <w:rPr>
          <w:rFonts w:eastAsiaTheme="minorEastAsia" w:cstheme="minorBidi"/>
          <w:noProof/>
          <w:kern w:val="2"/>
          <w:sz w:val="24"/>
          <w:szCs w:val="24"/>
          <w14:ligatures w14:val="standardContextual"/>
        </w:rPr>
      </w:pPr>
      <w:hyperlink w:anchor="_Toc178087780" w:history="1">
        <w:r w:rsidR="00DD77D4" w:rsidRPr="00663171">
          <w:rPr>
            <w:rStyle w:val="Hyperkobling"/>
            <w:noProof/>
          </w:rPr>
          <w:t>1.5</w:t>
        </w:r>
        <w:r w:rsidR="00DD77D4">
          <w:rPr>
            <w:rFonts w:eastAsiaTheme="minorEastAsia" w:cstheme="minorBidi"/>
            <w:noProof/>
            <w:kern w:val="2"/>
            <w:sz w:val="24"/>
            <w:szCs w:val="24"/>
            <w14:ligatures w14:val="standardContextual"/>
          </w:rPr>
          <w:tab/>
        </w:r>
        <w:r w:rsidR="00DD77D4" w:rsidRPr="00663171">
          <w:rPr>
            <w:rStyle w:val="Hyperkobling"/>
            <w:noProof/>
          </w:rPr>
          <w:t>Avgrensninger</w:t>
        </w:r>
        <w:r w:rsidR="00DD77D4">
          <w:rPr>
            <w:noProof/>
            <w:webHidden/>
          </w:rPr>
          <w:tab/>
        </w:r>
        <w:r w:rsidR="00DD77D4">
          <w:rPr>
            <w:noProof/>
            <w:webHidden/>
          </w:rPr>
          <w:fldChar w:fldCharType="begin"/>
        </w:r>
        <w:r w:rsidR="00DD77D4">
          <w:rPr>
            <w:noProof/>
            <w:webHidden/>
          </w:rPr>
          <w:instrText xml:space="preserve"> PAGEREF _Toc178087780 \h </w:instrText>
        </w:r>
        <w:r w:rsidR="00DD77D4">
          <w:rPr>
            <w:noProof/>
            <w:webHidden/>
          </w:rPr>
        </w:r>
        <w:r w:rsidR="00DD77D4">
          <w:rPr>
            <w:noProof/>
            <w:webHidden/>
          </w:rPr>
          <w:fldChar w:fldCharType="separate"/>
        </w:r>
        <w:r w:rsidR="00820683">
          <w:rPr>
            <w:noProof/>
            <w:webHidden/>
          </w:rPr>
          <w:t>12</w:t>
        </w:r>
        <w:r w:rsidR="00DD77D4">
          <w:rPr>
            <w:noProof/>
            <w:webHidden/>
          </w:rPr>
          <w:fldChar w:fldCharType="end"/>
        </w:r>
      </w:hyperlink>
    </w:p>
    <w:p w14:paraId="7D89893E" w14:textId="23BC3A99" w:rsidR="00DD77D4" w:rsidRDefault="00A52E4D">
      <w:pPr>
        <w:pStyle w:val="INNH1"/>
        <w:rPr>
          <w:rFonts w:eastAsiaTheme="minorEastAsia" w:cstheme="minorBidi"/>
          <w:kern w:val="2"/>
          <w:sz w:val="24"/>
          <w:szCs w:val="24"/>
          <w14:ligatures w14:val="standardContextual"/>
        </w:rPr>
      </w:pPr>
      <w:hyperlink w:anchor="_Toc178087781" w:history="1">
        <w:r w:rsidR="00DD77D4" w:rsidRPr="00663171">
          <w:rPr>
            <w:rStyle w:val="Hyperkobling"/>
          </w:rPr>
          <w:t>2.</w:t>
        </w:r>
        <w:r w:rsidR="00DD77D4">
          <w:rPr>
            <w:rFonts w:eastAsiaTheme="minorEastAsia" w:cstheme="minorBidi"/>
            <w:kern w:val="2"/>
            <w:sz w:val="24"/>
            <w:szCs w:val="24"/>
            <w14:ligatures w14:val="standardContextual"/>
          </w:rPr>
          <w:tab/>
        </w:r>
        <w:r w:rsidR="00DD77D4" w:rsidRPr="00663171">
          <w:rPr>
            <w:rStyle w:val="Hyperkobling"/>
          </w:rPr>
          <w:t>Problembeskrivelse</w:t>
        </w:r>
        <w:r w:rsidR="00DD77D4">
          <w:rPr>
            <w:webHidden/>
          </w:rPr>
          <w:tab/>
        </w:r>
        <w:r w:rsidR="00DD77D4">
          <w:rPr>
            <w:webHidden/>
          </w:rPr>
          <w:fldChar w:fldCharType="begin"/>
        </w:r>
        <w:r w:rsidR="00DD77D4">
          <w:rPr>
            <w:webHidden/>
          </w:rPr>
          <w:instrText xml:space="preserve"> PAGEREF _Toc178087781 \h </w:instrText>
        </w:r>
        <w:r w:rsidR="00DD77D4">
          <w:rPr>
            <w:webHidden/>
          </w:rPr>
        </w:r>
        <w:r w:rsidR="00DD77D4">
          <w:rPr>
            <w:webHidden/>
          </w:rPr>
          <w:fldChar w:fldCharType="separate"/>
        </w:r>
        <w:r w:rsidR="00820683">
          <w:rPr>
            <w:webHidden/>
          </w:rPr>
          <w:t>13</w:t>
        </w:r>
        <w:r w:rsidR="00DD77D4">
          <w:rPr>
            <w:webHidden/>
          </w:rPr>
          <w:fldChar w:fldCharType="end"/>
        </w:r>
      </w:hyperlink>
    </w:p>
    <w:p w14:paraId="206314D3" w14:textId="0720B289" w:rsidR="00DD77D4" w:rsidRDefault="00A52E4D">
      <w:pPr>
        <w:pStyle w:val="INNH2"/>
        <w:rPr>
          <w:rFonts w:eastAsiaTheme="minorEastAsia" w:cstheme="minorBidi"/>
          <w:noProof/>
          <w:kern w:val="2"/>
          <w:sz w:val="24"/>
          <w:szCs w:val="24"/>
          <w14:ligatures w14:val="standardContextual"/>
        </w:rPr>
      </w:pPr>
      <w:hyperlink w:anchor="_Toc178087782" w:history="1">
        <w:r w:rsidR="00DD77D4" w:rsidRPr="00663171">
          <w:rPr>
            <w:rStyle w:val="Hyperkobling"/>
            <w:noProof/>
          </w:rPr>
          <w:t>2.1</w:t>
        </w:r>
        <w:r w:rsidR="00DD77D4">
          <w:rPr>
            <w:rFonts w:eastAsiaTheme="minorEastAsia" w:cstheme="minorBidi"/>
            <w:noProof/>
            <w:kern w:val="2"/>
            <w:sz w:val="24"/>
            <w:szCs w:val="24"/>
            <w14:ligatures w14:val="standardContextual"/>
          </w:rPr>
          <w:tab/>
        </w:r>
        <w:r w:rsidR="00DD77D4" w:rsidRPr="00663171">
          <w:rPr>
            <w:rStyle w:val="Hyperkobling"/>
            <w:noProof/>
          </w:rPr>
          <w:t>Hvorfor har vi fremmede planter i Norge</w:t>
        </w:r>
        <w:r w:rsidR="00DD77D4">
          <w:rPr>
            <w:noProof/>
            <w:webHidden/>
          </w:rPr>
          <w:tab/>
        </w:r>
        <w:r w:rsidR="00DD77D4">
          <w:rPr>
            <w:noProof/>
            <w:webHidden/>
          </w:rPr>
          <w:fldChar w:fldCharType="begin"/>
        </w:r>
        <w:r w:rsidR="00DD77D4">
          <w:rPr>
            <w:noProof/>
            <w:webHidden/>
          </w:rPr>
          <w:instrText xml:space="preserve"> PAGEREF _Toc178087782 \h </w:instrText>
        </w:r>
        <w:r w:rsidR="00DD77D4">
          <w:rPr>
            <w:noProof/>
            <w:webHidden/>
          </w:rPr>
        </w:r>
        <w:r w:rsidR="00DD77D4">
          <w:rPr>
            <w:noProof/>
            <w:webHidden/>
          </w:rPr>
          <w:fldChar w:fldCharType="separate"/>
        </w:r>
        <w:r w:rsidR="00820683">
          <w:rPr>
            <w:noProof/>
            <w:webHidden/>
          </w:rPr>
          <w:t>13</w:t>
        </w:r>
        <w:r w:rsidR="00DD77D4">
          <w:rPr>
            <w:noProof/>
            <w:webHidden/>
          </w:rPr>
          <w:fldChar w:fldCharType="end"/>
        </w:r>
      </w:hyperlink>
    </w:p>
    <w:p w14:paraId="14229B87" w14:textId="0C6DF908" w:rsidR="00DD77D4" w:rsidRDefault="00A52E4D">
      <w:pPr>
        <w:pStyle w:val="INNH2"/>
        <w:rPr>
          <w:rFonts w:eastAsiaTheme="minorEastAsia" w:cstheme="minorBidi"/>
          <w:noProof/>
          <w:kern w:val="2"/>
          <w:sz w:val="24"/>
          <w:szCs w:val="24"/>
          <w14:ligatures w14:val="standardContextual"/>
        </w:rPr>
      </w:pPr>
      <w:hyperlink w:anchor="_Toc178087783" w:history="1">
        <w:r w:rsidR="00DD77D4" w:rsidRPr="00663171">
          <w:rPr>
            <w:rStyle w:val="Hyperkobling"/>
            <w:noProof/>
          </w:rPr>
          <w:t>2.2</w:t>
        </w:r>
        <w:r w:rsidR="00DD77D4">
          <w:rPr>
            <w:rFonts w:eastAsiaTheme="minorEastAsia" w:cstheme="minorBidi"/>
            <w:noProof/>
            <w:kern w:val="2"/>
            <w:sz w:val="24"/>
            <w:szCs w:val="24"/>
            <w14:ligatures w14:val="standardContextual"/>
          </w:rPr>
          <w:tab/>
        </w:r>
        <w:r w:rsidR="00DD77D4" w:rsidRPr="00663171">
          <w:rPr>
            <w:rStyle w:val="Hyperkobling"/>
            <w:noProof/>
          </w:rPr>
          <w:t>Hvorfor er det behov for ytterligere tiltak mot landlevende karplanter?</w:t>
        </w:r>
        <w:r w:rsidR="00DD77D4">
          <w:rPr>
            <w:noProof/>
            <w:webHidden/>
          </w:rPr>
          <w:tab/>
        </w:r>
        <w:r w:rsidR="00DD77D4">
          <w:rPr>
            <w:noProof/>
            <w:webHidden/>
          </w:rPr>
          <w:fldChar w:fldCharType="begin"/>
        </w:r>
        <w:r w:rsidR="00DD77D4">
          <w:rPr>
            <w:noProof/>
            <w:webHidden/>
          </w:rPr>
          <w:instrText xml:space="preserve"> PAGEREF _Toc178087783 \h </w:instrText>
        </w:r>
        <w:r w:rsidR="00DD77D4">
          <w:rPr>
            <w:noProof/>
            <w:webHidden/>
          </w:rPr>
        </w:r>
        <w:r w:rsidR="00DD77D4">
          <w:rPr>
            <w:noProof/>
            <w:webHidden/>
          </w:rPr>
          <w:fldChar w:fldCharType="separate"/>
        </w:r>
        <w:r w:rsidR="00820683">
          <w:rPr>
            <w:noProof/>
            <w:webHidden/>
          </w:rPr>
          <w:t>13</w:t>
        </w:r>
        <w:r w:rsidR="00DD77D4">
          <w:rPr>
            <w:noProof/>
            <w:webHidden/>
          </w:rPr>
          <w:fldChar w:fldCharType="end"/>
        </w:r>
      </w:hyperlink>
    </w:p>
    <w:p w14:paraId="0EB5385A" w14:textId="71F7516A" w:rsidR="00DD77D4" w:rsidRDefault="00A52E4D">
      <w:pPr>
        <w:pStyle w:val="INNH2"/>
        <w:rPr>
          <w:rFonts w:eastAsiaTheme="minorEastAsia" w:cstheme="minorBidi"/>
          <w:noProof/>
          <w:kern w:val="2"/>
          <w:sz w:val="24"/>
          <w:szCs w:val="24"/>
          <w14:ligatures w14:val="standardContextual"/>
        </w:rPr>
      </w:pPr>
      <w:hyperlink w:anchor="_Toc178087784" w:history="1">
        <w:r w:rsidR="00DD77D4" w:rsidRPr="00663171">
          <w:rPr>
            <w:rStyle w:val="Hyperkobling"/>
            <w:noProof/>
          </w:rPr>
          <w:t>2.3</w:t>
        </w:r>
        <w:r w:rsidR="00DD77D4">
          <w:rPr>
            <w:rFonts w:eastAsiaTheme="minorEastAsia" w:cstheme="minorBidi"/>
            <w:noProof/>
            <w:kern w:val="2"/>
            <w:sz w:val="24"/>
            <w:szCs w:val="24"/>
            <w14:ligatures w14:val="standardContextual"/>
          </w:rPr>
          <w:tab/>
        </w:r>
        <w:r w:rsidR="00DD77D4" w:rsidRPr="00663171">
          <w:rPr>
            <w:rStyle w:val="Hyperkobling"/>
            <w:noProof/>
          </w:rPr>
          <w:t>Hvem blir påvirket av strengere regulering av fremmede karplanter?</w:t>
        </w:r>
        <w:r w:rsidR="00DD77D4">
          <w:rPr>
            <w:noProof/>
            <w:webHidden/>
          </w:rPr>
          <w:tab/>
        </w:r>
        <w:r w:rsidR="00DD77D4">
          <w:rPr>
            <w:noProof/>
            <w:webHidden/>
          </w:rPr>
          <w:fldChar w:fldCharType="begin"/>
        </w:r>
        <w:r w:rsidR="00DD77D4">
          <w:rPr>
            <w:noProof/>
            <w:webHidden/>
          </w:rPr>
          <w:instrText xml:space="preserve"> PAGEREF _Toc178087784 \h </w:instrText>
        </w:r>
        <w:r w:rsidR="00DD77D4">
          <w:rPr>
            <w:noProof/>
            <w:webHidden/>
          </w:rPr>
        </w:r>
        <w:r w:rsidR="00DD77D4">
          <w:rPr>
            <w:noProof/>
            <w:webHidden/>
          </w:rPr>
          <w:fldChar w:fldCharType="separate"/>
        </w:r>
        <w:r w:rsidR="00820683">
          <w:rPr>
            <w:noProof/>
            <w:webHidden/>
          </w:rPr>
          <w:t>16</w:t>
        </w:r>
        <w:r w:rsidR="00DD77D4">
          <w:rPr>
            <w:noProof/>
            <w:webHidden/>
          </w:rPr>
          <w:fldChar w:fldCharType="end"/>
        </w:r>
      </w:hyperlink>
    </w:p>
    <w:p w14:paraId="593F91E9" w14:textId="37FB4179" w:rsidR="00DD77D4" w:rsidRDefault="00A52E4D">
      <w:pPr>
        <w:pStyle w:val="INNH2"/>
        <w:rPr>
          <w:rFonts w:eastAsiaTheme="minorEastAsia" w:cstheme="minorBidi"/>
          <w:noProof/>
          <w:kern w:val="2"/>
          <w:sz w:val="24"/>
          <w:szCs w:val="24"/>
          <w14:ligatures w14:val="standardContextual"/>
        </w:rPr>
      </w:pPr>
      <w:hyperlink w:anchor="_Toc178087785" w:history="1">
        <w:r w:rsidR="00DD77D4" w:rsidRPr="00663171">
          <w:rPr>
            <w:rStyle w:val="Hyperkobling"/>
            <w:noProof/>
          </w:rPr>
          <w:t>2.4</w:t>
        </w:r>
        <w:r w:rsidR="00DD77D4">
          <w:rPr>
            <w:rFonts w:eastAsiaTheme="minorEastAsia" w:cstheme="minorBidi"/>
            <w:noProof/>
            <w:kern w:val="2"/>
            <w:sz w:val="24"/>
            <w:szCs w:val="24"/>
            <w14:ligatures w14:val="standardContextual"/>
          </w:rPr>
          <w:tab/>
        </w:r>
        <w:r w:rsidR="00DD77D4" w:rsidRPr="00663171">
          <w:rPr>
            <w:rStyle w:val="Hyperkobling"/>
            <w:noProof/>
          </w:rPr>
          <w:t>Nullalternativet - antatt utvikling uten nye virkemidler</w:t>
        </w:r>
        <w:r w:rsidR="00DD77D4">
          <w:rPr>
            <w:noProof/>
            <w:webHidden/>
          </w:rPr>
          <w:tab/>
        </w:r>
        <w:r w:rsidR="00DD77D4">
          <w:rPr>
            <w:noProof/>
            <w:webHidden/>
          </w:rPr>
          <w:fldChar w:fldCharType="begin"/>
        </w:r>
        <w:r w:rsidR="00DD77D4">
          <w:rPr>
            <w:noProof/>
            <w:webHidden/>
          </w:rPr>
          <w:instrText xml:space="preserve"> PAGEREF _Toc178087785 \h </w:instrText>
        </w:r>
        <w:r w:rsidR="00DD77D4">
          <w:rPr>
            <w:noProof/>
            <w:webHidden/>
          </w:rPr>
        </w:r>
        <w:r w:rsidR="00DD77D4">
          <w:rPr>
            <w:noProof/>
            <w:webHidden/>
          </w:rPr>
          <w:fldChar w:fldCharType="separate"/>
        </w:r>
        <w:r w:rsidR="00820683">
          <w:rPr>
            <w:noProof/>
            <w:webHidden/>
          </w:rPr>
          <w:t>17</w:t>
        </w:r>
        <w:r w:rsidR="00DD77D4">
          <w:rPr>
            <w:noProof/>
            <w:webHidden/>
          </w:rPr>
          <w:fldChar w:fldCharType="end"/>
        </w:r>
      </w:hyperlink>
    </w:p>
    <w:p w14:paraId="76CD80D7" w14:textId="3D0BA370" w:rsidR="00DD77D4" w:rsidRDefault="00A52E4D">
      <w:pPr>
        <w:pStyle w:val="INNH1"/>
        <w:rPr>
          <w:rFonts w:eastAsiaTheme="minorEastAsia" w:cstheme="minorBidi"/>
          <w:kern w:val="2"/>
          <w:sz w:val="24"/>
          <w:szCs w:val="24"/>
          <w14:ligatures w14:val="standardContextual"/>
        </w:rPr>
      </w:pPr>
      <w:hyperlink w:anchor="_Toc178087786" w:history="1">
        <w:r w:rsidR="00DD77D4" w:rsidRPr="00663171">
          <w:rPr>
            <w:rStyle w:val="Hyperkobling"/>
          </w:rPr>
          <w:t>3.</w:t>
        </w:r>
        <w:r w:rsidR="00DD77D4">
          <w:rPr>
            <w:rFonts w:eastAsiaTheme="minorEastAsia" w:cstheme="minorBidi"/>
            <w:kern w:val="2"/>
            <w:sz w:val="24"/>
            <w:szCs w:val="24"/>
            <w14:ligatures w14:val="standardContextual"/>
          </w:rPr>
          <w:tab/>
        </w:r>
        <w:r w:rsidR="00DD77D4" w:rsidRPr="00663171">
          <w:rPr>
            <w:rStyle w:val="Hyperkobling"/>
          </w:rPr>
          <w:t>Aktuelle virkemidler</w:t>
        </w:r>
        <w:r w:rsidR="00DD77D4">
          <w:rPr>
            <w:webHidden/>
          </w:rPr>
          <w:tab/>
        </w:r>
        <w:r w:rsidR="00DD77D4">
          <w:rPr>
            <w:webHidden/>
          </w:rPr>
          <w:fldChar w:fldCharType="begin"/>
        </w:r>
        <w:r w:rsidR="00DD77D4">
          <w:rPr>
            <w:webHidden/>
          </w:rPr>
          <w:instrText xml:space="preserve"> PAGEREF _Toc178087786 \h </w:instrText>
        </w:r>
        <w:r w:rsidR="00DD77D4">
          <w:rPr>
            <w:webHidden/>
          </w:rPr>
        </w:r>
        <w:r w:rsidR="00DD77D4">
          <w:rPr>
            <w:webHidden/>
          </w:rPr>
          <w:fldChar w:fldCharType="separate"/>
        </w:r>
        <w:r w:rsidR="00820683">
          <w:rPr>
            <w:webHidden/>
          </w:rPr>
          <w:t>18</w:t>
        </w:r>
        <w:r w:rsidR="00DD77D4">
          <w:rPr>
            <w:webHidden/>
          </w:rPr>
          <w:fldChar w:fldCharType="end"/>
        </w:r>
      </w:hyperlink>
    </w:p>
    <w:p w14:paraId="44D4B935" w14:textId="0289C96C" w:rsidR="00DD77D4" w:rsidRDefault="00A52E4D">
      <w:pPr>
        <w:pStyle w:val="INNH2"/>
        <w:rPr>
          <w:rFonts w:eastAsiaTheme="minorEastAsia" w:cstheme="minorBidi"/>
          <w:noProof/>
          <w:kern w:val="2"/>
          <w:sz w:val="24"/>
          <w:szCs w:val="24"/>
          <w14:ligatures w14:val="standardContextual"/>
        </w:rPr>
      </w:pPr>
      <w:hyperlink w:anchor="_Toc178087787" w:history="1">
        <w:r w:rsidR="00DD77D4" w:rsidRPr="00663171">
          <w:rPr>
            <w:rStyle w:val="Hyperkobling"/>
            <w:noProof/>
          </w:rPr>
          <w:t>3.1</w:t>
        </w:r>
        <w:r w:rsidR="00DD77D4">
          <w:rPr>
            <w:rFonts w:eastAsiaTheme="minorEastAsia" w:cstheme="minorBidi"/>
            <w:noProof/>
            <w:kern w:val="2"/>
            <w:sz w:val="24"/>
            <w:szCs w:val="24"/>
            <w14:ligatures w14:val="standardContextual"/>
          </w:rPr>
          <w:tab/>
        </w:r>
        <w:r w:rsidR="00DD77D4" w:rsidRPr="00663171">
          <w:rPr>
            <w:rStyle w:val="Hyperkobling"/>
            <w:noProof/>
          </w:rPr>
          <w:t>Forbud mot utvalgte fremmede arter</w:t>
        </w:r>
        <w:r w:rsidR="00DD77D4">
          <w:rPr>
            <w:noProof/>
            <w:webHidden/>
          </w:rPr>
          <w:tab/>
        </w:r>
        <w:r w:rsidR="00DD77D4">
          <w:rPr>
            <w:noProof/>
            <w:webHidden/>
          </w:rPr>
          <w:fldChar w:fldCharType="begin"/>
        </w:r>
        <w:r w:rsidR="00DD77D4">
          <w:rPr>
            <w:noProof/>
            <w:webHidden/>
          </w:rPr>
          <w:instrText xml:space="preserve"> PAGEREF _Toc178087787 \h </w:instrText>
        </w:r>
        <w:r w:rsidR="00DD77D4">
          <w:rPr>
            <w:noProof/>
            <w:webHidden/>
          </w:rPr>
        </w:r>
        <w:r w:rsidR="00DD77D4">
          <w:rPr>
            <w:noProof/>
            <w:webHidden/>
          </w:rPr>
          <w:fldChar w:fldCharType="separate"/>
        </w:r>
        <w:r w:rsidR="00820683">
          <w:rPr>
            <w:noProof/>
            <w:webHidden/>
          </w:rPr>
          <w:t>18</w:t>
        </w:r>
        <w:r w:rsidR="00DD77D4">
          <w:rPr>
            <w:noProof/>
            <w:webHidden/>
          </w:rPr>
          <w:fldChar w:fldCharType="end"/>
        </w:r>
      </w:hyperlink>
    </w:p>
    <w:p w14:paraId="2FD1FEE5" w14:textId="7B00DD84" w:rsidR="00DD77D4" w:rsidRDefault="00A52E4D">
      <w:pPr>
        <w:pStyle w:val="INNH2"/>
        <w:rPr>
          <w:rFonts w:eastAsiaTheme="minorEastAsia" w:cstheme="minorBidi"/>
          <w:noProof/>
          <w:kern w:val="2"/>
          <w:sz w:val="24"/>
          <w:szCs w:val="24"/>
          <w14:ligatures w14:val="standardContextual"/>
        </w:rPr>
      </w:pPr>
      <w:hyperlink w:anchor="_Toc178087788" w:history="1">
        <w:r w:rsidR="00DD77D4" w:rsidRPr="00663171">
          <w:rPr>
            <w:rStyle w:val="Hyperkobling"/>
            <w:noProof/>
          </w:rPr>
          <w:t>3.2</w:t>
        </w:r>
        <w:r w:rsidR="00DD77D4">
          <w:rPr>
            <w:rFonts w:eastAsiaTheme="minorEastAsia" w:cstheme="minorBidi"/>
            <w:noProof/>
            <w:kern w:val="2"/>
            <w:sz w:val="24"/>
            <w:szCs w:val="24"/>
            <w14:ligatures w14:val="standardContextual"/>
          </w:rPr>
          <w:tab/>
        </w:r>
        <w:r w:rsidR="00DD77D4" w:rsidRPr="00663171">
          <w:rPr>
            <w:rStyle w:val="Hyperkobling"/>
            <w:noProof/>
          </w:rPr>
          <w:t>Avgift ved omsetning av fremmede arter</w:t>
        </w:r>
        <w:r w:rsidR="00DD77D4">
          <w:rPr>
            <w:noProof/>
            <w:webHidden/>
          </w:rPr>
          <w:tab/>
        </w:r>
        <w:r w:rsidR="00DD77D4">
          <w:rPr>
            <w:noProof/>
            <w:webHidden/>
          </w:rPr>
          <w:fldChar w:fldCharType="begin"/>
        </w:r>
        <w:r w:rsidR="00DD77D4">
          <w:rPr>
            <w:noProof/>
            <w:webHidden/>
          </w:rPr>
          <w:instrText xml:space="preserve"> PAGEREF _Toc178087788 \h </w:instrText>
        </w:r>
        <w:r w:rsidR="00DD77D4">
          <w:rPr>
            <w:noProof/>
            <w:webHidden/>
          </w:rPr>
        </w:r>
        <w:r w:rsidR="00DD77D4">
          <w:rPr>
            <w:noProof/>
            <w:webHidden/>
          </w:rPr>
          <w:fldChar w:fldCharType="separate"/>
        </w:r>
        <w:r w:rsidR="00820683">
          <w:rPr>
            <w:noProof/>
            <w:webHidden/>
          </w:rPr>
          <w:t>18</w:t>
        </w:r>
        <w:r w:rsidR="00DD77D4">
          <w:rPr>
            <w:noProof/>
            <w:webHidden/>
          </w:rPr>
          <w:fldChar w:fldCharType="end"/>
        </w:r>
      </w:hyperlink>
    </w:p>
    <w:p w14:paraId="262C6C76" w14:textId="6B3F1461" w:rsidR="00DD77D4" w:rsidRDefault="00A52E4D">
      <w:pPr>
        <w:pStyle w:val="INNH2"/>
        <w:rPr>
          <w:rFonts w:eastAsiaTheme="minorEastAsia" w:cstheme="minorBidi"/>
          <w:noProof/>
          <w:kern w:val="2"/>
          <w:sz w:val="24"/>
          <w:szCs w:val="24"/>
          <w14:ligatures w14:val="standardContextual"/>
        </w:rPr>
      </w:pPr>
      <w:hyperlink w:anchor="_Toc178087789" w:history="1">
        <w:r w:rsidR="00DD77D4" w:rsidRPr="00663171">
          <w:rPr>
            <w:rStyle w:val="Hyperkobling"/>
            <w:noProof/>
          </w:rPr>
          <w:t>3.3</w:t>
        </w:r>
        <w:r w:rsidR="00DD77D4">
          <w:rPr>
            <w:rFonts w:eastAsiaTheme="minorEastAsia" w:cstheme="minorBidi"/>
            <w:noProof/>
            <w:kern w:val="2"/>
            <w:sz w:val="24"/>
            <w:szCs w:val="24"/>
            <w14:ligatures w14:val="standardContextual"/>
          </w:rPr>
          <w:tab/>
        </w:r>
        <w:r w:rsidR="00DD77D4" w:rsidRPr="00663171">
          <w:rPr>
            <w:rStyle w:val="Hyperkobling"/>
            <w:noProof/>
          </w:rPr>
          <w:t>Informasjon og veiledning</w:t>
        </w:r>
        <w:r w:rsidR="00DD77D4">
          <w:rPr>
            <w:noProof/>
            <w:webHidden/>
          </w:rPr>
          <w:tab/>
        </w:r>
        <w:r w:rsidR="00DD77D4">
          <w:rPr>
            <w:noProof/>
            <w:webHidden/>
          </w:rPr>
          <w:fldChar w:fldCharType="begin"/>
        </w:r>
        <w:r w:rsidR="00DD77D4">
          <w:rPr>
            <w:noProof/>
            <w:webHidden/>
          </w:rPr>
          <w:instrText xml:space="preserve"> PAGEREF _Toc178087789 \h </w:instrText>
        </w:r>
        <w:r w:rsidR="00DD77D4">
          <w:rPr>
            <w:noProof/>
            <w:webHidden/>
          </w:rPr>
        </w:r>
        <w:r w:rsidR="00DD77D4">
          <w:rPr>
            <w:noProof/>
            <w:webHidden/>
          </w:rPr>
          <w:fldChar w:fldCharType="separate"/>
        </w:r>
        <w:r w:rsidR="00820683">
          <w:rPr>
            <w:noProof/>
            <w:webHidden/>
          </w:rPr>
          <w:t>19</w:t>
        </w:r>
        <w:r w:rsidR="00DD77D4">
          <w:rPr>
            <w:noProof/>
            <w:webHidden/>
          </w:rPr>
          <w:fldChar w:fldCharType="end"/>
        </w:r>
      </w:hyperlink>
    </w:p>
    <w:p w14:paraId="1149B978" w14:textId="6DFDAEB8" w:rsidR="00DD77D4" w:rsidRDefault="00A52E4D">
      <w:pPr>
        <w:pStyle w:val="INNH2"/>
        <w:rPr>
          <w:rFonts w:eastAsiaTheme="minorEastAsia" w:cstheme="minorBidi"/>
          <w:noProof/>
          <w:kern w:val="2"/>
          <w:sz w:val="24"/>
          <w:szCs w:val="24"/>
          <w14:ligatures w14:val="standardContextual"/>
        </w:rPr>
      </w:pPr>
      <w:hyperlink w:anchor="_Toc178087790" w:history="1">
        <w:r w:rsidR="00DD77D4" w:rsidRPr="00663171">
          <w:rPr>
            <w:rStyle w:val="Hyperkobling"/>
            <w:noProof/>
          </w:rPr>
          <w:t>3.4</w:t>
        </w:r>
        <w:r w:rsidR="00DD77D4">
          <w:rPr>
            <w:rFonts w:eastAsiaTheme="minorEastAsia" w:cstheme="minorBidi"/>
            <w:noProof/>
            <w:kern w:val="2"/>
            <w:sz w:val="24"/>
            <w:szCs w:val="24"/>
            <w14:ligatures w14:val="standardContextual"/>
          </w:rPr>
          <w:tab/>
        </w:r>
        <w:r w:rsidR="00DD77D4" w:rsidRPr="00663171">
          <w:rPr>
            <w:rStyle w:val="Hyperkobling"/>
            <w:noProof/>
          </w:rPr>
          <w:t>Krav om tillatelse før utsetting</w:t>
        </w:r>
        <w:r w:rsidR="00DD77D4">
          <w:rPr>
            <w:noProof/>
            <w:webHidden/>
          </w:rPr>
          <w:tab/>
        </w:r>
        <w:r w:rsidR="00DD77D4">
          <w:rPr>
            <w:noProof/>
            <w:webHidden/>
          </w:rPr>
          <w:fldChar w:fldCharType="begin"/>
        </w:r>
        <w:r w:rsidR="00DD77D4">
          <w:rPr>
            <w:noProof/>
            <w:webHidden/>
          </w:rPr>
          <w:instrText xml:space="preserve"> PAGEREF _Toc178087790 \h </w:instrText>
        </w:r>
        <w:r w:rsidR="00DD77D4">
          <w:rPr>
            <w:noProof/>
            <w:webHidden/>
          </w:rPr>
        </w:r>
        <w:r w:rsidR="00DD77D4">
          <w:rPr>
            <w:noProof/>
            <w:webHidden/>
          </w:rPr>
          <w:fldChar w:fldCharType="separate"/>
        </w:r>
        <w:r w:rsidR="00820683">
          <w:rPr>
            <w:noProof/>
            <w:webHidden/>
          </w:rPr>
          <w:t>19</w:t>
        </w:r>
        <w:r w:rsidR="00DD77D4">
          <w:rPr>
            <w:noProof/>
            <w:webHidden/>
          </w:rPr>
          <w:fldChar w:fldCharType="end"/>
        </w:r>
      </w:hyperlink>
    </w:p>
    <w:p w14:paraId="545CF8D3" w14:textId="3824AED2" w:rsidR="00DD77D4" w:rsidRDefault="00A52E4D">
      <w:pPr>
        <w:pStyle w:val="INNH2"/>
        <w:rPr>
          <w:rFonts w:eastAsiaTheme="minorEastAsia" w:cstheme="minorBidi"/>
          <w:noProof/>
          <w:kern w:val="2"/>
          <w:sz w:val="24"/>
          <w:szCs w:val="24"/>
          <w14:ligatures w14:val="standardContextual"/>
        </w:rPr>
      </w:pPr>
      <w:hyperlink w:anchor="_Toc178087791" w:history="1">
        <w:r w:rsidR="00DD77D4" w:rsidRPr="00663171">
          <w:rPr>
            <w:rStyle w:val="Hyperkobling"/>
            <w:noProof/>
          </w:rPr>
          <w:t>3.5</w:t>
        </w:r>
        <w:r w:rsidR="00DD77D4">
          <w:rPr>
            <w:rFonts w:eastAsiaTheme="minorEastAsia" w:cstheme="minorBidi"/>
            <w:noProof/>
            <w:kern w:val="2"/>
            <w:sz w:val="24"/>
            <w:szCs w:val="24"/>
            <w14:ligatures w14:val="standardContextual"/>
          </w:rPr>
          <w:tab/>
        </w:r>
        <w:r w:rsidR="00DD77D4" w:rsidRPr="00663171">
          <w:rPr>
            <w:rStyle w:val="Hyperkobling"/>
            <w:noProof/>
          </w:rPr>
          <w:t>Bekjempelse av etablerte forekomster av fremmede karplanter</w:t>
        </w:r>
        <w:r w:rsidR="00DD77D4">
          <w:rPr>
            <w:noProof/>
            <w:webHidden/>
          </w:rPr>
          <w:tab/>
        </w:r>
        <w:r w:rsidR="00DD77D4">
          <w:rPr>
            <w:noProof/>
            <w:webHidden/>
          </w:rPr>
          <w:fldChar w:fldCharType="begin"/>
        </w:r>
        <w:r w:rsidR="00DD77D4">
          <w:rPr>
            <w:noProof/>
            <w:webHidden/>
          </w:rPr>
          <w:instrText xml:space="preserve"> PAGEREF _Toc178087791 \h </w:instrText>
        </w:r>
        <w:r w:rsidR="00DD77D4">
          <w:rPr>
            <w:noProof/>
            <w:webHidden/>
          </w:rPr>
        </w:r>
        <w:r w:rsidR="00DD77D4">
          <w:rPr>
            <w:noProof/>
            <w:webHidden/>
          </w:rPr>
          <w:fldChar w:fldCharType="separate"/>
        </w:r>
        <w:r w:rsidR="00820683">
          <w:rPr>
            <w:noProof/>
            <w:webHidden/>
          </w:rPr>
          <w:t>19</w:t>
        </w:r>
        <w:r w:rsidR="00DD77D4">
          <w:rPr>
            <w:noProof/>
            <w:webHidden/>
          </w:rPr>
          <w:fldChar w:fldCharType="end"/>
        </w:r>
      </w:hyperlink>
    </w:p>
    <w:p w14:paraId="0DC29464" w14:textId="7253905E" w:rsidR="00DD77D4" w:rsidRDefault="00A52E4D">
      <w:pPr>
        <w:pStyle w:val="INNH2"/>
        <w:rPr>
          <w:rFonts w:eastAsiaTheme="minorEastAsia" w:cstheme="minorBidi"/>
          <w:noProof/>
          <w:kern w:val="2"/>
          <w:sz w:val="24"/>
          <w:szCs w:val="24"/>
          <w14:ligatures w14:val="standardContextual"/>
        </w:rPr>
      </w:pPr>
      <w:hyperlink w:anchor="_Toc178087792" w:history="1">
        <w:r w:rsidR="00DD77D4" w:rsidRPr="00663171">
          <w:rPr>
            <w:rStyle w:val="Hyperkobling"/>
            <w:noProof/>
          </w:rPr>
          <w:t>3.6</w:t>
        </w:r>
        <w:r w:rsidR="00DD77D4">
          <w:rPr>
            <w:rFonts w:eastAsiaTheme="minorEastAsia" w:cstheme="minorBidi"/>
            <w:noProof/>
            <w:kern w:val="2"/>
            <w:sz w:val="24"/>
            <w:szCs w:val="24"/>
            <w14:ligatures w14:val="standardContextual"/>
          </w:rPr>
          <w:tab/>
        </w:r>
        <w:r w:rsidR="00DD77D4" w:rsidRPr="00663171">
          <w:rPr>
            <w:rStyle w:val="Hyperkobling"/>
            <w:noProof/>
          </w:rPr>
          <w:t>Oppsummering aktuelle virkemidler</w:t>
        </w:r>
        <w:r w:rsidR="00DD77D4">
          <w:rPr>
            <w:noProof/>
            <w:webHidden/>
          </w:rPr>
          <w:tab/>
        </w:r>
        <w:r w:rsidR="00DD77D4">
          <w:rPr>
            <w:noProof/>
            <w:webHidden/>
          </w:rPr>
          <w:fldChar w:fldCharType="begin"/>
        </w:r>
        <w:r w:rsidR="00DD77D4">
          <w:rPr>
            <w:noProof/>
            <w:webHidden/>
          </w:rPr>
          <w:instrText xml:space="preserve"> PAGEREF _Toc178087792 \h </w:instrText>
        </w:r>
        <w:r w:rsidR="00DD77D4">
          <w:rPr>
            <w:noProof/>
            <w:webHidden/>
          </w:rPr>
        </w:r>
        <w:r w:rsidR="00DD77D4">
          <w:rPr>
            <w:noProof/>
            <w:webHidden/>
          </w:rPr>
          <w:fldChar w:fldCharType="separate"/>
        </w:r>
        <w:r w:rsidR="00820683">
          <w:rPr>
            <w:noProof/>
            <w:webHidden/>
          </w:rPr>
          <w:t>19</w:t>
        </w:r>
        <w:r w:rsidR="00DD77D4">
          <w:rPr>
            <w:noProof/>
            <w:webHidden/>
          </w:rPr>
          <w:fldChar w:fldCharType="end"/>
        </w:r>
      </w:hyperlink>
    </w:p>
    <w:p w14:paraId="7CC37CB8" w14:textId="0AD65D70" w:rsidR="00DD77D4" w:rsidRDefault="00A52E4D">
      <w:pPr>
        <w:pStyle w:val="INNH1"/>
        <w:rPr>
          <w:rFonts w:eastAsiaTheme="minorEastAsia" w:cstheme="minorBidi"/>
          <w:kern w:val="2"/>
          <w:sz w:val="24"/>
          <w:szCs w:val="24"/>
          <w14:ligatures w14:val="standardContextual"/>
        </w:rPr>
      </w:pPr>
      <w:hyperlink w:anchor="_Toc178087793" w:history="1">
        <w:r w:rsidR="00DD77D4" w:rsidRPr="00663171">
          <w:rPr>
            <w:rStyle w:val="Hyperkobling"/>
          </w:rPr>
          <w:t>4.</w:t>
        </w:r>
        <w:r w:rsidR="00DD77D4">
          <w:rPr>
            <w:rFonts w:eastAsiaTheme="minorEastAsia" w:cstheme="minorBidi"/>
            <w:kern w:val="2"/>
            <w:sz w:val="24"/>
            <w:szCs w:val="24"/>
            <w14:ligatures w14:val="standardContextual"/>
          </w:rPr>
          <w:tab/>
        </w:r>
        <w:r w:rsidR="00DD77D4" w:rsidRPr="00663171">
          <w:rPr>
            <w:rStyle w:val="Hyperkobling"/>
          </w:rPr>
          <w:t>Metode for å vurdere forbud mot fremmede skadelige planter</w:t>
        </w:r>
        <w:r w:rsidR="00DD77D4">
          <w:rPr>
            <w:webHidden/>
          </w:rPr>
          <w:tab/>
        </w:r>
        <w:r w:rsidR="00DD77D4">
          <w:rPr>
            <w:webHidden/>
          </w:rPr>
          <w:fldChar w:fldCharType="begin"/>
        </w:r>
        <w:r w:rsidR="00DD77D4">
          <w:rPr>
            <w:webHidden/>
          </w:rPr>
          <w:instrText xml:space="preserve"> PAGEREF _Toc178087793 \h </w:instrText>
        </w:r>
        <w:r w:rsidR="00DD77D4">
          <w:rPr>
            <w:webHidden/>
          </w:rPr>
        </w:r>
        <w:r w:rsidR="00DD77D4">
          <w:rPr>
            <w:webHidden/>
          </w:rPr>
          <w:fldChar w:fldCharType="separate"/>
        </w:r>
        <w:r w:rsidR="00820683">
          <w:rPr>
            <w:webHidden/>
          </w:rPr>
          <w:t>20</w:t>
        </w:r>
        <w:r w:rsidR="00DD77D4">
          <w:rPr>
            <w:webHidden/>
          </w:rPr>
          <w:fldChar w:fldCharType="end"/>
        </w:r>
      </w:hyperlink>
    </w:p>
    <w:p w14:paraId="7294881E" w14:textId="5CCB4BC1" w:rsidR="00DD77D4" w:rsidRDefault="00A52E4D">
      <w:pPr>
        <w:pStyle w:val="INNH2"/>
        <w:rPr>
          <w:rFonts w:eastAsiaTheme="minorEastAsia" w:cstheme="minorBidi"/>
          <w:noProof/>
          <w:kern w:val="2"/>
          <w:sz w:val="24"/>
          <w:szCs w:val="24"/>
          <w14:ligatures w14:val="standardContextual"/>
        </w:rPr>
      </w:pPr>
      <w:hyperlink w:anchor="_Toc178087794" w:history="1">
        <w:r w:rsidR="00DD77D4" w:rsidRPr="00663171">
          <w:rPr>
            <w:rStyle w:val="Hyperkobling"/>
            <w:noProof/>
          </w:rPr>
          <w:t>4.1</w:t>
        </w:r>
        <w:r w:rsidR="00DD77D4">
          <w:rPr>
            <w:rFonts w:eastAsiaTheme="minorEastAsia" w:cstheme="minorBidi"/>
            <w:noProof/>
            <w:kern w:val="2"/>
            <w:sz w:val="24"/>
            <w:szCs w:val="24"/>
            <w14:ligatures w14:val="standardContextual"/>
          </w:rPr>
          <w:tab/>
        </w:r>
        <w:r w:rsidR="00DD77D4" w:rsidRPr="00663171">
          <w:rPr>
            <w:rStyle w:val="Hyperkobling"/>
            <w:noProof/>
          </w:rPr>
          <w:t>Innslagspunkt for økologisk risiko for forbud mot karplanter</w:t>
        </w:r>
        <w:r w:rsidR="00DD77D4">
          <w:rPr>
            <w:noProof/>
            <w:webHidden/>
          </w:rPr>
          <w:tab/>
        </w:r>
        <w:r w:rsidR="00DD77D4">
          <w:rPr>
            <w:noProof/>
            <w:webHidden/>
          </w:rPr>
          <w:fldChar w:fldCharType="begin"/>
        </w:r>
        <w:r w:rsidR="00DD77D4">
          <w:rPr>
            <w:noProof/>
            <w:webHidden/>
          </w:rPr>
          <w:instrText xml:space="preserve"> PAGEREF _Toc178087794 \h </w:instrText>
        </w:r>
        <w:r w:rsidR="00DD77D4">
          <w:rPr>
            <w:noProof/>
            <w:webHidden/>
          </w:rPr>
        </w:r>
        <w:r w:rsidR="00DD77D4">
          <w:rPr>
            <w:noProof/>
            <w:webHidden/>
          </w:rPr>
          <w:fldChar w:fldCharType="separate"/>
        </w:r>
        <w:r w:rsidR="00820683">
          <w:rPr>
            <w:noProof/>
            <w:webHidden/>
          </w:rPr>
          <w:t>21</w:t>
        </w:r>
        <w:r w:rsidR="00DD77D4">
          <w:rPr>
            <w:noProof/>
            <w:webHidden/>
          </w:rPr>
          <w:fldChar w:fldCharType="end"/>
        </w:r>
      </w:hyperlink>
    </w:p>
    <w:p w14:paraId="4736C8AE" w14:textId="7E26228C" w:rsidR="00DD77D4" w:rsidRDefault="00A52E4D">
      <w:pPr>
        <w:pStyle w:val="INNH3"/>
        <w:rPr>
          <w:rFonts w:eastAsiaTheme="minorEastAsia" w:cstheme="minorBidi"/>
          <w:noProof/>
          <w:kern w:val="2"/>
          <w:sz w:val="24"/>
          <w:szCs w:val="24"/>
          <w14:ligatures w14:val="standardContextual"/>
        </w:rPr>
      </w:pPr>
      <w:hyperlink w:anchor="_Toc178087795" w:history="1">
        <w:r w:rsidR="00DD77D4" w:rsidRPr="00663171">
          <w:rPr>
            <w:rStyle w:val="Hyperkobling"/>
            <w:rFonts w:eastAsia="Calibri Light" w:cstheme="minorHAnsi"/>
            <w:noProof/>
          </w:rPr>
          <w:t>4.1.1</w:t>
        </w:r>
        <w:r w:rsidR="00DD77D4">
          <w:rPr>
            <w:rFonts w:eastAsiaTheme="minorEastAsia" w:cstheme="minorBidi"/>
            <w:noProof/>
            <w:kern w:val="2"/>
            <w:sz w:val="24"/>
            <w:szCs w:val="24"/>
            <w14:ligatures w14:val="standardContextual"/>
          </w:rPr>
          <w:tab/>
        </w:r>
        <w:r w:rsidR="00DD77D4" w:rsidRPr="00663171">
          <w:rPr>
            <w:rStyle w:val="Hyperkobling"/>
            <w:rFonts w:eastAsia="Calibri Light" w:cstheme="minorHAnsi"/>
            <w:noProof/>
          </w:rPr>
          <w:t>Etablerte planter i risikokategori svært høy økologisk risiko</w:t>
        </w:r>
        <w:r w:rsidR="00DD77D4">
          <w:rPr>
            <w:noProof/>
            <w:webHidden/>
          </w:rPr>
          <w:tab/>
        </w:r>
        <w:r w:rsidR="00DD77D4">
          <w:rPr>
            <w:noProof/>
            <w:webHidden/>
          </w:rPr>
          <w:fldChar w:fldCharType="begin"/>
        </w:r>
        <w:r w:rsidR="00DD77D4">
          <w:rPr>
            <w:noProof/>
            <w:webHidden/>
          </w:rPr>
          <w:instrText xml:space="preserve"> PAGEREF _Toc178087795 \h </w:instrText>
        </w:r>
        <w:r w:rsidR="00DD77D4">
          <w:rPr>
            <w:noProof/>
            <w:webHidden/>
          </w:rPr>
        </w:r>
        <w:r w:rsidR="00DD77D4">
          <w:rPr>
            <w:noProof/>
            <w:webHidden/>
          </w:rPr>
          <w:fldChar w:fldCharType="separate"/>
        </w:r>
        <w:r w:rsidR="00820683">
          <w:rPr>
            <w:noProof/>
            <w:webHidden/>
          </w:rPr>
          <w:t>23</w:t>
        </w:r>
        <w:r w:rsidR="00DD77D4">
          <w:rPr>
            <w:noProof/>
            <w:webHidden/>
          </w:rPr>
          <w:fldChar w:fldCharType="end"/>
        </w:r>
      </w:hyperlink>
    </w:p>
    <w:p w14:paraId="1BBD96B3" w14:textId="1808433B" w:rsidR="00DD77D4" w:rsidRDefault="00A52E4D">
      <w:pPr>
        <w:pStyle w:val="INNH3"/>
        <w:rPr>
          <w:rFonts w:eastAsiaTheme="minorEastAsia" w:cstheme="minorBidi"/>
          <w:noProof/>
          <w:kern w:val="2"/>
          <w:sz w:val="24"/>
          <w:szCs w:val="24"/>
          <w14:ligatures w14:val="standardContextual"/>
        </w:rPr>
      </w:pPr>
      <w:hyperlink w:anchor="_Toc178087796" w:history="1">
        <w:r w:rsidR="00DD77D4" w:rsidRPr="00663171">
          <w:rPr>
            <w:rStyle w:val="Hyperkobling"/>
            <w:rFonts w:eastAsia="Calibri Light" w:cstheme="minorHAnsi"/>
            <w:noProof/>
          </w:rPr>
          <w:t>4.1.2</w:t>
        </w:r>
        <w:r w:rsidR="00DD77D4">
          <w:rPr>
            <w:rFonts w:eastAsiaTheme="minorEastAsia" w:cstheme="minorBidi"/>
            <w:noProof/>
            <w:kern w:val="2"/>
            <w:sz w:val="24"/>
            <w:szCs w:val="24"/>
            <w14:ligatures w14:val="standardContextual"/>
          </w:rPr>
          <w:tab/>
        </w:r>
        <w:r w:rsidR="00DD77D4" w:rsidRPr="00663171">
          <w:rPr>
            <w:rStyle w:val="Hyperkobling"/>
            <w:rFonts w:eastAsia="Calibri Light" w:cstheme="minorHAnsi"/>
            <w:noProof/>
          </w:rPr>
          <w:t>Dørstokkarter</w:t>
        </w:r>
        <w:r w:rsidR="00DD77D4">
          <w:rPr>
            <w:noProof/>
            <w:webHidden/>
          </w:rPr>
          <w:tab/>
        </w:r>
        <w:r w:rsidR="00DD77D4">
          <w:rPr>
            <w:noProof/>
            <w:webHidden/>
          </w:rPr>
          <w:fldChar w:fldCharType="begin"/>
        </w:r>
        <w:r w:rsidR="00DD77D4">
          <w:rPr>
            <w:noProof/>
            <w:webHidden/>
          </w:rPr>
          <w:instrText xml:space="preserve"> PAGEREF _Toc178087796 \h </w:instrText>
        </w:r>
        <w:r w:rsidR="00DD77D4">
          <w:rPr>
            <w:noProof/>
            <w:webHidden/>
          </w:rPr>
        </w:r>
        <w:r w:rsidR="00DD77D4">
          <w:rPr>
            <w:noProof/>
            <w:webHidden/>
          </w:rPr>
          <w:fldChar w:fldCharType="separate"/>
        </w:r>
        <w:r w:rsidR="00820683">
          <w:rPr>
            <w:noProof/>
            <w:webHidden/>
          </w:rPr>
          <w:t>24</w:t>
        </w:r>
        <w:r w:rsidR="00DD77D4">
          <w:rPr>
            <w:noProof/>
            <w:webHidden/>
          </w:rPr>
          <w:fldChar w:fldCharType="end"/>
        </w:r>
      </w:hyperlink>
    </w:p>
    <w:p w14:paraId="534B228C" w14:textId="1007F758" w:rsidR="00DD77D4" w:rsidRDefault="00A52E4D">
      <w:pPr>
        <w:pStyle w:val="INNH3"/>
        <w:rPr>
          <w:rFonts w:eastAsiaTheme="minorEastAsia" w:cstheme="minorBidi"/>
          <w:noProof/>
          <w:kern w:val="2"/>
          <w:sz w:val="24"/>
          <w:szCs w:val="24"/>
          <w14:ligatures w14:val="standardContextual"/>
        </w:rPr>
      </w:pPr>
      <w:hyperlink w:anchor="_Toc178087797" w:history="1">
        <w:r w:rsidR="00DD77D4" w:rsidRPr="00663171">
          <w:rPr>
            <w:rStyle w:val="Hyperkobling"/>
            <w:rFonts w:eastAsia="Calibri Light" w:cstheme="minorHAnsi"/>
            <w:noProof/>
          </w:rPr>
          <w:t>4.1.3</w:t>
        </w:r>
        <w:r w:rsidR="00DD77D4">
          <w:rPr>
            <w:rFonts w:eastAsiaTheme="minorEastAsia" w:cstheme="minorBidi"/>
            <w:noProof/>
            <w:kern w:val="2"/>
            <w:sz w:val="24"/>
            <w:szCs w:val="24"/>
            <w14:ligatures w14:val="standardContextual"/>
          </w:rPr>
          <w:tab/>
        </w:r>
        <w:r w:rsidR="00DD77D4" w:rsidRPr="00663171">
          <w:rPr>
            <w:rStyle w:val="Hyperkobling"/>
            <w:rFonts w:eastAsia="Calibri Light" w:cstheme="minorHAnsi"/>
            <w:noProof/>
          </w:rPr>
          <w:t>Etablerte planter i risikokategori høy økologisk risiko</w:t>
        </w:r>
        <w:r w:rsidR="00DD77D4">
          <w:rPr>
            <w:noProof/>
            <w:webHidden/>
          </w:rPr>
          <w:tab/>
        </w:r>
        <w:r w:rsidR="00DD77D4">
          <w:rPr>
            <w:noProof/>
            <w:webHidden/>
          </w:rPr>
          <w:fldChar w:fldCharType="begin"/>
        </w:r>
        <w:r w:rsidR="00DD77D4">
          <w:rPr>
            <w:noProof/>
            <w:webHidden/>
          </w:rPr>
          <w:instrText xml:space="preserve"> PAGEREF _Toc178087797 \h </w:instrText>
        </w:r>
        <w:r w:rsidR="00DD77D4">
          <w:rPr>
            <w:noProof/>
            <w:webHidden/>
          </w:rPr>
        </w:r>
        <w:r w:rsidR="00DD77D4">
          <w:rPr>
            <w:noProof/>
            <w:webHidden/>
          </w:rPr>
          <w:fldChar w:fldCharType="separate"/>
        </w:r>
        <w:r w:rsidR="00820683">
          <w:rPr>
            <w:noProof/>
            <w:webHidden/>
          </w:rPr>
          <w:t>25</w:t>
        </w:r>
        <w:r w:rsidR="00DD77D4">
          <w:rPr>
            <w:noProof/>
            <w:webHidden/>
          </w:rPr>
          <w:fldChar w:fldCharType="end"/>
        </w:r>
      </w:hyperlink>
    </w:p>
    <w:p w14:paraId="047946AE" w14:textId="1CA89455" w:rsidR="00DD77D4" w:rsidRDefault="00A52E4D">
      <w:pPr>
        <w:pStyle w:val="INNH3"/>
        <w:rPr>
          <w:rFonts w:eastAsiaTheme="minorEastAsia" w:cstheme="minorBidi"/>
          <w:noProof/>
          <w:kern w:val="2"/>
          <w:sz w:val="24"/>
          <w:szCs w:val="24"/>
          <w14:ligatures w14:val="standardContextual"/>
        </w:rPr>
      </w:pPr>
      <w:hyperlink w:anchor="_Toc178087798" w:history="1">
        <w:r w:rsidR="00DD77D4" w:rsidRPr="00663171">
          <w:rPr>
            <w:rStyle w:val="Hyperkobling"/>
            <w:rFonts w:eastAsia="Calibri Light" w:cstheme="minorHAnsi"/>
            <w:noProof/>
          </w:rPr>
          <w:t>4.1.4</w:t>
        </w:r>
        <w:r w:rsidR="00DD77D4">
          <w:rPr>
            <w:rFonts w:eastAsiaTheme="minorEastAsia" w:cstheme="minorBidi"/>
            <w:noProof/>
            <w:kern w:val="2"/>
            <w:sz w:val="24"/>
            <w:szCs w:val="24"/>
            <w14:ligatures w14:val="standardContextual"/>
          </w:rPr>
          <w:tab/>
        </w:r>
        <w:r w:rsidR="00DD77D4" w:rsidRPr="00663171">
          <w:rPr>
            <w:rStyle w:val="Hyperkobling"/>
            <w:rFonts w:eastAsia="Calibri Light" w:cstheme="minorHAnsi"/>
            <w:noProof/>
          </w:rPr>
          <w:t>Regionale forbud</w:t>
        </w:r>
        <w:r w:rsidR="00DD77D4">
          <w:rPr>
            <w:noProof/>
            <w:webHidden/>
          </w:rPr>
          <w:tab/>
        </w:r>
        <w:r w:rsidR="00DD77D4">
          <w:rPr>
            <w:noProof/>
            <w:webHidden/>
          </w:rPr>
          <w:fldChar w:fldCharType="begin"/>
        </w:r>
        <w:r w:rsidR="00DD77D4">
          <w:rPr>
            <w:noProof/>
            <w:webHidden/>
          </w:rPr>
          <w:instrText xml:space="preserve"> PAGEREF _Toc178087798 \h </w:instrText>
        </w:r>
        <w:r w:rsidR="00DD77D4">
          <w:rPr>
            <w:noProof/>
            <w:webHidden/>
          </w:rPr>
        </w:r>
        <w:r w:rsidR="00DD77D4">
          <w:rPr>
            <w:noProof/>
            <w:webHidden/>
          </w:rPr>
          <w:fldChar w:fldCharType="separate"/>
        </w:r>
        <w:r w:rsidR="00820683">
          <w:rPr>
            <w:noProof/>
            <w:webHidden/>
          </w:rPr>
          <w:t>26</w:t>
        </w:r>
        <w:r w:rsidR="00DD77D4">
          <w:rPr>
            <w:noProof/>
            <w:webHidden/>
          </w:rPr>
          <w:fldChar w:fldCharType="end"/>
        </w:r>
      </w:hyperlink>
    </w:p>
    <w:p w14:paraId="3B993151" w14:textId="0A4F3E8C" w:rsidR="00DD77D4" w:rsidRDefault="00A52E4D">
      <w:pPr>
        <w:pStyle w:val="INNH2"/>
        <w:rPr>
          <w:rFonts w:eastAsiaTheme="minorEastAsia" w:cstheme="minorBidi"/>
          <w:noProof/>
          <w:kern w:val="2"/>
          <w:sz w:val="24"/>
          <w:szCs w:val="24"/>
          <w14:ligatures w14:val="standardContextual"/>
        </w:rPr>
      </w:pPr>
      <w:hyperlink w:anchor="_Toc178087799" w:history="1">
        <w:r w:rsidR="00DD77D4" w:rsidRPr="00663171">
          <w:rPr>
            <w:rStyle w:val="Hyperkobling"/>
            <w:noProof/>
          </w:rPr>
          <w:t>4.2</w:t>
        </w:r>
        <w:r w:rsidR="00DD77D4">
          <w:rPr>
            <w:rFonts w:eastAsiaTheme="minorEastAsia" w:cstheme="minorBidi"/>
            <w:noProof/>
            <w:kern w:val="2"/>
            <w:sz w:val="24"/>
            <w:szCs w:val="24"/>
            <w14:ligatures w14:val="standardContextual"/>
          </w:rPr>
          <w:tab/>
        </w:r>
        <w:r w:rsidR="00DD77D4" w:rsidRPr="00663171">
          <w:rPr>
            <w:rStyle w:val="Hyperkobling"/>
            <w:noProof/>
          </w:rPr>
          <w:t>Metode for helhetlig vurdering av karplanter som vurderes for forbud</w:t>
        </w:r>
        <w:r w:rsidR="00DD77D4">
          <w:rPr>
            <w:noProof/>
            <w:webHidden/>
          </w:rPr>
          <w:tab/>
        </w:r>
        <w:r w:rsidR="00DD77D4">
          <w:rPr>
            <w:noProof/>
            <w:webHidden/>
          </w:rPr>
          <w:fldChar w:fldCharType="begin"/>
        </w:r>
        <w:r w:rsidR="00DD77D4">
          <w:rPr>
            <w:noProof/>
            <w:webHidden/>
          </w:rPr>
          <w:instrText xml:space="preserve"> PAGEREF _Toc178087799 \h </w:instrText>
        </w:r>
        <w:r w:rsidR="00DD77D4">
          <w:rPr>
            <w:noProof/>
            <w:webHidden/>
          </w:rPr>
        </w:r>
        <w:r w:rsidR="00DD77D4">
          <w:rPr>
            <w:noProof/>
            <w:webHidden/>
          </w:rPr>
          <w:fldChar w:fldCharType="separate"/>
        </w:r>
        <w:r w:rsidR="00820683">
          <w:rPr>
            <w:noProof/>
            <w:webHidden/>
          </w:rPr>
          <w:t>27</w:t>
        </w:r>
        <w:r w:rsidR="00DD77D4">
          <w:rPr>
            <w:noProof/>
            <w:webHidden/>
          </w:rPr>
          <w:fldChar w:fldCharType="end"/>
        </w:r>
      </w:hyperlink>
    </w:p>
    <w:p w14:paraId="7F05BB6D" w14:textId="1D1F4725" w:rsidR="00DD77D4" w:rsidRDefault="00A52E4D">
      <w:pPr>
        <w:pStyle w:val="INNH3"/>
        <w:rPr>
          <w:rFonts w:eastAsiaTheme="minorEastAsia" w:cstheme="minorBidi"/>
          <w:noProof/>
          <w:kern w:val="2"/>
          <w:sz w:val="24"/>
          <w:szCs w:val="24"/>
          <w14:ligatures w14:val="standardContextual"/>
        </w:rPr>
      </w:pPr>
      <w:hyperlink w:anchor="_Toc178087800" w:history="1">
        <w:r w:rsidR="00DD77D4" w:rsidRPr="00663171">
          <w:rPr>
            <w:rStyle w:val="Hyperkobling"/>
            <w:noProof/>
          </w:rPr>
          <w:t>4.2.1</w:t>
        </w:r>
        <w:r w:rsidR="00DD77D4">
          <w:rPr>
            <w:rFonts w:eastAsiaTheme="minorEastAsia" w:cstheme="minorBidi"/>
            <w:noProof/>
            <w:kern w:val="2"/>
            <w:sz w:val="24"/>
            <w:szCs w:val="24"/>
            <w14:ligatures w14:val="standardContextual"/>
          </w:rPr>
          <w:tab/>
        </w:r>
        <w:r w:rsidR="00DD77D4" w:rsidRPr="00663171">
          <w:rPr>
            <w:rStyle w:val="Hyperkobling"/>
            <w:noProof/>
          </w:rPr>
          <w:t>Kunnskapsinnhenting</w:t>
        </w:r>
        <w:r w:rsidR="00DD77D4">
          <w:rPr>
            <w:noProof/>
            <w:webHidden/>
          </w:rPr>
          <w:tab/>
        </w:r>
        <w:r w:rsidR="00DD77D4">
          <w:rPr>
            <w:noProof/>
            <w:webHidden/>
          </w:rPr>
          <w:fldChar w:fldCharType="begin"/>
        </w:r>
        <w:r w:rsidR="00DD77D4">
          <w:rPr>
            <w:noProof/>
            <w:webHidden/>
          </w:rPr>
          <w:instrText xml:space="preserve"> PAGEREF _Toc178087800 \h </w:instrText>
        </w:r>
        <w:r w:rsidR="00DD77D4">
          <w:rPr>
            <w:noProof/>
            <w:webHidden/>
          </w:rPr>
        </w:r>
        <w:r w:rsidR="00DD77D4">
          <w:rPr>
            <w:noProof/>
            <w:webHidden/>
          </w:rPr>
          <w:fldChar w:fldCharType="separate"/>
        </w:r>
        <w:r w:rsidR="00820683">
          <w:rPr>
            <w:noProof/>
            <w:webHidden/>
          </w:rPr>
          <w:t>29</w:t>
        </w:r>
        <w:r w:rsidR="00DD77D4">
          <w:rPr>
            <w:noProof/>
            <w:webHidden/>
          </w:rPr>
          <w:fldChar w:fldCharType="end"/>
        </w:r>
      </w:hyperlink>
    </w:p>
    <w:p w14:paraId="19F43DFC" w14:textId="53F91874" w:rsidR="00DD77D4" w:rsidRDefault="00A52E4D">
      <w:pPr>
        <w:pStyle w:val="INNH1"/>
        <w:rPr>
          <w:rFonts w:eastAsiaTheme="minorEastAsia" w:cstheme="minorBidi"/>
          <w:kern w:val="2"/>
          <w:sz w:val="24"/>
          <w:szCs w:val="24"/>
          <w14:ligatures w14:val="standardContextual"/>
        </w:rPr>
      </w:pPr>
      <w:hyperlink w:anchor="_Toc178087801" w:history="1">
        <w:r w:rsidR="00DD77D4" w:rsidRPr="00663171">
          <w:rPr>
            <w:rStyle w:val="Hyperkobling"/>
          </w:rPr>
          <w:t>5.</w:t>
        </w:r>
        <w:r w:rsidR="00DD77D4">
          <w:rPr>
            <w:rFonts w:eastAsiaTheme="minorEastAsia" w:cstheme="minorBidi"/>
            <w:kern w:val="2"/>
            <w:sz w:val="24"/>
            <w:szCs w:val="24"/>
            <w14:ligatures w14:val="standardContextual"/>
          </w:rPr>
          <w:tab/>
        </w:r>
        <w:r w:rsidR="00DD77D4" w:rsidRPr="00663171">
          <w:rPr>
            <w:rStyle w:val="Hyperkobling"/>
          </w:rPr>
          <w:t>Vurderinger av forbud mot flere karplanter</w:t>
        </w:r>
        <w:r w:rsidR="00DD77D4">
          <w:rPr>
            <w:webHidden/>
          </w:rPr>
          <w:tab/>
        </w:r>
        <w:r w:rsidR="00DD77D4">
          <w:rPr>
            <w:webHidden/>
          </w:rPr>
          <w:fldChar w:fldCharType="begin"/>
        </w:r>
        <w:r w:rsidR="00DD77D4">
          <w:rPr>
            <w:webHidden/>
          </w:rPr>
          <w:instrText xml:space="preserve"> PAGEREF _Toc178087801 \h </w:instrText>
        </w:r>
        <w:r w:rsidR="00DD77D4">
          <w:rPr>
            <w:webHidden/>
          </w:rPr>
        </w:r>
        <w:r w:rsidR="00DD77D4">
          <w:rPr>
            <w:webHidden/>
          </w:rPr>
          <w:fldChar w:fldCharType="separate"/>
        </w:r>
        <w:r w:rsidR="00820683">
          <w:rPr>
            <w:webHidden/>
          </w:rPr>
          <w:t>31</w:t>
        </w:r>
        <w:r w:rsidR="00DD77D4">
          <w:rPr>
            <w:webHidden/>
          </w:rPr>
          <w:fldChar w:fldCharType="end"/>
        </w:r>
      </w:hyperlink>
    </w:p>
    <w:p w14:paraId="49FAA9EA" w14:textId="162BF4F5" w:rsidR="00DD77D4" w:rsidRDefault="00A52E4D">
      <w:pPr>
        <w:pStyle w:val="INNH2"/>
        <w:rPr>
          <w:rFonts w:eastAsiaTheme="minorEastAsia" w:cstheme="minorBidi"/>
          <w:noProof/>
          <w:kern w:val="2"/>
          <w:sz w:val="24"/>
          <w:szCs w:val="24"/>
          <w14:ligatures w14:val="standardContextual"/>
        </w:rPr>
      </w:pPr>
      <w:hyperlink w:anchor="_Toc178087802" w:history="1">
        <w:r w:rsidR="00DD77D4" w:rsidRPr="00663171">
          <w:rPr>
            <w:rStyle w:val="Hyperkobling"/>
            <w:noProof/>
          </w:rPr>
          <w:t>5.1</w:t>
        </w:r>
        <w:r w:rsidR="00DD77D4">
          <w:rPr>
            <w:rFonts w:eastAsiaTheme="minorEastAsia" w:cstheme="minorBidi"/>
            <w:noProof/>
            <w:kern w:val="2"/>
            <w:sz w:val="24"/>
            <w:szCs w:val="24"/>
            <w14:ligatures w14:val="standardContextual"/>
          </w:rPr>
          <w:tab/>
        </w:r>
        <w:r w:rsidR="00DD77D4" w:rsidRPr="00663171">
          <w:rPr>
            <w:rStyle w:val="Hyperkobling"/>
            <w:noProof/>
          </w:rPr>
          <w:t>Vurdering av planter uten kommersielle interesser</w:t>
        </w:r>
        <w:r w:rsidR="00DD77D4">
          <w:rPr>
            <w:noProof/>
            <w:webHidden/>
          </w:rPr>
          <w:tab/>
        </w:r>
        <w:r w:rsidR="00DD77D4">
          <w:rPr>
            <w:noProof/>
            <w:webHidden/>
          </w:rPr>
          <w:fldChar w:fldCharType="begin"/>
        </w:r>
        <w:r w:rsidR="00DD77D4">
          <w:rPr>
            <w:noProof/>
            <w:webHidden/>
          </w:rPr>
          <w:instrText xml:space="preserve"> PAGEREF _Toc178087802 \h </w:instrText>
        </w:r>
        <w:r w:rsidR="00DD77D4">
          <w:rPr>
            <w:noProof/>
            <w:webHidden/>
          </w:rPr>
        </w:r>
        <w:r w:rsidR="00DD77D4">
          <w:rPr>
            <w:noProof/>
            <w:webHidden/>
          </w:rPr>
          <w:fldChar w:fldCharType="separate"/>
        </w:r>
        <w:r w:rsidR="00820683">
          <w:rPr>
            <w:noProof/>
            <w:webHidden/>
          </w:rPr>
          <w:t>32</w:t>
        </w:r>
        <w:r w:rsidR="00DD77D4">
          <w:rPr>
            <w:noProof/>
            <w:webHidden/>
          </w:rPr>
          <w:fldChar w:fldCharType="end"/>
        </w:r>
      </w:hyperlink>
    </w:p>
    <w:p w14:paraId="305546C8" w14:textId="2F61142D" w:rsidR="00DD77D4" w:rsidRDefault="00A52E4D">
      <w:pPr>
        <w:pStyle w:val="INNH3"/>
        <w:rPr>
          <w:rFonts w:eastAsiaTheme="minorEastAsia" w:cstheme="minorBidi"/>
          <w:noProof/>
          <w:kern w:val="2"/>
          <w:sz w:val="24"/>
          <w:szCs w:val="24"/>
          <w14:ligatures w14:val="standardContextual"/>
        </w:rPr>
      </w:pPr>
      <w:hyperlink w:anchor="_Toc178087803" w:history="1">
        <w:r w:rsidR="00DD77D4" w:rsidRPr="00663171">
          <w:rPr>
            <w:rStyle w:val="Hyperkobling"/>
            <w:noProof/>
          </w:rPr>
          <w:t>5.1.1</w:t>
        </w:r>
        <w:r w:rsidR="00DD77D4">
          <w:rPr>
            <w:rFonts w:eastAsiaTheme="minorEastAsia" w:cstheme="minorBidi"/>
            <w:noProof/>
            <w:kern w:val="2"/>
            <w:sz w:val="24"/>
            <w:szCs w:val="24"/>
            <w14:ligatures w14:val="standardContextual"/>
          </w:rPr>
          <w:tab/>
        </w:r>
        <w:r w:rsidR="00DD77D4" w:rsidRPr="00663171">
          <w:rPr>
            <w:rStyle w:val="Hyperkobling"/>
            <w:noProof/>
          </w:rPr>
          <w:t>Ikke kommersielt interessante planter</w:t>
        </w:r>
        <w:r w:rsidR="00DD77D4">
          <w:rPr>
            <w:noProof/>
            <w:webHidden/>
          </w:rPr>
          <w:tab/>
        </w:r>
        <w:r w:rsidR="00DD77D4">
          <w:rPr>
            <w:noProof/>
            <w:webHidden/>
          </w:rPr>
          <w:fldChar w:fldCharType="begin"/>
        </w:r>
        <w:r w:rsidR="00DD77D4">
          <w:rPr>
            <w:noProof/>
            <w:webHidden/>
          </w:rPr>
          <w:instrText xml:space="preserve"> PAGEREF _Toc178087803 \h </w:instrText>
        </w:r>
        <w:r w:rsidR="00DD77D4">
          <w:rPr>
            <w:noProof/>
            <w:webHidden/>
          </w:rPr>
        </w:r>
        <w:r w:rsidR="00DD77D4">
          <w:rPr>
            <w:noProof/>
            <w:webHidden/>
          </w:rPr>
          <w:fldChar w:fldCharType="separate"/>
        </w:r>
        <w:r w:rsidR="00820683">
          <w:rPr>
            <w:noProof/>
            <w:webHidden/>
          </w:rPr>
          <w:t>32</w:t>
        </w:r>
        <w:r w:rsidR="00DD77D4">
          <w:rPr>
            <w:noProof/>
            <w:webHidden/>
          </w:rPr>
          <w:fldChar w:fldCharType="end"/>
        </w:r>
      </w:hyperlink>
    </w:p>
    <w:p w14:paraId="52893927" w14:textId="3A4FCC87" w:rsidR="00DD77D4" w:rsidRDefault="00A52E4D">
      <w:pPr>
        <w:pStyle w:val="INNH3"/>
        <w:rPr>
          <w:rFonts w:eastAsiaTheme="minorEastAsia" w:cstheme="minorBidi"/>
          <w:noProof/>
          <w:kern w:val="2"/>
          <w:sz w:val="24"/>
          <w:szCs w:val="24"/>
          <w14:ligatures w14:val="standardContextual"/>
        </w:rPr>
      </w:pPr>
      <w:hyperlink w:anchor="_Toc178087804" w:history="1">
        <w:r w:rsidR="00DD77D4" w:rsidRPr="00663171">
          <w:rPr>
            <w:rStyle w:val="Hyperkobling"/>
            <w:noProof/>
          </w:rPr>
          <w:t>5.1.2</w:t>
        </w:r>
        <w:r w:rsidR="00DD77D4">
          <w:rPr>
            <w:rFonts w:eastAsiaTheme="minorEastAsia" w:cstheme="minorBidi"/>
            <w:noProof/>
            <w:kern w:val="2"/>
            <w:sz w:val="24"/>
            <w:szCs w:val="24"/>
            <w14:ligatures w14:val="standardContextual"/>
          </w:rPr>
          <w:tab/>
        </w:r>
        <w:r w:rsidR="00DD77D4" w:rsidRPr="00663171">
          <w:rPr>
            <w:rStyle w:val="Hyperkobling"/>
            <w:noProof/>
          </w:rPr>
          <w:t>Planter med usikkerhet knyttet til kommersiell interesse</w:t>
        </w:r>
        <w:r w:rsidR="00DD77D4">
          <w:rPr>
            <w:noProof/>
            <w:webHidden/>
          </w:rPr>
          <w:tab/>
        </w:r>
        <w:r w:rsidR="00DD77D4">
          <w:rPr>
            <w:noProof/>
            <w:webHidden/>
          </w:rPr>
          <w:fldChar w:fldCharType="begin"/>
        </w:r>
        <w:r w:rsidR="00DD77D4">
          <w:rPr>
            <w:noProof/>
            <w:webHidden/>
          </w:rPr>
          <w:instrText xml:space="preserve"> PAGEREF _Toc178087804 \h </w:instrText>
        </w:r>
        <w:r w:rsidR="00DD77D4">
          <w:rPr>
            <w:noProof/>
            <w:webHidden/>
          </w:rPr>
        </w:r>
        <w:r w:rsidR="00DD77D4">
          <w:rPr>
            <w:noProof/>
            <w:webHidden/>
          </w:rPr>
          <w:fldChar w:fldCharType="separate"/>
        </w:r>
        <w:r w:rsidR="00820683">
          <w:rPr>
            <w:noProof/>
            <w:webHidden/>
          </w:rPr>
          <w:t>34</w:t>
        </w:r>
        <w:r w:rsidR="00DD77D4">
          <w:rPr>
            <w:noProof/>
            <w:webHidden/>
          </w:rPr>
          <w:fldChar w:fldCharType="end"/>
        </w:r>
      </w:hyperlink>
    </w:p>
    <w:p w14:paraId="7562667B" w14:textId="22662A24" w:rsidR="00DD77D4" w:rsidRDefault="00A52E4D">
      <w:pPr>
        <w:pStyle w:val="INNH2"/>
        <w:rPr>
          <w:rFonts w:eastAsiaTheme="minorEastAsia" w:cstheme="minorBidi"/>
          <w:noProof/>
          <w:kern w:val="2"/>
          <w:sz w:val="24"/>
          <w:szCs w:val="24"/>
          <w14:ligatures w14:val="standardContextual"/>
        </w:rPr>
      </w:pPr>
      <w:hyperlink w:anchor="_Toc178087805" w:history="1">
        <w:r w:rsidR="00DD77D4" w:rsidRPr="00663171">
          <w:rPr>
            <w:rStyle w:val="Hyperkobling"/>
            <w:noProof/>
          </w:rPr>
          <w:t>5.2</w:t>
        </w:r>
        <w:r w:rsidR="00DD77D4">
          <w:rPr>
            <w:rFonts w:eastAsiaTheme="minorEastAsia" w:cstheme="minorBidi"/>
            <w:noProof/>
            <w:kern w:val="2"/>
            <w:sz w:val="24"/>
            <w:szCs w:val="24"/>
            <w14:ligatures w14:val="standardContextual"/>
          </w:rPr>
          <w:tab/>
        </w:r>
        <w:r w:rsidR="00DD77D4" w:rsidRPr="00663171">
          <w:rPr>
            <w:rStyle w:val="Hyperkobling"/>
            <w:noProof/>
          </w:rPr>
          <w:t>Vurdering av planter som har alternativer</w:t>
        </w:r>
        <w:r w:rsidR="00DD77D4">
          <w:rPr>
            <w:noProof/>
            <w:webHidden/>
          </w:rPr>
          <w:tab/>
        </w:r>
        <w:r w:rsidR="00DD77D4">
          <w:rPr>
            <w:noProof/>
            <w:webHidden/>
          </w:rPr>
          <w:fldChar w:fldCharType="begin"/>
        </w:r>
        <w:r w:rsidR="00DD77D4">
          <w:rPr>
            <w:noProof/>
            <w:webHidden/>
          </w:rPr>
          <w:instrText xml:space="preserve"> PAGEREF _Toc178087805 \h </w:instrText>
        </w:r>
        <w:r w:rsidR="00DD77D4">
          <w:rPr>
            <w:noProof/>
            <w:webHidden/>
          </w:rPr>
        </w:r>
        <w:r w:rsidR="00DD77D4">
          <w:rPr>
            <w:noProof/>
            <w:webHidden/>
          </w:rPr>
          <w:fldChar w:fldCharType="separate"/>
        </w:r>
        <w:r w:rsidR="00820683">
          <w:rPr>
            <w:noProof/>
            <w:webHidden/>
          </w:rPr>
          <w:t>35</w:t>
        </w:r>
        <w:r w:rsidR="00DD77D4">
          <w:rPr>
            <w:noProof/>
            <w:webHidden/>
          </w:rPr>
          <w:fldChar w:fldCharType="end"/>
        </w:r>
      </w:hyperlink>
    </w:p>
    <w:p w14:paraId="5B026A4D" w14:textId="446B6B6A" w:rsidR="00DD77D4" w:rsidRDefault="00A52E4D">
      <w:pPr>
        <w:pStyle w:val="INNH3"/>
        <w:rPr>
          <w:rFonts w:eastAsiaTheme="minorEastAsia" w:cstheme="minorBidi"/>
          <w:noProof/>
          <w:kern w:val="2"/>
          <w:sz w:val="24"/>
          <w:szCs w:val="24"/>
          <w14:ligatures w14:val="standardContextual"/>
        </w:rPr>
      </w:pPr>
      <w:hyperlink w:anchor="_Toc178087806" w:history="1">
        <w:r w:rsidR="00DD77D4" w:rsidRPr="00663171">
          <w:rPr>
            <w:rStyle w:val="Hyperkobling"/>
            <w:noProof/>
          </w:rPr>
          <w:t>5.2.1</w:t>
        </w:r>
        <w:r w:rsidR="00DD77D4">
          <w:rPr>
            <w:rFonts w:eastAsiaTheme="minorEastAsia" w:cstheme="minorBidi"/>
            <w:noProof/>
            <w:kern w:val="2"/>
            <w:sz w:val="24"/>
            <w:szCs w:val="24"/>
            <w14:ligatures w14:val="standardContextual"/>
          </w:rPr>
          <w:tab/>
        </w:r>
        <w:r w:rsidR="00DD77D4" w:rsidRPr="00663171">
          <w:rPr>
            <w:rStyle w:val="Hyperkobling"/>
            <w:noProof/>
          </w:rPr>
          <w:t>Alpeklematis</w:t>
        </w:r>
        <w:r w:rsidR="00DD77D4">
          <w:rPr>
            <w:noProof/>
            <w:webHidden/>
          </w:rPr>
          <w:tab/>
        </w:r>
        <w:r w:rsidR="00DD77D4">
          <w:rPr>
            <w:noProof/>
            <w:webHidden/>
          </w:rPr>
          <w:fldChar w:fldCharType="begin"/>
        </w:r>
        <w:r w:rsidR="00DD77D4">
          <w:rPr>
            <w:noProof/>
            <w:webHidden/>
          </w:rPr>
          <w:instrText xml:space="preserve"> PAGEREF _Toc178087806 \h </w:instrText>
        </w:r>
        <w:r w:rsidR="00DD77D4">
          <w:rPr>
            <w:noProof/>
            <w:webHidden/>
          </w:rPr>
        </w:r>
        <w:r w:rsidR="00DD77D4">
          <w:rPr>
            <w:noProof/>
            <w:webHidden/>
          </w:rPr>
          <w:fldChar w:fldCharType="separate"/>
        </w:r>
        <w:r w:rsidR="00820683">
          <w:rPr>
            <w:noProof/>
            <w:webHidden/>
          </w:rPr>
          <w:t>36</w:t>
        </w:r>
        <w:r w:rsidR="00DD77D4">
          <w:rPr>
            <w:noProof/>
            <w:webHidden/>
          </w:rPr>
          <w:fldChar w:fldCharType="end"/>
        </w:r>
      </w:hyperlink>
    </w:p>
    <w:p w14:paraId="06B5024A" w14:textId="68048E28" w:rsidR="00DD77D4" w:rsidRDefault="00A52E4D">
      <w:pPr>
        <w:pStyle w:val="INNH3"/>
        <w:rPr>
          <w:rFonts w:eastAsiaTheme="minorEastAsia" w:cstheme="minorBidi"/>
          <w:noProof/>
          <w:kern w:val="2"/>
          <w:sz w:val="24"/>
          <w:szCs w:val="24"/>
          <w14:ligatures w14:val="standardContextual"/>
        </w:rPr>
      </w:pPr>
      <w:hyperlink w:anchor="_Toc178087807" w:history="1">
        <w:r w:rsidR="00DD77D4" w:rsidRPr="00663171">
          <w:rPr>
            <w:rStyle w:val="Hyperkobling"/>
            <w:noProof/>
          </w:rPr>
          <w:t>5.2.2</w:t>
        </w:r>
        <w:r w:rsidR="00DD77D4">
          <w:rPr>
            <w:rFonts w:eastAsiaTheme="minorEastAsia" w:cstheme="minorBidi"/>
            <w:noProof/>
            <w:kern w:val="2"/>
            <w:sz w:val="24"/>
            <w:szCs w:val="24"/>
            <w14:ligatures w14:val="standardContextual"/>
          </w:rPr>
          <w:tab/>
        </w:r>
        <w:r w:rsidR="00DD77D4" w:rsidRPr="00663171">
          <w:rPr>
            <w:rStyle w:val="Hyperkobling"/>
            <w:noProof/>
          </w:rPr>
          <w:t>Mispelarter</w:t>
        </w:r>
        <w:r w:rsidR="00DD77D4">
          <w:rPr>
            <w:noProof/>
            <w:webHidden/>
          </w:rPr>
          <w:tab/>
        </w:r>
        <w:r w:rsidR="00DD77D4">
          <w:rPr>
            <w:noProof/>
            <w:webHidden/>
          </w:rPr>
          <w:fldChar w:fldCharType="begin"/>
        </w:r>
        <w:r w:rsidR="00DD77D4">
          <w:rPr>
            <w:noProof/>
            <w:webHidden/>
          </w:rPr>
          <w:instrText xml:space="preserve"> PAGEREF _Toc178087807 \h </w:instrText>
        </w:r>
        <w:r w:rsidR="00DD77D4">
          <w:rPr>
            <w:noProof/>
            <w:webHidden/>
          </w:rPr>
        </w:r>
        <w:r w:rsidR="00DD77D4">
          <w:rPr>
            <w:noProof/>
            <w:webHidden/>
          </w:rPr>
          <w:fldChar w:fldCharType="separate"/>
        </w:r>
        <w:r w:rsidR="00820683">
          <w:rPr>
            <w:noProof/>
            <w:webHidden/>
          </w:rPr>
          <w:t>37</w:t>
        </w:r>
        <w:r w:rsidR="00DD77D4">
          <w:rPr>
            <w:noProof/>
            <w:webHidden/>
          </w:rPr>
          <w:fldChar w:fldCharType="end"/>
        </w:r>
      </w:hyperlink>
    </w:p>
    <w:p w14:paraId="69257D17" w14:textId="11CE8DC5" w:rsidR="00DD77D4" w:rsidRDefault="00A52E4D">
      <w:pPr>
        <w:pStyle w:val="INNH3"/>
        <w:rPr>
          <w:rFonts w:eastAsiaTheme="minorEastAsia" w:cstheme="minorBidi"/>
          <w:noProof/>
          <w:kern w:val="2"/>
          <w:sz w:val="24"/>
          <w:szCs w:val="24"/>
          <w14:ligatures w14:val="standardContextual"/>
        </w:rPr>
      </w:pPr>
      <w:hyperlink w:anchor="_Toc178087808" w:history="1">
        <w:r w:rsidR="00DD77D4" w:rsidRPr="00663171">
          <w:rPr>
            <w:rStyle w:val="Hyperkobling"/>
            <w:noProof/>
          </w:rPr>
          <w:t>5.2.3</w:t>
        </w:r>
        <w:r w:rsidR="00DD77D4">
          <w:rPr>
            <w:rFonts w:eastAsiaTheme="minorEastAsia" w:cstheme="minorBidi"/>
            <w:noProof/>
            <w:kern w:val="2"/>
            <w:sz w:val="24"/>
            <w:szCs w:val="24"/>
            <w14:ligatures w14:val="standardContextual"/>
          </w:rPr>
          <w:tab/>
        </w:r>
        <w:r w:rsidR="00DD77D4" w:rsidRPr="00663171">
          <w:rPr>
            <w:rStyle w:val="Hyperkobling"/>
            <w:noProof/>
          </w:rPr>
          <w:t>Bergknapparter</w:t>
        </w:r>
        <w:r w:rsidR="00DD77D4">
          <w:rPr>
            <w:noProof/>
            <w:webHidden/>
          </w:rPr>
          <w:tab/>
        </w:r>
        <w:r w:rsidR="00DD77D4">
          <w:rPr>
            <w:noProof/>
            <w:webHidden/>
          </w:rPr>
          <w:fldChar w:fldCharType="begin"/>
        </w:r>
        <w:r w:rsidR="00DD77D4">
          <w:rPr>
            <w:noProof/>
            <w:webHidden/>
          </w:rPr>
          <w:instrText xml:space="preserve"> PAGEREF _Toc178087808 \h </w:instrText>
        </w:r>
        <w:r w:rsidR="00DD77D4">
          <w:rPr>
            <w:noProof/>
            <w:webHidden/>
          </w:rPr>
        </w:r>
        <w:r w:rsidR="00DD77D4">
          <w:rPr>
            <w:noProof/>
            <w:webHidden/>
          </w:rPr>
          <w:fldChar w:fldCharType="separate"/>
        </w:r>
        <w:r w:rsidR="00820683">
          <w:rPr>
            <w:noProof/>
            <w:webHidden/>
          </w:rPr>
          <w:t>37</w:t>
        </w:r>
        <w:r w:rsidR="00DD77D4">
          <w:rPr>
            <w:noProof/>
            <w:webHidden/>
          </w:rPr>
          <w:fldChar w:fldCharType="end"/>
        </w:r>
      </w:hyperlink>
    </w:p>
    <w:p w14:paraId="5E3CBBA3" w14:textId="3C216DFF" w:rsidR="00DD77D4" w:rsidRDefault="00A52E4D">
      <w:pPr>
        <w:pStyle w:val="INNH3"/>
        <w:rPr>
          <w:rFonts w:eastAsiaTheme="minorEastAsia" w:cstheme="minorBidi"/>
          <w:noProof/>
          <w:kern w:val="2"/>
          <w:sz w:val="24"/>
          <w:szCs w:val="24"/>
          <w14:ligatures w14:val="standardContextual"/>
        </w:rPr>
      </w:pPr>
      <w:hyperlink w:anchor="_Toc178087809" w:history="1">
        <w:r w:rsidR="00DD77D4" w:rsidRPr="00663171">
          <w:rPr>
            <w:rStyle w:val="Hyperkobling"/>
            <w:noProof/>
          </w:rPr>
          <w:t>5.2.4</w:t>
        </w:r>
        <w:r w:rsidR="00DD77D4">
          <w:rPr>
            <w:rFonts w:eastAsiaTheme="minorEastAsia" w:cstheme="minorBidi"/>
            <w:noProof/>
            <w:kern w:val="2"/>
            <w:sz w:val="24"/>
            <w:szCs w:val="24"/>
            <w14:ligatures w14:val="standardContextual"/>
          </w:rPr>
          <w:tab/>
        </w:r>
        <w:r w:rsidR="00DD77D4" w:rsidRPr="00663171">
          <w:rPr>
            <w:rStyle w:val="Hyperkobling"/>
            <w:noProof/>
          </w:rPr>
          <w:t>Utenlandske treslag</w:t>
        </w:r>
        <w:r w:rsidR="00DD77D4">
          <w:rPr>
            <w:noProof/>
            <w:webHidden/>
          </w:rPr>
          <w:tab/>
        </w:r>
        <w:r w:rsidR="00DD77D4">
          <w:rPr>
            <w:noProof/>
            <w:webHidden/>
          </w:rPr>
          <w:fldChar w:fldCharType="begin"/>
        </w:r>
        <w:r w:rsidR="00DD77D4">
          <w:rPr>
            <w:noProof/>
            <w:webHidden/>
          </w:rPr>
          <w:instrText xml:space="preserve"> PAGEREF _Toc178087809 \h </w:instrText>
        </w:r>
        <w:r w:rsidR="00DD77D4">
          <w:rPr>
            <w:noProof/>
            <w:webHidden/>
          </w:rPr>
        </w:r>
        <w:r w:rsidR="00DD77D4">
          <w:rPr>
            <w:noProof/>
            <w:webHidden/>
          </w:rPr>
          <w:fldChar w:fldCharType="separate"/>
        </w:r>
        <w:r w:rsidR="00820683">
          <w:rPr>
            <w:noProof/>
            <w:webHidden/>
          </w:rPr>
          <w:t>39</w:t>
        </w:r>
        <w:r w:rsidR="00DD77D4">
          <w:rPr>
            <w:noProof/>
            <w:webHidden/>
          </w:rPr>
          <w:fldChar w:fldCharType="end"/>
        </w:r>
      </w:hyperlink>
    </w:p>
    <w:p w14:paraId="5AF745B6" w14:textId="6985A8A6" w:rsidR="00DD77D4" w:rsidRDefault="00A52E4D">
      <w:pPr>
        <w:pStyle w:val="INNH2"/>
        <w:rPr>
          <w:rFonts w:eastAsiaTheme="minorEastAsia" w:cstheme="minorBidi"/>
          <w:noProof/>
          <w:kern w:val="2"/>
          <w:sz w:val="24"/>
          <w:szCs w:val="24"/>
          <w14:ligatures w14:val="standardContextual"/>
        </w:rPr>
      </w:pPr>
      <w:hyperlink w:anchor="_Toc178087810" w:history="1">
        <w:r w:rsidR="00DD77D4" w:rsidRPr="00663171">
          <w:rPr>
            <w:rStyle w:val="Hyperkobling"/>
            <w:noProof/>
          </w:rPr>
          <w:t>5.3</w:t>
        </w:r>
        <w:r w:rsidR="00DD77D4">
          <w:rPr>
            <w:rFonts w:eastAsiaTheme="minorEastAsia" w:cstheme="minorBidi"/>
            <w:noProof/>
            <w:kern w:val="2"/>
            <w:sz w:val="24"/>
            <w:szCs w:val="24"/>
            <w14:ligatures w14:val="standardContextual"/>
          </w:rPr>
          <w:tab/>
        </w:r>
        <w:r w:rsidR="00DD77D4" w:rsidRPr="00663171">
          <w:rPr>
            <w:rStyle w:val="Hyperkobling"/>
            <w:noProof/>
          </w:rPr>
          <w:t>Vurdering av planter som ikke har alternativer</w:t>
        </w:r>
        <w:r w:rsidR="00DD77D4">
          <w:rPr>
            <w:noProof/>
            <w:webHidden/>
          </w:rPr>
          <w:tab/>
        </w:r>
        <w:r w:rsidR="00DD77D4">
          <w:rPr>
            <w:noProof/>
            <w:webHidden/>
          </w:rPr>
          <w:fldChar w:fldCharType="begin"/>
        </w:r>
        <w:r w:rsidR="00DD77D4">
          <w:rPr>
            <w:noProof/>
            <w:webHidden/>
          </w:rPr>
          <w:instrText xml:space="preserve"> PAGEREF _Toc178087810 \h </w:instrText>
        </w:r>
        <w:r w:rsidR="00DD77D4">
          <w:rPr>
            <w:noProof/>
            <w:webHidden/>
          </w:rPr>
        </w:r>
        <w:r w:rsidR="00DD77D4">
          <w:rPr>
            <w:noProof/>
            <w:webHidden/>
          </w:rPr>
          <w:fldChar w:fldCharType="separate"/>
        </w:r>
        <w:r w:rsidR="00820683">
          <w:rPr>
            <w:noProof/>
            <w:webHidden/>
          </w:rPr>
          <w:t>41</w:t>
        </w:r>
        <w:r w:rsidR="00DD77D4">
          <w:rPr>
            <w:noProof/>
            <w:webHidden/>
          </w:rPr>
          <w:fldChar w:fldCharType="end"/>
        </w:r>
      </w:hyperlink>
    </w:p>
    <w:p w14:paraId="5B3A4DBA" w14:textId="47A3E06A" w:rsidR="00DD77D4" w:rsidRDefault="00A52E4D">
      <w:pPr>
        <w:pStyle w:val="INNH3"/>
        <w:rPr>
          <w:rFonts w:eastAsiaTheme="minorEastAsia" w:cstheme="minorBidi"/>
          <w:noProof/>
          <w:kern w:val="2"/>
          <w:sz w:val="24"/>
          <w:szCs w:val="24"/>
          <w14:ligatures w14:val="standardContextual"/>
        </w:rPr>
      </w:pPr>
      <w:hyperlink w:anchor="_Toc178087811" w:history="1">
        <w:r w:rsidR="00DD77D4" w:rsidRPr="00663171">
          <w:rPr>
            <w:rStyle w:val="Hyperkobling"/>
            <w:noProof/>
          </w:rPr>
          <w:t>5.3.1</w:t>
        </w:r>
        <w:r w:rsidR="00DD77D4">
          <w:rPr>
            <w:rFonts w:eastAsiaTheme="minorEastAsia" w:cstheme="minorBidi"/>
            <w:noProof/>
            <w:kern w:val="2"/>
            <w:sz w:val="24"/>
            <w:szCs w:val="24"/>
            <w14:ligatures w14:val="standardContextual"/>
          </w:rPr>
          <w:tab/>
        </w:r>
        <w:r w:rsidR="00DD77D4" w:rsidRPr="00663171">
          <w:rPr>
            <w:rStyle w:val="Hyperkobling"/>
            <w:noProof/>
          </w:rPr>
          <w:t>Planter som benyttes som mat</w:t>
        </w:r>
        <w:r w:rsidR="00DD77D4">
          <w:rPr>
            <w:noProof/>
            <w:webHidden/>
          </w:rPr>
          <w:tab/>
        </w:r>
        <w:r w:rsidR="00DD77D4">
          <w:rPr>
            <w:noProof/>
            <w:webHidden/>
          </w:rPr>
          <w:fldChar w:fldCharType="begin"/>
        </w:r>
        <w:r w:rsidR="00DD77D4">
          <w:rPr>
            <w:noProof/>
            <w:webHidden/>
          </w:rPr>
          <w:instrText xml:space="preserve"> PAGEREF _Toc178087811 \h </w:instrText>
        </w:r>
        <w:r w:rsidR="00DD77D4">
          <w:rPr>
            <w:noProof/>
            <w:webHidden/>
          </w:rPr>
        </w:r>
        <w:r w:rsidR="00DD77D4">
          <w:rPr>
            <w:noProof/>
            <w:webHidden/>
          </w:rPr>
          <w:fldChar w:fldCharType="separate"/>
        </w:r>
        <w:r w:rsidR="00820683">
          <w:rPr>
            <w:noProof/>
            <w:webHidden/>
          </w:rPr>
          <w:t>42</w:t>
        </w:r>
        <w:r w:rsidR="00DD77D4">
          <w:rPr>
            <w:noProof/>
            <w:webHidden/>
          </w:rPr>
          <w:fldChar w:fldCharType="end"/>
        </w:r>
      </w:hyperlink>
    </w:p>
    <w:p w14:paraId="66C4C703" w14:textId="74E522DD" w:rsidR="00DD77D4" w:rsidRDefault="00A52E4D">
      <w:pPr>
        <w:pStyle w:val="INNH3"/>
        <w:rPr>
          <w:rFonts w:eastAsiaTheme="minorEastAsia" w:cstheme="minorBidi"/>
          <w:noProof/>
          <w:kern w:val="2"/>
          <w:sz w:val="24"/>
          <w:szCs w:val="24"/>
          <w14:ligatures w14:val="standardContextual"/>
        </w:rPr>
      </w:pPr>
      <w:hyperlink w:anchor="_Toc178087812" w:history="1">
        <w:r w:rsidR="00DD77D4" w:rsidRPr="00663171">
          <w:rPr>
            <w:rStyle w:val="Hyperkobling"/>
            <w:noProof/>
          </w:rPr>
          <w:t>5.3.2</w:t>
        </w:r>
        <w:r w:rsidR="00DD77D4">
          <w:rPr>
            <w:rFonts w:eastAsiaTheme="minorEastAsia" w:cstheme="minorBidi"/>
            <w:noProof/>
            <w:kern w:val="2"/>
            <w:sz w:val="24"/>
            <w:szCs w:val="24"/>
            <w14:ligatures w14:val="standardContextual"/>
          </w:rPr>
          <w:tab/>
        </w:r>
        <w:r w:rsidR="00DD77D4" w:rsidRPr="00663171">
          <w:rPr>
            <w:rStyle w:val="Hyperkobling"/>
            <w:noProof/>
          </w:rPr>
          <w:t>Sibirertebusk</w:t>
        </w:r>
        <w:r w:rsidR="00DD77D4">
          <w:rPr>
            <w:noProof/>
            <w:webHidden/>
          </w:rPr>
          <w:tab/>
        </w:r>
        <w:r w:rsidR="00DD77D4">
          <w:rPr>
            <w:noProof/>
            <w:webHidden/>
          </w:rPr>
          <w:fldChar w:fldCharType="begin"/>
        </w:r>
        <w:r w:rsidR="00DD77D4">
          <w:rPr>
            <w:noProof/>
            <w:webHidden/>
          </w:rPr>
          <w:instrText xml:space="preserve"> PAGEREF _Toc178087812 \h </w:instrText>
        </w:r>
        <w:r w:rsidR="00DD77D4">
          <w:rPr>
            <w:noProof/>
            <w:webHidden/>
          </w:rPr>
        </w:r>
        <w:r w:rsidR="00DD77D4">
          <w:rPr>
            <w:noProof/>
            <w:webHidden/>
          </w:rPr>
          <w:fldChar w:fldCharType="separate"/>
        </w:r>
        <w:r w:rsidR="00820683">
          <w:rPr>
            <w:noProof/>
            <w:webHidden/>
          </w:rPr>
          <w:t>42</w:t>
        </w:r>
        <w:r w:rsidR="00DD77D4">
          <w:rPr>
            <w:noProof/>
            <w:webHidden/>
          </w:rPr>
          <w:fldChar w:fldCharType="end"/>
        </w:r>
      </w:hyperlink>
    </w:p>
    <w:p w14:paraId="2613B441" w14:textId="157768C1" w:rsidR="00DD77D4" w:rsidRDefault="00A52E4D">
      <w:pPr>
        <w:pStyle w:val="INNH3"/>
        <w:rPr>
          <w:rFonts w:eastAsiaTheme="minorEastAsia" w:cstheme="minorBidi"/>
          <w:noProof/>
          <w:kern w:val="2"/>
          <w:sz w:val="24"/>
          <w:szCs w:val="24"/>
          <w14:ligatures w14:val="standardContextual"/>
        </w:rPr>
      </w:pPr>
      <w:hyperlink w:anchor="_Toc178087813" w:history="1">
        <w:r w:rsidR="00DD77D4" w:rsidRPr="00663171">
          <w:rPr>
            <w:rStyle w:val="Hyperkobling"/>
            <w:noProof/>
          </w:rPr>
          <w:t>5.3.3</w:t>
        </w:r>
        <w:r w:rsidR="00DD77D4">
          <w:rPr>
            <w:rFonts w:eastAsiaTheme="minorEastAsia" w:cstheme="minorBidi"/>
            <w:noProof/>
            <w:kern w:val="2"/>
            <w:sz w:val="24"/>
            <w:szCs w:val="24"/>
            <w14:ligatures w14:val="standardContextual"/>
          </w:rPr>
          <w:tab/>
        </w:r>
        <w:r w:rsidR="00DD77D4" w:rsidRPr="00663171">
          <w:rPr>
            <w:rStyle w:val="Hyperkobling"/>
            <w:noProof/>
          </w:rPr>
          <w:t>Japanlerk og hybridlerk</w:t>
        </w:r>
        <w:r w:rsidR="00DD77D4">
          <w:rPr>
            <w:noProof/>
            <w:webHidden/>
          </w:rPr>
          <w:tab/>
        </w:r>
        <w:r w:rsidR="00DD77D4">
          <w:rPr>
            <w:noProof/>
            <w:webHidden/>
          </w:rPr>
          <w:fldChar w:fldCharType="begin"/>
        </w:r>
        <w:r w:rsidR="00DD77D4">
          <w:rPr>
            <w:noProof/>
            <w:webHidden/>
          </w:rPr>
          <w:instrText xml:space="preserve"> PAGEREF _Toc178087813 \h </w:instrText>
        </w:r>
        <w:r w:rsidR="00DD77D4">
          <w:rPr>
            <w:noProof/>
            <w:webHidden/>
          </w:rPr>
        </w:r>
        <w:r w:rsidR="00DD77D4">
          <w:rPr>
            <w:noProof/>
            <w:webHidden/>
          </w:rPr>
          <w:fldChar w:fldCharType="separate"/>
        </w:r>
        <w:r w:rsidR="00820683">
          <w:rPr>
            <w:noProof/>
            <w:webHidden/>
          </w:rPr>
          <w:t>44</w:t>
        </w:r>
        <w:r w:rsidR="00DD77D4">
          <w:rPr>
            <w:noProof/>
            <w:webHidden/>
          </w:rPr>
          <w:fldChar w:fldCharType="end"/>
        </w:r>
      </w:hyperlink>
    </w:p>
    <w:p w14:paraId="5CF6E63F" w14:textId="20FA8051" w:rsidR="00DD77D4" w:rsidRDefault="00A52E4D">
      <w:pPr>
        <w:pStyle w:val="INNH3"/>
        <w:rPr>
          <w:rFonts w:eastAsiaTheme="minorEastAsia" w:cstheme="minorBidi"/>
          <w:noProof/>
          <w:kern w:val="2"/>
          <w:sz w:val="24"/>
          <w:szCs w:val="24"/>
          <w14:ligatures w14:val="standardContextual"/>
        </w:rPr>
      </w:pPr>
      <w:hyperlink w:anchor="_Toc178087814" w:history="1">
        <w:r w:rsidR="00DD77D4" w:rsidRPr="00663171">
          <w:rPr>
            <w:rStyle w:val="Hyperkobling"/>
            <w:noProof/>
          </w:rPr>
          <w:t>5.3.4</w:t>
        </w:r>
        <w:r w:rsidR="00DD77D4">
          <w:rPr>
            <w:rFonts w:eastAsiaTheme="minorEastAsia" w:cstheme="minorBidi"/>
            <w:noProof/>
            <w:kern w:val="2"/>
            <w:sz w:val="24"/>
            <w:szCs w:val="24"/>
            <w14:ligatures w14:val="standardContextual"/>
          </w:rPr>
          <w:tab/>
        </w:r>
        <w:r w:rsidR="00DD77D4" w:rsidRPr="00663171">
          <w:rPr>
            <w:rStyle w:val="Hyperkobling"/>
            <w:noProof/>
          </w:rPr>
          <w:t>Blåleddved</w:t>
        </w:r>
        <w:r w:rsidR="00DD77D4">
          <w:rPr>
            <w:noProof/>
            <w:webHidden/>
          </w:rPr>
          <w:tab/>
        </w:r>
        <w:r w:rsidR="00DD77D4">
          <w:rPr>
            <w:noProof/>
            <w:webHidden/>
          </w:rPr>
          <w:fldChar w:fldCharType="begin"/>
        </w:r>
        <w:r w:rsidR="00DD77D4">
          <w:rPr>
            <w:noProof/>
            <w:webHidden/>
          </w:rPr>
          <w:instrText xml:space="preserve"> PAGEREF _Toc178087814 \h </w:instrText>
        </w:r>
        <w:r w:rsidR="00DD77D4">
          <w:rPr>
            <w:noProof/>
            <w:webHidden/>
          </w:rPr>
        </w:r>
        <w:r w:rsidR="00DD77D4">
          <w:rPr>
            <w:noProof/>
            <w:webHidden/>
          </w:rPr>
          <w:fldChar w:fldCharType="separate"/>
        </w:r>
        <w:r w:rsidR="00820683">
          <w:rPr>
            <w:noProof/>
            <w:webHidden/>
          </w:rPr>
          <w:t>47</w:t>
        </w:r>
        <w:r w:rsidR="00DD77D4">
          <w:rPr>
            <w:noProof/>
            <w:webHidden/>
          </w:rPr>
          <w:fldChar w:fldCharType="end"/>
        </w:r>
      </w:hyperlink>
    </w:p>
    <w:p w14:paraId="06EBE76A" w14:textId="451972DA" w:rsidR="00DD77D4" w:rsidRDefault="00A52E4D">
      <w:pPr>
        <w:pStyle w:val="INNH3"/>
        <w:rPr>
          <w:rFonts w:eastAsiaTheme="minorEastAsia" w:cstheme="minorBidi"/>
          <w:noProof/>
          <w:kern w:val="2"/>
          <w:sz w:val="24"/>
          <w:szCs w:val="24"/>
          <w14:ligatures w14:val="standardContextual"/>
        </w:rPr>
      </w:pPr>
      <w:hyperlink w:anchor="_Toc178087815" w:history="1">
        <w:r w:rsidR="00DD77D4" w:rsidRPr="00663171">
          <w:rPr>
            <w:rStyle w:val="Hyperkobling"/>
            <w:noProof/>
          </w:rPr>
          <w:t>5.3.5</w:t>
        </w:r>
        <w:r w:rsidR="00DD77D4">
          <w:rPr>
            <w:rFonts w:eastAsiaTheme="minorEastAsia" w:cstheme="minorBidi"/>
            <w:noProof/>
            <w:kern w:val="2"/>
            <w:sz w:val="24"/>
            <w:szCs w:val="24"/>
            <w14:ligatures w14:val="standardContextual"/>
          </w:rPr>
          <w:tab/>
        </w:r>
        <w:r w:rsidR="00DD77D4" w:rsidRPr="00663171">
          <w:rPr>
            <w:rStyle w:val="Hyperkobling"/>
            <w:noProof/>
          </w:rPr>
          <w:t>Kaprifol</w:t>
        </w:r>
        <w:r w:rsidR="00DD77D4">
          <w:rPr>
            <w:noProof/>
            <w:webHidden/>
          </w:rPr>
          <w:tab/>
        </w:r>
        <w:r w:rsidR="00DD77D4">
          <w:rPr>
            <w:noProof/>
            <w:webHidden/>
          </w:rPr>
          <w:fldChar w:fldCharType="begin"/>
        </w:r>
        <w:r w:rsidR="00DD77D4">
          <w:rPr>
            <w:noProof/>
            <w:webHidden/>
          </w:rPr>
          <w:instrText xml:space="preserve"> PAGEREF _Toc178087815 \h </w:instrText>
        </w:r>
        <w:r w:rsidR="00DD77D4">
          <w:rPr>
            <w:noProof/>
            <w:webHidden/>
          </w:rPr>
        </w:r>
        <w:r w:rsidR="00DD77D4">
          <w:rPr>
            <w:noProof/>
            <w:webHidden/>
          </w:rPr>
          <w:fldChar w:fldCharType="separate"/>
        </w:r>
        <w:r w:rsidR="00820683">
          <w:rPr>
            <w:noProof/>
            <w:webHidden/>
          </w:rPr>
          <w:t>49</w:t>
        </w:r>
        <w:r w:rsidR="00DD77D4">
          <w:rPr>
            <w:noProof/>
            <w:webHidden/>
          </w:rPr>
          <w:fldChar w:fldCharType="end"/>
        </w:r>
      </w:hyperlink>
    </w:p>
    <w:p w14:paraId="23198FE5" w14:textId="7C57DD59" w:rsidR="00DD77D4" w:rsidRDefault="00A52E4D">
      <w:pPr>
        <w:pStyle w:val="INNH3"/>
        <w:rPr>
          <w:rFonts w:eastAsiaTheme="minorEastAsia" w:cstheme="minorBidi"/>
          <w:noProof/>
          <w:kern w:val="2"/>
          <w:sz w:val="24"/>
          <w:szCs w:val="24"/>
          <w14:ligatures w14:val="standardContextual"/>
        </w:rPr>
      </w:pPr>
      <w:hyperlink w:anchor="_Toc178087816" w:history="1">
        <w:r w:rsidR="00DD77D4" w:rsidRPr="00663171">
          <w:rPr>
            <w:rStyle w:val="Hyperkobling"/>
            <w:noProof/>
          </w:rPr>
          <w:t>5.3.6</w:t>
        </w:r>
        <w:r w:rsidR="00DD77D4">
          <w:rPr>
            <w:rFonts w:eastAsiaTheme="minorEastAsia" w:cstheme="minorBidi"/>
            <w:noProof/>
            <w:kern w:val="2"/>
            <w:sz w:val="24"/>
            <w:szCs w:val="24"/>
            <w14:ligatures w14:val="standardContextual"/>
          </w:rPr>
          <w:tab/>
        </w:r>
        <w:r w:rsidR="00DD77D4" w:rsidRPr="00663171">
          <w:rPr>
            <w:rStyle w:val="Hyperkobling"/>
            <w:noProof/>
          </w:rPr>
          <w:t>Villvin, klatrevillvin og rådhusvillvin</w:t>
        </w:r>
        <w:r w:rsidR="00DD77D4">
          <w:rPr>
            <w:noProof/>
            <w:webHidden/>
          </w:rPr>
          <w:tab/>
        </w:r>
        <w:r w:rsidR="00DD77D4">
          <w:rPr>
            <w:noProof/>
            <w:webHidden/>
          </w:rPr>
          <w:fldChar w:fldCharType="begin"/>
        </w:r>
        <w:r w:rsidR="00DD77D4">
          <w:rPr>
            <w:noProof/>
            <w:webHidden/>
          </w:rPr>
          <w:instrText xml:space="preserve"> PAGEREF _Toc178087816 \h </w:instrText>
        </w:r>
        <w:r w:rsidR="00DD77D4">
          <w:rPr>
            <w:noProof/>
            <w:webHidden/>
          </w:rPr>
        </w:r>
        <w:r w:rsidR="00DD77D4">
          <w:rPr>
            <w:noProof/>
            <w:webHidden/>
          </w:rPr>
          <w:fldChar w:fldCharType="separate"/>
        </w:r>
        <w:r w:rsidR="00820683">
          <w:rPr>
            <w:noProof/>
            <w:webHidden/>
          </w:rPr>
          <w:t>50</w:t>
        </w:r>
        <w:r w:rsidR="00DD77D4">
          <w:rPr>
            <w:noProof/>
            <w:webHidden/>
          </w:rPr>
          <w:fldChar w:fldCharType="end"/>
        </w:r>
      </w:hyperlink>
    </w:p>
    <w:p w14:paraId="26B21B7C" w14:textId="51D39C76" w:rsidR="00DD77D4" w:rsidRDefault="00A52E4D">
      <w:pPr>
        <w:pStyle w:val="INNH3"/>
        <w:rPr>
          <w:rFonts w:eastAsiaTheme="minorEastAsia" w:cstheme="minorBidi"/>
          <w:noProof/>
          <w:kern w:val="2"/>
          <w:sz w:val="24"/>
          <w:szCs w:val="24"/>
          <w14:ligatures w14:val="standardContextual"/>
        </w:rPr>
      </w:pPr>
      <w:hyperlink w:anchor="_Toc178087817" w:history="1">
        <w:r w:rsidR="00DD77D4" w:rsidRPr="00663171">
          <w:rPr>
            <w:rStyle w:val="Hyperkobling"/>
            <w:noProof/>
          </w:rPr>
          <w:t>5.3.7</w:t>
        </w:r>
        <w:r w:rsidR="00DD77D4">
          <w:rPr>
            <w:rFonts w:eastAsiaTheme="minorEastAsia" w:cstheme="minorBidi"/>
            <w:noProof/>
            <w:kern w:val="2"/>
            <w:sz w:val="24"/>
            <w:szCs w:val="24"/>
            <w14:ligatures w14:val="standardContextual"/>
          </w:rPr>
          <w:tab/>
        </w:r>
        <w:r w:rsidR="00DD77D4" w:rsidRPr="00663171">
          <w:rPr>
            <w:rStyle w:val="Hyperkobling"/>
            <w:noProof/>
          </w:rPr>
          <w:t>Laurbærhegg</w:t>
        </w:r>
        <w:r w:rsidR="00DD77D4">
          <w:rPr>
            <w:noProof/>
            <w:webHidden/>
          </w:rPr>
          <w:tab/>
        </w:r>
        <w:r w:rsidR="00DD77D4">
          <w:rPr>
            <w:noProof/>
            <w:webHidden/>
          </w:rPr>
          <w:fldChar w:fldCharType="begin"/>
        </w:r>
        <w:r w:rsidR="00DD77D4">
          <w:rPr>
            <w:noProof/>
            <w:webHidden/>
          </w:rPr>
          <w:instrText xml:space="preserve"> PAGEREF _Toc178087817 \h </w:instrText>
        </w:r>
        <w:r w:rsidR="00DD77D4">
          <w:rPr>
            <w:noProof/>
            <w:webHidden/>
          </w:rPr>
        </w:r>
        <w:r w:rsidR="00DD77D4">
          <w:rPr>
            <w:noProof/>
            <w:webHidden/>
          </w:rPr>
          <w:fldChar w:fldCharType="separate"/>
        </w:r>
        <w:r w:rsidR="00820683">
          <w:rPr>
            <w:noProof/>
            <w:webHidden/>
          </w:rPr>
          <w:t>54</w:t>
        </w:r>
        <w:r w:rsidR="00DD77D4">
          <w:rPr>
            <w:noProof/>
            <w:webHidden/>
          </w:rPr>
          <w:fldChar w:fldCharType="end"/>
        </w:r>
      </w:hyperlink>
    </w:p>
    <w:p w14:paraId="19D52EFA" w14:textId="3E2641E5" w:rsidR="00DD77D4" w:rsidRDefault="00A52E4D">
      <w:pPr>
        <w:pStyle w:val="INNH3"/>
        <w:rPr>
          <w:rFonts w:eastAsiaTheme="minorEastAsia" w:cstheme="minorBidi"/>
          <w:noProof/>
          <w:kern w:val="2"/>
          <w:sz w:val="24"/>
          <w:szCs w:val="24"/>
          <w14:ligatures w14:val="standardContextual"/>
        </w:rPr>
      </w:pPr>
      <w:hyperlink w:anchor="_Toc178087818" w:history="1">
        <w:r w:rsidR="00DD77D4" w:rsidRPr="00663171">
          <w:rPr>
            <w:rStyle w:val="Hyperkobling"/>
            <w:noProof/>
          </w:rPr>
          <w:t>5.3.8</w:t>
        </w:r>
        <w:r w:rsidR="00DD77D4">
          <w:rPr>
            <w:rFonts w:eastAsiaTheme="minorEastAsia" w:cstheme="minorBidi"/>
            <w:noProof/>
            <w:kern w:val="2"/>
            <w:sz w:val="24"/>
            <w:szCs w:val="24"/>
            <w14:ligatures w14:val="standardContextual"/>
          </w:rPr>
          <w:tab/>
        </w:r>
        <w:r w:rsidR="00DD77D4" w:rsidRPr="00663171">
          <w:rPr>
            <w:rStyle w:val="Hyperkobling"/>
            <w:noProof/>
          </w:rPr>
          <w:t>Syrin</w:t>
        </w:r>
        <w:r w:rsidR="00DD77D4">
          <w:rPr>
            <w:noProof/>
            <w:webHidden/>
          </w:rPr>
          <w:tab/>
        </w:r>
        <w:r w:rsidR="00DD77D4">
          <w:rPr>
            <w:noProof/>
            <w:webHidden/>
          </w:rPr>
          <w:fldChar w:fldCharType="begin"/>
        </w:r>
        <w:r w:rsidR="00DD77D4">
          <w:rPr>
            <w:noProof/>
            <w:webHidden/>
          </w:rPr>
          <w:instrText xml:space="preserve"> PAGEREF _Toc178087818 \h </w:instrText>
        </w:r>
        <w:r w:rsidR="00DD77D4">
          <w:rPr>
            <w:noProof/>
            <w:webHidden/>
          </w:rPr>
        </w:r>
        <w:r w:rsidR="00DD77D4">
          <w:rPr>
            <w:noProof/>
            <w:webHidden/>
          </w:rPr>
          <w:fldChar w:fldCharType="separate"/>
        </w:r>
        <w:r w:rsidR="00820683">
          <w:rPr>
            <w:noProof/>
            <w:webHidden/>
          </w:rPr>
          <w:t>56</w:t>
        </w:r>
        <w:r w:rsidR="00DD77D4">
          <w:rPr>
            <w:noProof/>
            <w:webHidden/>
          </w:rPr>
          <w:fldChar w:fldCharType="end"/>
        </w:r>
      </w:hyperlink>
    </w:p>
    <w:p w14:paraId="2277F8E0" w14:textId="5CBABEAA" w:rsidR="00DD77D4" w:rsidRDefault="00A52E4D">
      <w:pPr>
        <w:pStyle w:val="INNH3"/>
        <w:rPr>
          <w:rFonts w:eastAsiaTheme="minorEastAsia" w:cstheme="minorBidi"/>
          <w:noProof/>
          <w:kern w:val="2"/>
          <w:sz w:val="24"/>
          <w:szCs w:val="24"/>
          <w14:ligatures w14:val="standardContextual"/>
        </w:rPr>
      </w:pPr>
      <w:hyperlink w:anchor="_Toc178087819" w:history="1">
        <w:r w:rsidR="00DD77D4" w:rsidRPr="00663171">
          <w:rPr>
            <w:rStyle w:val="Hyperkobling"/>
            <w:noProof/>
          </w:rPr>
          <w:t>5.3.9</w:t>
        </w:r>
        <w:r w:rsidR="00DD77D4">
          <w:rPr>
            <w:rFonts w:eastAsiaTheme="minorEastAsia" w:cstheme="minorBidi"/>
            <w:noProof/>
            <w:kern w:val="2"/>
            <w:sz w:val="24"/>
            <w:szCs w:val="24"/>
            <w14:ligatures w14:val="standardContextual"/>
          </w:rPr>
          <w:tab/>
        </w:r>
        <w:r w:rsidR="00DD77D4" w:rsidRPr="00663171">
          <w:rPr>
            <w:rStyle w:val="Hyperkobling"/>
            <w:noProof/>
          </w:rPr>
          <w:t>Hybridbarlind og japanbarlind</w:t>
        </w:r>
        <w:r w:rsidR="00DD77D4">
          <w:rPr>
            <w:noProof/>
            <w:webHidden/>
          </w:rPr>
          <w:tab/>
        </w:r>
        <w:r w:rsidR="00DD77D4">
          <w:rPr>
            <w:noProof/>
            <w:webHidden/>
          </w:rPr>
          <w:fldChar w:fldCharType="begin"/>
        </w:r>
        <w:r w:rsidR="00DD77D4">
          <w:rPr>
            <w:noProof/>
            <w:webHidden/>
          </w:rPr>
          <w:instrText xml:space="preserve"> PAGEREF _Toc178087819 \h </w:instrText>
        </w:r>
        <w:r w:rsidR="00DD77D4">
          <w:rPr>
            <w:noProof/>
            <w:webHidden/>
          </w:rPr>
        </w:r>
        <w:r w:rsidR="00DD77D4">
          <w:rPr>
            <w:noProof/>
            <w:webHidden/>
          </w:rPr>
          <w:fldChar w:fldCharType="separate"/>
        </w:r>
        <w:r w:rsidR="00820683">
          <w:rPr>
            <w:noProof/>
            <w:webHidden/>
          </w:rPr>
          <w:t>58</w:t>
        </w:r>
        <w:r w:rsidR="00DD77D4">
          <w:rPr>
            <w:noProof/>
            <w:webHidden/>
          </w:rPr>
          <w:fldChar w:fldCharType="end"/>
        </w:r>
      </w:hyperlink>
    </w:p>
    <w:p w14:paraId="6F936ADC" w14:textId="03315CBF" w:rsidR="00DD77D4" w:rsidRDefault="00A52E4D">
      <w:pPr>
        <w:pStyle w:val="INNH3"/>
        <w:rPr>
          <w:rFonts w:eastAsiaTheme="minorEastAsia" w:cstheme="minorBidi"/>
          <w:noProof/>
          <w:kern w:val="2"/>
          <w:sz w:val="24"/>
          <w:szCs w:val="24"/>
          <w14:ligatures w14:val="standardContextual"/>
        </w:rPr>
      </w:pPr>
      <w:hyperlink w:anchor="_Toc178087820" w:history="1">
        <w:r w:rsidR="00DD77D4" w:rsidRPr="00663171">
          <w:rPr>
            <w:rStyle w:val="Hyperkobling"/>
            <w:noProof/>
          </w:rPr>
          <w:t>5.3.10</w:t>
        </w:r>
        <w:r w:rsidR="00DD77D4">
          <w:rPr>
            <w:rFonts w:eastAsiaTheme="minorEastAsia" w:cstheme="minorBidi"/>
            <w:noProof/>
            <w:kern w:val="2"/>
            <w:sz w:val="24"/>
            <w:szCs w:val="24"/>
            <w14:ligatures w14:val="standardContextual"/>
          </w:rPr>
          <w:tab/>
        </w:r>
        <w:r w:rsidR="00DD77D4" w:rsidRPr="00663171">
          <w:rPr>
            <w:rStyle w:val="Hyperkobling"/>
            <w:noProof/>
            <w:lang w:val="nn-NO"/>
          </w:rPr>
          <w:t>Tuja</w:t>
        </w:r>
        <w:r w:rsidR="00DD77D4">
          <w:rPr>
            <w:noProof/>
            <w:webHidden/>
          </w:rPr>
          <w:tab/>
        </w:r>
        <w:r w:rsidR="00DD77D4">
          <w:rPr>
            <w:noProof/>
            <w:webHidden/>
          </w:rPr>
          <w:fldChar w:fldCharType="begin"/>
        </w:r>
        <w:r w:rsidR="00DD77D4">
          <w:rPr>
            <w:noProof/>
            <w:webHidden/>
          </w:rPr>
          <w:instrText xml:space="preserve"> PAGEREF _Toc178087820 \h </w:instrText>
        </w:r>
        <w:r w:rsidR="00DD77D4">
          <w:rPr>
            <w:noProof/>
            <w:webHidden/>
          </w:rPr>
        </w:r>
        <w:r w:rsidR="00DD77D4">
          <w:rPr>
            <w:noProof/>
            <w:webHidden/>
          </w:rPr>
          <w:fldChar w:fldCharType="separate"/>
        </w:r>
        <w:r w:rsidR="00820683">
          <w:rPr>
            <w:noProof/>
            <w:webHidden/>
          </w:rPr>
          <w:t>61</w:t>
        </w:r>
        <w:r w:rsidR="00DD77D4">
          <w:rPr>
            <w:noProof/>
            <w:webHidden/>
          </w:rPr>
          <w:fldChar w:fldCharType="end"/>
        </w:r>
      </w:hyperlink>
    </w:p>
    <w:p w14:paraId="057770B0" w14:textId="17BFCED3" w:rsidR="00DD77D4" w:rsidRDefault="00A52E4D">
      <w:pPr>
        <w:pStyle w:val="INNH2"/>
        <w:rPr>
          <w:rFonts w:eastAsiaTheme="minorEastAsia" w:cstheme="minorBidi"/>
          <w:noProof/>
          <w:kern w:val="2"/>
          <w:sz w:val="24"/>
          <w:szCs w:val="24"/>
          <w14:ligatures w14:val="standardContextual"/>
        </w:rPr>
      </w:pPr>
      <w:hyperlink w:anchor="_Toc178087821" w:history="1">
        <w:r w:rsidR="00DD77D4" w:rsidRPr="00663171">
          <w:rPr>
            <w:rStyle w:val="Hyperkobling"/>
            <w:noProof/>
          </w:rPr>
          <w:t>5.4</w:t>
        </w:r>
        <w:r w:rsidR="00DD77D4">
          <w:rPr>
            <w:rFonts w:eastAsiaTheme="minorEastAsia" w:cstheme="minorBidi"/>
            <w:noProof/>
            <w:kern w:val="2"/>
            <w:sz w:val="24"/>
            <w:szCs w:val="24"/>
            <w14:ligatures w14:val="standardContextual"/>
          </w:rPr>
          <w:tab/>
        </w:r>
        <w:r w:rsidR="00DD77D4" w:rsidRPr="00663171">
          <w:rPr>
            <w:rStyle w:val="Hyperkobling"/>
            <w:noProof/>
          </w:rPr>
          <w:t>Administrative konsekvenser</w:t>
        </w:r>
        <w:r w:rsidR="00DD77D4">
          <w:rPr>
            <w:noProof/>
            <w:webHidden/>
          </w:rPr>
          <w:tab/>
        </w:r>
        <w:r w:rsidR="00DD77D4">
          <w:rPr>
            <w:noProof/>
            <w:webHidden/>
          </w:rPr>
          <w:fldChar w:fldCharType="begin"/>
        </w:r>
        <w:r w:rsidR="00DD77D4">
          <w:rPr>
            <w:noProof/>
            <w:webHidden/>
          </w:rPr>
          <w:instrText xml:space="preserve"> PAGEREF _Toc178087821 \h </w:instrText>
        </w:r>
        <w:r w:rsidR="00DD77D4">
          <w:rPr>
            <w:noProof/>
            <w:webHidden/>
          </w:rPr>
        </w:r>
        <w:r w:rsidR="00DD77D4">
          <w:rPr>
            <w:noProof/>
            <w:webHidden/>
          </w:rPr>
          <w:fldChar w:fldCharType="separate"/>
        </w:r>
        <w:r w:rsidR="00820683">
          <w:rPr>
            <w:noProof/>
            <w:webHidden/>
          </w:rPr>
          <w:t>63</w:t>
        </w:r>
        <w:r w:rsidR="00DD77D4">
          <w:rPr>
            <w:noProof/>
            <w:webHidden/>
          </w:rPr>
          <w:fldChar w:fldCharType="end"/>
        </w:r>
      </w:hyperlink>
    </w:p>
    <w:p w14:paraId="522ABFAB" w14:textId="346E3A6A" w:rsidR="00DD77D4" w:rsidRDefault="00A52E4D">
      <w:pPr>
        <w:pStyle w:val="INNH2"/>
        <w:rPr>
          <w:rFonts w:eastAsiaTheme="minorEastAsia" w:cstheme="minorBidi"/>
          <w:noProof/>
          <w:kern w:val="2"/>
          <w:sz w:val="24"/>
          <w:szCs w:val="24"/>
          <w14:ligatures w14:val="standardContextual"/>
        </w:rPr>
      </w:pPr>
      <w:hyperlink w:anchor="_Toc178087822" w:history="1">
        <w:r w:rsidR="00DD77D4" w:rsidRPr="00663171">
          <w:rPr>
            <w:rStyle w:val="Hyperkobling"/>
            <w:noProof/>
          </w:rPr>
          <w:t>5.5</w:t>
        </w:r>
        <w:r w:rsidR="00DD77D4">
          <w:rPr>
            <w:rFonts w:eastAsiaTheme="minorEastAsia" w:cstheme="minorBidi"/>
            <w:noProof/>
            <w:kern w:val="2"/>
            <w:sz w:val="24"/>
            <w:szCs w:val="24"/>
            <w14:ligatures w14:val="standardContextual"/>
          </w:rPr>
          <w:tab/>
        </w:r>
        <w:r w:rsidR="00DD77D4" w:rsidRPr="00663171">
          <w:rPr>
            <w:rStyle w:val="Hyperkobling"/>
            <w:noProof/>
          </w:rPr>
          <w:t>Oppsummering av effekter og konsekvenser av forbudet</w:t>
        </w:r>
        <w:r w:rsidR="00DD77D4">
          <w:rPr>
            <w:noProof/>
            <w:webHidden/>
          </w:rPr>
          <w:tab/>
        </w:r>
        <w:r w:rsidR="00DD77D4">
          <w:rPr>
            <w:noProof/>
            <w:webHidden/>
          </w:rPr>
          <w:fldChar w:fldCharType="begin"/>
        </w:r>
        <w:r w:rsidR="00DD77D4">
          <w:rPr>
            <w:noProof/>
            <w:webHidden/>
          </w:rPr>
          <w:instrText xml:space="preserve"> PAGEREF _Toc178087822 \h </w:instrText>
        </w:r>
        <w:r w:rsidR="00DD77D4">
          <w:rPr>
            <w:noProof/>
            <w:webHidden/>
          </w:rPr>
        </w:r>
        <w:r w:rsidR="00DD77D4">
          <w:rPr>
            <w:noProof/>
            <w:webHidden/>
          </w:rPr>
          <w:fldChar w:fldCharType="separate"/>
        </w:r>
        <w:r w:rsidR="00820683">
          <w:rPr>
            <w:noProof/>
            <w:webHidden/>
          </w:rPr>
          <w:t>63</w:t>
        </w:r>
        <w:r w:rsidR="00DD77D4">
          <w:rPr>
            <w:noProof/>
            <w:webHidden/>
          </w:rPr>
          <w:fldChar w:fldCharType="end"/>
        </w:r>
      </w:hyperlink>
    </w:p>
    <w:p w14:paraId="4D07D1A5" w14:textId="03C3C31D" w:rsidR="00DD77D4" w:rsidRDefault="00A52E4D">
      <w:pPr>
        <w:pStyle w:val="INNH2"/>
        <w:rPr>
          <w:rFonts w:eastAsiaTheme="minorEastAsia" w:cstheme="minorBidi"/>
          <w:noProof/>
          <w:kern w:val="2"/>
          <w:sz w:val="24"/>
          <w:szCs w:val="24"/>
          <w14:ligatures w14:val="standardContextual"/>
        </w:rPr>
      </w:pPr>
      <w:hyperlink w:anchor="_Toc178087823" w:history="1">
        <w:r w:rsidR="00DD77D4" w:rsidRPr="00663171">
          <w:rPr>
            <w:rStyle w:val="Hyperkobling"/>
            <w:noProof/>
          </w:rPr>
          <w:t>5.6</w:t>
        </w:r>
        <w:r w:rsidR="00DD77D4">
          <w:rPr>
            <w:rFonts w:eastAsiaTheme="minorEastAsia" w:cstheme="minorBidi"/>
            <w:noProof/>
            <w:kern w:val="2"/>
            <w:sz w:val="24"/>
            <w:szCs w:val="24"/>
            <w14:ligatures w14:val="standardContextual"/>
          </w:rPr>
          <w:tab/>
        </w:r>
        <w:r w:rsidR="00DD77D4" w:rsidRPr="00663171">
          <w:rPr>
            <w:rStyle w:val="Hyperkobling"/>
            <w:noProof/>
          </w:rPr>
          <w:t>Forutsetning for vellykket gjennomføring</w:t>
        </w:r>
        <w:r w:rsidR="00DD77D4">
          <w:rPr>
            <w:noProof/>
            <w:webHidden/>
          </w:rPr>
          <w:tab/>
        </w:r>
        <w:r w:rsidR="00DD77D4">
          <w:rPr>
            <w:noProof/>
            <w:webHidden/>
          </w:rPr>
          <w:fldChar w:fldCharType="begin"/>
        </w:r>
        <w:r w:rsidR="00DD77D4">
          <w:rPr>
            <w:noProof/>
            <w:webHidden/>
          </w:rPr>
          <w:instrText xml:space="preserve"> PAGEREF _Toc178087823 \h </w:instrText>
        </w:r>
        <w:r w:rsidR="00DD77D4">
          <w:rPr>
            <w:noProof/>
            <w:webHidden/>
          </w:rPr>
        </w:r>
        <w:r w:rsidR="00DD77D4">
          <w:rPr>
            <w:noProof/>
            <w:webHidden/>
          </w:rPr>
          <w:fldChar w:fldCharType="separate"/>
        </w:r>
        <w:r w:rsidR="00820683">
          <w:rPr>
            <w:noProof/>
            <w:webHidden/>
          </w:rPr>
          <w:t>64</w:t>
        </w:r>
        <w:r w:rsidR="00DD77D4">
          <w:rPr>
            <w:noProof/>
            <w:webHidden/>
          </w:rPr>
          <w:fldChar w:fldCharType="end"/>
        </w:r>
      </w:hyperlink>
    </w:p>
    <w:p w14:paraId="40028E91" w14:textId="0820D168" w:rsidR="00DD77D4" w:rsidRDefault="00A52E4D">
      <w:pPr>
        <w:pStyle w:val="INNH1"/>
        <w:rPr>
          <w:rFonts w:eastAsiaTheme="minorEastAsia" w:cstheme="minorBidi"/>
          <w:kern w:val="2"/>
          <w:sz w:val="24"/>
          <w:szCs w:val="24"/>
          <w14:ligatures w14:val="standardContextual"/>
        </w:rPr>
      </w:pPr>
      <w:hyperlink w:anchor="_Toc178087824" w:history="1">
        <w:r w:rsidR="00DD77D4" w:rsidRPr="00663171">
          <w:rPr>
            <w:rStyle w:val="Hyperkobling"/>
          </w:rPr>
          <w:t>6.</w:t>
        </w:r>
        <w:r w:rsidR="00DD77D4">
          <w:rPr>
            <w:rFonts w:eastAsiaTheme="minorEastAsia" w:cstheme="minorBidi"/>
            <w:kern w:val="2"/>
            <w:sz w:val="24"/>
            <w:szCs w:val="24"/>
            <w14:ligatures w14:val="standardContextual"/>
          </w:rPr>
          <w:tab/>
        </w:r>
        <w:r w:rsidR="00DD77D4" w:rsidRPr="00663171">
          <w:rPr>
            <w:rStyle w:val="Hyperkobling"/>
          </w:rPr>
          <w:t>Liste over vedlegg</w:t>
        </w:r>
        <w:r w:rsidR="00DD77D4">
          <w:rPr>
            <w:webHidden/>
          </w:rPr>
          <w:tab/>
        </w:r>
        <w:r w:rsidR="00DD77D4">
          <w:rPr>
            <w:webHidden/>
          </w:rPr>
          <w:fldChar w:fldCharType="begin"/>
        </w:r>
        <w:r w:rsidR="00DD77D4">
          <w:rPr>
            <w:webHidden/>
          </w:rPr>
          <w:instrText xml:space="preserve"> PAGEREF _Toc178087824 \h </w:instrText>
        </w:r>
        <w:r w:rsidR="00DD77D4">
          <w:rPr>
            <w:webHidden/>
          </w:rPr>
        </w:r>
        <w:r w:rsidR="00DD77D4">
          <w:rPr>
            <w:webHidden/>
          </w:rPr>
          <w:fldChar w:fldCharType="separate"/>
        </w:r>
        <w:r w:rsidR="00820683">
          <w:rPr>
            <w:webHidden/>
          </w:rPr>
          <w:t>65</w:t>
        </w:r>
        <w:r w:rsidR="00DD77D4">
          <w:rPr>
            <w:webHidden/>
          </w:rPr>
          <w:fldChar w:fldCharType="end"/>
        </w:r>
      </w:hyperlink>
    </w:p>
    <w:p w14:paraId="079908FC" w14:textId="70177536" w:rsidR="00D55EE5" w:rsidRPr="00B91CEE" w:rsidRDefault="0076200D" w:rsidP="0076200D">
      <w:r>
        <w:fldChar w:fldCharType="end"/>
      </w:r>
    </w:p>
    <w:p w14:paraId="14FA5E80" w14:textId="77777777" w:rsidR="00D55EE5" w:rsidRPr="00B91CEE" w:rsidRDefault="00D55EE5" w:rsidP="00D55EE5"/>
    <w:p w14:paraId="64081BC1" w14:textId="77777777" w:rsidR="00D55EE5" w:rsidRPr="00B91CEE" w:rsidRDefault="00D55EE5" w:rsidP="00D55EE5"/>
    <w:p w14:paraId="42516903" w14:textId="77777777" w:rsidR="00114F66" w:rsidRPr="00473C47" w:rsidRDefault="00255DCD" w:rsidP="00473C47">
      <w:pPr>
        <w:rPr>
          <w:rFonts w:eastAsiaTheme="majorEastAsia"/>
        </w:rPr>
      </w:pPr>
      <w:r>
        <w:br w:type="page"/>
      </w:r>
    </w:p>
    <w:p w14:paraId="4FED101E" w14:textId="76D5520F" w:rsidR="00037852" w:rsidRDefault="00037852" w:rsidP="00037852">
      <w:pPr>
        <w:pStyle w:val="Overskrift1unummerert"/>
      </w:pPr>
      <w:bookmarkStart w:id="0" w:name="_Toc178087771"/>
      <w:r>
        <w:lastRenderedPageBreak/>
        <w:t>Sammendrag</w:t>
      </w:r>
      <w:bookmarkEnd w:id="0"/>
    </w:p>
    <w:p w14:paraId="7030244D" w14:textId="1AC0B4A8" w:rsidR="008E619D" w:rsidRDefault="0029557C" w:rsidP="00037852">
      <w:r>
        <w:t>Menneske</w:t>
      </w:r>
      <w:r w:rsidR="00D677C2">
        <w:t>r</w:t>
      </w:r>
      <w:r>
        <w:t xml:space="preserve"> flytter arter for nytteformål, slik som dyr og planter til matproduksjon. Slike introduksjoner av fremmede arter fører som regel med seg noen positive konsekvenser for mennesker og samfunnet.</w:t>
      </w:r>
      <w:r w:rsidR="002E0F5C" w:rsidRPr="002E0F5C">
        <w:t xml:space="preserve"> </w:t>
      </w:r>
      <w:r w:rsidR="0062175D">
        <w:t xml:space="preserve">Fremmede </w:t>
      </w:r>
      <w:r w:rsidR="00F04ABB">
        <w:t>arter</w:t>
      </w:r>
      <w:r w:rsidR="0062175D">
        <w:t xml:space="preserve"> kommer også inn i </w:t>
      </w:r>
      <w:r w:rsidR="005B11D0">
        <w:t xml:space="preserve">nye områder med menneskets hjelp </w:t>
      </w:r>
      <w:r w:rsidR="0062175D">
        <w:t xml:space="preserve">uten at det er bevisst, fordi de blir med som blindpassasjerer ved for eksempel transport eller flytting av masser. </w:t>
      </w:r>
      <w:r w:rsidR="00F04ABB" w:rsidRPr="00F04ABB">
        <w:t xml:space="preserve"> </w:t>
      </w:r>
      <w:r w:rsidR="00F04ABB">
        <w:t>Det er ikke alle fremmede arter som blir problematiske for naturmangfoldet når de introduseres og etablerer seg i nye områder.</w:t>
      </w:r>
      <w:r w:rsidR="00BF4F93">
        <w:t xml:space="preserve"> </w:t>
      </w:r>
      <w:r w:rsidR="002E0F5C">
        <w:t>Dessverre er det noen fremmede arter som evner å etablere seg og spre seg i naturen på en måte som utgjør en trussel mot den natur som naturlig forekommer på plassen.</w:t>
      </w:r>
    </w:p>
    <w:p w14:paraId="2E1E96ED" w14:textId="77777777" w:rsidR="008E619D" w:rsidRDefault="008E619D" w:rsidP="00037852"/>
    <w:p w14:paraId="677357D2" w14:textId="77777777" w:rsidR="00E9171D" w:rsidRDefault="00E9171D" w:rsidP="00E9171D">
      <w:r>
        <w:t xml:space="preserve">Fremmede skadelige arter er utpekt som en av de fem største truslene mot biologisk mangfold på globalt nivå. Også i Norge utgjør fremmede arter en trussel mot naturmangfoldet og det brukes store ressurser på bekjempelse og å begrense skadeomfanget. Trusselen er forventet å øke i framtiden både på grunn av økning i antall innførsler med økt transport av mennesker og varer, og på grunn av at klimaendringer vil gjøre det mulig for flere arter å etablere seg i Norge. </w:t>
      </w:r>
    </w:p>
    <w:p w14:paraId="4EAD3653" w14:textId="77777777" w:rsidR="00E9171D" w:rsidRDefault="00E9171D" w:rsidP="00037852"/>
    <w:p w14:paraId="5BEB0D03" w14:textId="7651B2AE" w:rsidR="00E36F6D" w:rsidRDefault="00541572" w:rsidP="00037852">
      <w:r>
        <w:t xml:space="preserve">Miljødirektoratet har vurdert </w:t>
      </w:r>
      <w:r w:rsidR="00447EE1">
        <w:t>planter på Artsdatabankens nye fremmedartsliste 2023</w:t>
      </w:r>
      <w:r w:rsidR="00787920">
        <w:t xml:space="preserve"> med hensyn på om det er hensiktsmessig og rimelig å forby de.</w:t>
      </w:r>
      <w:r w:rsidR="005A45FF">
        <w:t xml:space="preserve"> </w:t>
      </w:r>
      <w:r w:rsidR="000026E7">
        <w:t xml:space="preserve">Miljødirektoratet foreslår forbud for de planter der det vurderes som nødvendig for å unngå vesentlige uheldige følger for naturen. </w:t>
      </w:r>
      <w:r w:rsidR="00FF45E0">
        <w:t xml:space="preserve">Tidlig innsats og føre-var-prinsippet er viktige grunnlag i vurderingen. </w:t>
      </w:r>
      <w:r w:rsidR="005A45FF">
        <w:t>Vurderingene er avgrenset til landlevende karplanter</w:t>
      </w:r>
      <w:r w:rsidR="001D533D">
        <w:t xml:space="preserve"> som ikke allerede er forbudt å innføre, omsette og utsette etter forskrift om fremmede organismer.</w:t>
      </w:r>
      <w:r w:rsidR="00216AD3">
        <w:t xml:space="preserve"> Miljødirektoratet har basert vurderingene på en oppdatering av tidligere kriter</w:t>
      </w:r>
      <w:r w:rsidR="001A3134">
        <w:t>i</w:t>
      </w:r>
      <w:r w:rsidR="00216AD3">
        <w:t xml:space="preserve">esett for vurdering av </w:t>
      </w:r>
      <w:r w:rsidR="001A3134">
        <w:t>forbud</w:t>
      </w:r>
      <w:r w:rsidR="00E20120">
        <w:t xml:space="preserve"> fra 2016</w:t>
      </w:r>
      <w:r w:rsidR="00A62C29">
        <w:t xml:space="preserve">. I nåværende kriteriesett er </w:t>
      </w:r>
      <w:r w:rsidR="001A3134">
        <w:t>innslagspunkt for økologisk risiko justert</w:t>
      </w:r>
      <w:r w:rsidR="000F328C">
        <w:t xml:space="preserve"> </w:t>
      </w:r>
      <w:r w:rsidR="001A3134">
        <w:t>til å</w:t>
      </w:r>
      <w:r w:rsidR="00D40FF9">
        <w:t xml:space="preserve"> også fange opp </w:t>
      </w:r>
      <w:r w:rsidR="00B0723E">
        <w:t>planter</w:t>
      </w:r>
      <w:r w:rsidR="00140E7C">
        <w:t xml:space="preserve"> som kan oppfylle forpliktelser om tidlig innsats mot fremmede skadelige arter</w:t>
      </w:r>
      <w:r w:rsidR="00A62C29">
        <w:t xml:space="preserve">. Videre er </w:t>
      </w:r>
      <w:r w:rsidR="00EA40CA">
        <w:t xml:space="preserve">det </w:t>
      </w:r>
      <w:r w:rsidR="00A62C29">
        <w:t>også</w:t>
      </w:r>
      <w:r w:rsidR="00E14E85">
        <w:t xml:space="preserve"> </w:t>
      </w:r>
      <w:r w:rsidR="00EA40CA">
        <w:t xml:space="preserve">lagt til </w:t>
      </w:r>
      <w:r w:rsidR="00E14E85">
        <w:t>mulighet å foreslå planter til regionalt forbud</w:t>
      </w:r>
      <w:r w:rsidR="00140E7C">
        <w:t xml:space="preserve">. </w:t>
      </w:r>
      <w:r w:rsidR="00C74E9C">
        <w:t xml:space="preserve">De </w:t>
      </w:r>
      <w:r w:rsidR="00B0723E">
        <w:t>plantene</w:t>
      </w:r>
      <w:r w:rsidR="00C74E9C">
        <w:t xml:space="preserve"> som </w:t>
      </w:r>
      <w:r w:rsidR="00DA54C9">
        <w:t>innfrir</w:t>
      </w:r>
      <w:r w:rsidR="00C74E9C">
        <w:t xml:space="preserve"> innslagspunktet for økologisk risiko </w:t>
      </w:r>
      <w:r w:rsidR="00193069">
        <w:t xml:space="preserve">ble </w:t>
      </w:r>
      <w:r w:rsidR="00924CCB">
        <w:t xml:space="preserve">videre </w:t>
      </w:r>
      <w:r w:rsidR="00EA40CA">
        <w:t xml:space="preserve">behandlet </w:t>
      </w:r>
      <w:r w:rsidR="009B6ED0">
        <w:t xml:space="preserve">i en helhetlig vurdering </w:t>
      </w:r>
      <w:r w:rsidR="00924CCB">
        <w:t>utfra hensyn som inkluderer</w:t>
      </w:r>
      <w:r w:rsidR="00A6585C">
        <w:t xml:space="preserve"> nærings- og forbrukerinteresser</w:t>
      </w:r>
      <w:r w:rsidR="00B906A1">
        <w:t>,</w:t>
      </w:r>
      <w:r w:rsidR="00A6585C">
        <w:t xml:space="preserve"> så vel som samfunnets kostnader ved nåværende og fremtidig </w:t>
      </w:r>
      <w:r w:rsidR="00880884">
        <w:t xml:space="preserve">påvirkning og </w:t>
      </w:r>
      <w:r w:rsidR="00A6585C">
        <w:t>bekjempelse av</w:t>
      </w:r>
      <w:r w:rsidR="00B0723E">
        <w:t xml:space="preserve"> fremmede skadelige planter</w:t>
      </w:r>
      <w:r w:rsidR="00E36F6D">
        <w:t>.</w:t>
      </w:r>
    </w:p>
    <w:p w14:paraId="65471937" w14:textId="77777777" w:rsidR="00E36F6D" w:rsidRDefault="00E36F6D" w:rsidP="00037852"/>
    <w:p w14:paraId="034D7E38" w14:textId="15FE9FC5" w:rsidR="004B14DF" w:rsidRDefault="00E36F6D" w:rsidP="00037852">
      <w:r>
        <w:t xml:space="preserve">Det var </w:t>
      </w:r>
      <w:r w:rsidR="007162D1">
        <w:t xml:space="preserve">103 </w:t>
      </w:r>
      <w:r>
        <w:t>planter</w:t>
      </w:r>
      <w:r w:rsidR="009B6ED0">
        <w:t xml:space="preserve"> som </w:t>
      </w:r>
      <w:r w:rsidR="00387109">
        <w:t>gjennomgikk helhetlig vurdering</w:t>
      </w:r>
      <w:r w:rsidR="001658F4">
        <w:t xml:space="preserve"> for enten nasjonalt eller regionalt forbud</w:t>
      </w:r>
      <w:r w:rsidR="00E65BBC">
        <w:t xml:space="preserve">. </w:t>
      </w:r>
      <w:r w:rsidR="004B38F4">
        <w:t>Miljødirektoratet gjennomførte en kunnskapsinnhenting rettet mot gart</w:t>
      </w:r>
      <w:r w:rsidR="009E0317">
        <w:t xml:space="preserve">neri- og </w:t>
      </w:r>
      <w:r w:rsidR="00CC3D55">
        <w:t xml:space="preserve">planteskolenæringen </w:t>
      </w:r>
      <w:r w:rsidR="009E0317">
        <w:t>for oppdatert informasjon om plantenes verdi for næringen</w:t>
      </w:r>
      <w:r w:rsidR="006B0610">
        <w:t xml:space="preserve">. I tillegg har vurderingene tatt utgangspunkt i </w:t>
      </w:r>
      <w:r w:rsidR="003E6096">
        <w:t xml:space="preserve">informasjon om </w:t>
      </w:r>
      <w:r w:rsidR="00665182">
        <w:t xml:space="preserve">innsats </w:t>
      </w:r>
      <w:r w:rsidR="003E6096">
        <w:t>brukt på tiltak mot fremmede planter i miljøforvaltningen.</w:t>
      </w:r>
      <w:r w:rsidR="00440F51">
        <w:t xml:space="preserve"> </w:t>
      </w:r>
      <w:r w:rsidR="003917A8">
        <w:t xml:space="preserve">For matplanter vurderer vi at nytten for samfunnet er så stor at vi ikke anbefaler forbud. </w:t>
      </w:r>
      <w:r w:rsidR="000018F6">
        <w:t xml:space="preserve">Dette gjelder tre </w:t>
      </w:r>
      <w:r w:rsidR="00742E37">
        <w:t>planter</w:t>
      </w:r>
      <w:r w:rsidR="00E20120">
        <w:t>, og samsvarer med vurdering og anbefaling fra 2016</w:t>
      </w:r>
      <w:r w:rsidR="000018F6">
        <w:t xml:space="preserve">. </w:t>
      </w:r>
      <w:r w:rsidR="00440F51">
        <w:t xml:space="preserve">I den helhetlige vurderingen </w:t>
      </w:r>
      <w:r w:rsidR="000018F6">
        <w:t xml:space="preserve">av de øvrige plantene </w:t>
      </w:r>
      <w:r w:rsidR="00440F51">
        <w:t xml:space="preserve">har vi lagt vekt på hvorvidt plantene har </w:t>
      </w:r>
      <w:r w:rsidR="000C3A23">
        <w:t>kommersiell interesse</w:t>
      </w:r>
      <w:r w:rsidR="007A45AB">
        <w:t xml:space="preserve">. Vi har resonert at </w:t>
      </w:r>
      <w:r w:rsidR="00D92DDF">
        <w:t xml:space="preserve">for </w:t>
      </w:r>
      <w:r w:rsidR="007A45AB">
        <w:t>planter som ikke har kommersiell interesse</w:t>
      </w:r>
      <w:r w:rsidR="00D92DDF">
        <w:t xml:space="preserve"> vil et forbud være forbundet med begrensede negative </w:t>
      </w:r>
      <w:r w:rsidR="00D92DDF">
        <w:lastRenderedPageBreak/>
        <w:t xml:space="preserve">konsekvenser for samfunnet, mens </w:t>
      </w:r>
      <w:r w:rsidR="002A14E8">
        <w:t xml:space="preserve">vi kan oppnå å forhindre innførsel og spredning og dermed begrense samfunnskostnader knyttet til disse plantene. Vi anbefaler at </w:t>
      </w:r>
      <w:r w:rsidR="00E02B36">
        <w:t xml:space="preserve">de </w:t>
      </w:r>
      <w:r w:rsidR="00811183">
        <w:t xml:space="preserve">34 </w:t>
      </w:r>
      <w:r w:rsidR="00E02B36">
        <w:t>plantene forbys</w:t>
      </w:r>
      <w:r w:rsidR="00FA29AB">
        <w:t xml:space="preserve"> nasjonalt</w:t>
      </w:r>
      <w:r w:rsidR="00E02B36">
        <w:t xml:space="preserve">. </w:t>
      </w:r>
      <w:r w:rsidR="00FD1078">
        <w:t xml:space="preserve">For planter som har kommersielle interesser </w:t>
      </w:r>
      <w:r w:rsidR="00E02B36">
        <w:t xml:space="preserve">har vi </w:t>
      </w:r>
      <w:r w:rsidR="00FD1078">
        <w:t xml:space="preserve">videre </w:t>
      </w:r>
      <w:r w:rsidR="00E02B36">
        <w:t>sett på om det finnes alternative planter som kan fylle samme funksjon for forbrukere</w:t>
      </w:r>
      <w:r w:rsidR="00B81962">
        <w:t>,</w:t>
      </w:r>
      <w:r w:rsidR="00E02B36">
        <w:t xml:space="preserve"> og næringen dermed kan gå over til</w:t>
      </w:r>
      <w:r w:rsidR="00FF0E91">
        <w:t>. Hvis det er</w:t>
      </w:r>
      <w:r w:rsidR="4384428F">
        <w:t xml:space="preserve"> tilfellet</w:t>
      </w:r>
      <w:r w:rsidR="00FF0E91">
        <w:t xml:space="preserve"> vurderer vi samfunnskonsekvensene som små og </w:t>
      </w:r>
      <w:r w:rsidR="6BDDB7A7">
        <w:t xml:space="preserve">først og </w:t>
      </w:r>
      <w:r w:rsidR="00FF0E91">
        <w:t xml:space="preserve">fremst knyttet til </w:t>
      </w:r>
      <w:r w:rsidR="00CE71D9">
        <w:t>kostnader i en overgangsfase</w:t>
      </w:r>
      <w:r w:rsidR="00617031">
        <w:t xml:space="preserve">. </w:t>
      </w:r>
      <w:r w:rsidR="007F6503">
        <w:t xml:space="preserve">Samtidig </w:t>
      </w:r>
      <w:r w:rsidR="00C32FDA">
        <w:t>vil et forbud mot de plantene</w:t>
      </w:r>
      <w:r w:rsidR="00617031">
        <w:t xml:space="preserve"> reduser</w:t>
      </w:r>
      <w:r w:rsidR="00C32FDA">
        <w:t>e</w:t>
      </w:r>
      <w:r w:rsidR="009E6856">
        <w:t xml:space="preserve"> påvirkning </w:t>
      </w:r>
      <w:r w:rsidR="00C32FDA">
        <w:t xml:space="preserve">på norsk naturmangfold </w:t>
      </w:r>
      <w:r w:rsidR="009E6856">
        <w:t>og behov for tiltak</w:t>
      </w:r>
      <w:r w:rsidR="00C32FDA">
        <w:t xml:space="preserve"> mot plantene. </w:t>
      </w:r>
      <w:r w:rsidR="00632B2B">
        <w:t xml:space="preserve">Vi anbefaler å </w:t>
      </w:r>
      <w:r w:rsidR="00632B2B" w:rsidRPr="00811183">
        <w:t xml:space="preserve">forby </w:t>
      </w:r>
      <w:r w:rsidR="002D6D05" w:rsidRPr="00811183">
        <w:t>56</w:t>
      </w:r>
      <w:r w:rsidR="002D6D05">
        <w:t xml:space="preserve"> </w:t>
      </w:r>
      <w:r w:rsidR="00632B2B">
        <w:t xml:space="preserve">av de </w:t>
      </w:r>
      <w:r w:rsidR="005D1308">
        <w:t xml:space="preserve">plantene </w:t>
      </w:r>
      <w:r w:rsidR="002D6D05">
        <w:t>nasjonalt, og en plante (alpeklematis) regionalt</w:t>
      </w:r>
      <w:r w:rsidR="005D1308">
        <w:t>.</w:t>
      </w:r>
      <w:r w:rsidR="001A34A7">
        <w:t xml:space="preserve"> </w:t>
      </w:r>
      <w:r w:rsidR="00FD1078">
        <w:t>Når det gjelder plantene som har kommersiell interesse</w:t>
      </w:r>
      <w:r w:rsidR="472E6F3A">
        <w:t>,</w:t>
      </w:r>
      <w:r w:rsidR="00C55770">
        <w:t xml:space="preserve"> men </w:t>
      </w:r>
      <w:r w:rsidR="2C86F483">
        <w:t>hvor</w:t>
      </w:r>
      <w:r w:rsidR="00C55770">
        <w:t xml:space="preserve"> vår kunnskapsinnhenting tils</w:t>
      </w:r>
      <w:r w:rsidR="003917A8">
        <w:t>ier</w:t>
      </w:r>
      <w:r w:rsidR="00C55770">
        <w:t xml:space="preserve"> at de ikke har alternativer, har vi gjort en avveining mellom </w:t>
      </w:r>
      <w:r w:rsidR="004028A7">
        <w:t>konsekvenser for næring og forbruker av et forbud, og hva samfunnet oppnår ved et forbud</w:t>
      </w:r>
      <w:r w:rsidR="005E11E1">
        <w:t>. Utfra de avveiningen</w:t>
      </w:r>
      <w:r w:rsidR="007B35C2">
        <w:t>e</w:t>
      </w:r>
      <w:r w:rsidR="005E11E1">
        <w:t xml:space="preserve"> anbefaler vi å forby</w:t>
      </w:r>
      <w:r w:rsidR="00602CC5">
        <w:t xml:space="preserve"> </w:t>
      </w:r>
      <w:r w:rsidR="00D96FC7">
        <w:t xml:space="preserve">seks </w:t>
      </w:r>
      <w:r w:rsidR="00602CC5">
        <w:t>planter</w:t>
      </w:r>
      <w:r w:rsidR="00386B69">
        <w:t>: blåleddved, villvin, klatr</w:t>
      </w:r>
      <w:r w:rsidR="0016656B">
        <w:t>e</w:t>
      </w:r>
      <w:r w:rsidR="00386B69">
        <w:t>villvin</w:t>
      </w:r>
      <w:r w:rsidR="0016656B">
        <w:t xml:space="preserve">, </w:t>
      </w:r>
      <w:r w:rsidR="00E65FCF">
        <w:t xml:space="preserve">syrin, </w:t>
      </w:r>
      <w:r w:rsidR="0016656B">
        <w:t>hybridbarlind og</w:t>
      </w:r>
      <w:r w:rsidR="00B11B27">
        <w:t xml:space="preserve"> japanlerk</w:t>
      </w:r>
      <w:r w:rsidR="00712FEC">
        <w:t xml:space="preserve">. </w:t>
      </w:r>
    </w:p>
    <w:p w14:paraId="61D10B5E" w14:textId="77777777" w:rsidR="004B14DF" w:rsidRDefault="004B14DF" w:rsidP="00037852"/>
    <w:p w14:paraId="30F5F125" w14:textId="607EA4FD" w:rsidR="00037852" w:rsidRDefault="00F6794F" w:rsidP="00037852">
      <w:r>
        <w:t xml:space="preserve">Totalt anbefaler vi </w:t>
      </w:r>
      <w:r w:rsidR="00276BF1">
        <w:t>9</w:t>
      </w:r>
      <w:r w:rsidR="00A74A7A">
        <w:t>6</w:t>
      </w:r>
      <w:r w:rsidR="00276BF1">
        <w:t xml:space="preserve"> planter til nasjonalt forbud og en til </w:t>
      </w:r>
      <w:r w:rsidR="00652FA9">
        <w:t xml:space="preserve">regionalt forbud. </w:t>
      </w:r>
      <w:r w:rsidR="00AE2739">
        <w:t>Av disse står 20 planter i dag på forskriftens vedlegg V</w:t>
      </w:r>
      <w:r w:rsidR="00A732E3">
        <w:t xml:space="preserve">. Vi foreslår at de flyttes til forskriftens vedlegg I. </w:t>
      </w:r>
      <w:r w:rsidR="00FB7BA1">
        <w:t>Det inkluderer to arter som ikke kvalifiserte til vurdering</w:t>
      </w:r>
      <w:r w:rsidR="00A226B7">
        <w:t>,</w:t>
      </w:r>
      <w:r w:rsidR="00FB7BA1">
        <w:t xml:space="preserve"> men som på grunn av slektskap til vurderte planter</w:t>
      </w:r>
      <w:r w:rsidR="00823D99">
        <w:t>,</w:t>
      </w:r>
      <w:r w:rsidR="00FB7BA1">
        <w:t xml:space="preserve"> og at de allerede i dag står på både vedlegg I og vedlegg V</w:t>
      </w:r>
      <w:r w:rsidR="008F2DE5">
        <w:t xml:space="preserve"> med merknader, anbefales</w:t>
      </w:r>
      <w:r w:rsidR="00086323">
        <w:t xml:space="preserve"> flyttet til vedlegg I </w:t>
      </w:r>
      <w:r w:rsidR="001403F4">
        <w:t>med nasjonalt forbud mot innførsel, omsetting og utsetting. V</w:t>
      </w:r>
      <w:r w:rsidR="00B11B27">
        <w:t xml:space="preserve">i foreslår </w:t>
      </w:r>
      <w:r w:rsidR="00A732E3">
        <w:t xml:space="preserve">videre </w:t>
      </w:r>
      <w:r w:rsidR="00B11B27">
        <w:t xml:space="preserve">at leplanting unntas </w:t>
      </w:r>
      <w:r w:rsidR="00FC5FA4">
        <w:t xml:space="preserve">forbud mot innførsel, utsetting og omsetting </w:t>
      </w:r>
      <w:r w:rsidR="00962B3B">
        <w:t xml:space="preserve">for de utenlandske treslag som </w:t>
      </w:r>
      <w:r w:rsidR="00FC5FA4">
        <w:t xml:space="preserve">vi anbefaler forbudt.  </w:t>
      </w:r>
      <w:r w:rsidR="0048476B">
        <w:t>Det v</w:t>
      </w:r>
      <w:r w:rsidR="00014B9E">
        <w:t>edlagt</w:t>
      </w:r>
      <w:r w:rsidR="0048476B">
        <w:t>e</w:t>
      </w:r>
      <w:r w:rsidR="00014B9E">
        <w:t xml:space="preserve"> oppdatert</w:t>
      </w:r>
      <w:r w:rsidR="0048476B">
        <w:t>e</w:t>
      </w:r>
      <w:r w:rsidR="00B00FC8">
        <w:t xml:space="preserve"> </w:t>
      </w:r>
      <w:r w:rsidR="00477856">
        <w:t>forslag</w:t>
      </w:r>
      <w:r w:rsidR="0048476B">
        <w:t>et</w:t>
      </w:r>
      <w:r w:rsidR="00477856">
        <w:t xml:space="preserve"> til endringsforskrift</w:t>
      </w:r>
      <w:r w:rsidR="002B7839">
        <w:t xml:space="preserve"> viser </w:t>
      </w:r>
      <w:r w:rsidR="0048476B">
        <w:t xml:space="preserve">hvilke planter </w:t>
      </w:r>
      <w:r w:rsidR="00A22E1B">
        <w:t>som vi anbefaler forbys.</w:t>
      </w:r>
    </w:p>
    <w:p w14:paraId="3A57FA72" w14:textId="77777777" w:rsidR="00BD2C2D" w:rsidRDefault="00BD2C2D" w:rsidP="00037852"/>
    <w:p w14:paraId="418FB60F" w14:textId="24470C4F" w:rsidR="00BD2C2D" w:rsidRDefault="00BD2C2D" w:rsidP="00BD2C2D">
      <w:r>
        <w:t xml:space="preserve">Et forbud av de </w:t>
      </w:r>
      <w:r w:rsidR="00B0625D">
        <w:t>97</w:t>
      </w:r>
      <w:r w:rsidR="00B63998">
        <w:t xml:space="preserve"> </w:t>
      </w:r>
      <w:r w:rsidR="00F5579D">
        <w:t>plantene</w:t>
      </w:r>
      <w:r w:rsidR="00E17D85">
        <w:t xml:space="preserve"> </w:t>
      </w:r>
      <w:r w:rsidR="005A741F">
        <w:t>vil ikke være tilbakevirkende</w:t>
      </w:r>
      <w:r w:rsidR="0092764C">
        <w:t>,</w:t>
      </w:r>
      <w:r w:rsidR="005A741F">
        <w:t xml:space="preserve"> </w:t>
      </w:r>
      <w:r w:rsidR="00C43BFF">
        <w:t>men</w:t>
      </w:r>
      <w:r w:rsidR="0092764C">
        <w:t xml:space="preserve"> vil bare</w:t>
      </w:r>
      <w:r w:rsidR="005A741F">
        <w:t xml:space="preserve"> </w:t>
      </w:r>
      <w:r w:rsidR="00DF06CE">
        <w:t>gjelde ny</w:t>
      </w:r>
      <w:r w:rsidR="001E742F">
        <w:t xml:space="preserve"> innførsel</w:t>
      </w:r>
      <w:r w:rsidR="00D141CC">
        <w:t>, omsetting</w:t>
      </w:r>
      <w:r w:rsidR="001E742F">
        <w:t xml:space="preserve"> og ut</w:t>
      </w:r>
      <w:r w:rsidR="003454BC">
        <w:t>setting</w:t>
      </w:r>
      <w:r w:rsidR="00DF06CE">
        <w:t xml:space="preserve">. </w:t>
      </w:r>
      <w:r w:rsidR="006942AF">
        <w:t>I f</w:t>
      </w:r>
      <w:r w:rsidR="00913908">
        <w:t>or</w:t>
      </w:r>
      <w:r w:rsidR="00730AE7">
        <w:t>slaget til for</w:t>
      </w:r>
      <w:r w:rsidR="00913908">
        <w:t xml:space="preserve">bud </w:t>
      </w:r>
      <w:r w:rsidR="006942AF">
        <w:t xml:space="preserve">er det ikke utarbeidet </w:t>
      </w:r>
      <w:r w:rsidR="00DC658C">
        <w:t xml:space="preserve">nye </w:t>
      </w:r>
      <w:r>
        <w:t>bekjempelsesstrategi</w:t>
      </w:r>
      <w:r w:rsidR="00770021">
        <w:t>er</w:t>
      </w:r>
      <w:r w:rsidR="00B63998">
        <w:t xml:space="preserve"> for</w:t>
      </w:r>
      <w:r w:rsidR="00AF6E12">
        <w:t xml:space="preserve"> planter som allerede er plantet ut eller har spredt seg til naturen</w:t>
      </w:r>
      <w:r w:rsidR="00943DA0">
        <w:t>.</w:t>
      </w:r>
    </w:p>
    <w:p w14:paraId="121E96C0" w14:textId="77777777" w:rsidR="0000118D" w:rsidRDefault="0000118D" w:rsidP="00037852"/>
    <w:p w14:paraId="69C206CD" w14:textId="77777777" w:rsidR="007D2E92" w:rsidRDefault="007D2E92">
      <w:pPr>
        <w:spacing w:after="200" w:line="276" w:lineRule="auto"/>
        <w:rPr>
          <w:rFonts w:asciiTheme="majorHAnsi" w:eastAsiaTheme="majorEastAsia" w:hAnsiTheme="majorHAnsi" w:cstheme="majorBidi"/>
          <w:color w:val="005E5D" w:themeColor="accent1"/>
          <w:sz w:val="36"/>
          <w:szCs w:val="32"/>
        </w:rPr>
      </w:pPr>
      <w:r>
        <w:br w:type="page"/>
      </w:r>
    </w:p>
    <w:p w14:paraId="6630F833" w14:textId="1A2DCA99" w:rsidR="009A09BA" w:rsidRPr="004D1981" w:rsidRDefault="00A44083" w:rsidP="004D1981">
      <w:pPr>
        <w:pStyle w:val="Overskrift1"/>
      </w:pPr>
      <w:bookmarkStart w:id="1" w:name="_Toc178087772"/>
      <w:r>
        <w:lastRenderedPageBreak/>
        <w:t xml:space="preserve">Bakgrunn for </w:t>
      </w:r>
      <w:r w:rsidR="003C595F">
        <w:t>vurderingene</w:t>
      </w:r>
      <w:bookmarkEnd w:id="1"/>
    </w:p>
    <w:p w14:paraId="5F2C07BF" w14:textId="03A84789" w:rsidR="00CE5B3D" w:rsidRDefault="00757D39" w:rsidP="23D8A03F">
      <w:pPr>
        <w:pStyle w:val="Overskrift2"/>
      </w:pPr>
      <w:bookmarkStart w:id="2" w:name="_Toc178087773"/>
      <w:r>
        <w:t xml:space="preserve">Rammer for </w:t>
      </w:r>
      <w:r w:rsidR="00A06358">
        <w:t>vurderingene</w:t>
      </w:r>
      <w:bookmarkEnd w:id="2"/>
    </w:p>
    <w:p w14:paraId="5CD953D5" w14:textId="6EF43CC9" w:rsidR="004F36F4" w:rsidRDefault="0029772C" w:rsidP="23D8A03F">
      <w:r>
        <w:t xml:space="preserve">Miljødirektoratet fikk i </w:t>
      </w:r>
      <w:r w:rsidR="001B500B">
        <w:t>2023 oppdrag av Klima- og miljødepartementet å "Vurdere artene i ny fremmedartsliste i henhold til et oppdatert kriteriesett".</w:t>
      </w:r>
      <w:r w:rsidR="00270244">
        <w:t xml:space="preserve"> </w:t>
      </w:r>
      <w:r w:rsidR="00307E3E">
        <w:t xml:space="preserve">Kriteriesettet det henvises til i oppdraget </w:t>
      </w:r>
      <w:r w:rsidR="00270244">
        <w:t xml:space="preserve">er en oppdatert versjon </w:t>
      </w:r>
      <w:r w:rsidR="006F6CDA">
        <w:t>av de kriteriene som ble brukt ved utarbeidelsen av forskrift om fremmede arter</w:t>
      </w:r>
      <w:r w:rsidR="008F229E">
        <w:t xml:space="preserve">. </w:t>
      </w:r>
      <w:r w:rsidR="00BC0A05">
        <w:t xml:space="preserve">Det oppdaterte kriteriesettet inkluderer både hensyn til økologisk risiko og </w:t>
      </w:r>
      <w:r w:rsidR="00B90641">
        <w:t>andre hensyn</w:t>
      </w:r>
      <w:r w:rsidR="00AA6F89">
        <w:t xml:space="preserve">. </w:t>
      </w:r>
      <w:r w:rsidR="008F229E">
        <w:t xml:space="preserve">Beskrivelse av kriteriene og utforming av de </w:t>
      </w:r>
      <w:r w:rsidR="008B4C01">
        <w:t xml:space="preserve">kommer i kapittel </w:t>
      </w:r>
      <w:r w:rsidR="00E14067">
        <w:fldChar w:fldCharType="begin"/>
      </w:r>
      <w:r w:rsidR="00E14067">
        <w:instrText xml:space="preserve"> REF _Ref157403412 \r \h </w:instrText>
      </w:r>
      <w:r w:rsidR="00E14067">
        <w:fldChar w:fldCharType="separate"/>
      </w:r>
      <w:r w:rsidR="00655F26">
        <w:t>1.2</w:t>
      </w:r>
      <w:r w:rsidR="00E14067">
        <w:fldChar w:fldCharType="end"/>
      </w:r>
      <w:r w:rsidR="008B4C01">
        <w:t xml:space="preserve"> og </w:t>
      </w:r>
      <w:r w:rsidR="00BF5A2F">
        <w:fldChar w:fldCharType="begin"/>
      </w:r>
      <w:r w:rsidR="00BF5A2F">
        <w:instrText xml:space="preserve"> REF _Ref160623340 \r \h </w:instrText>
      </w:r>
      <w:r w:rsidR="00BF5A2F">
        <w:fldChar w:fldCharType="separate"/>
      </w:r>
      <w:r w:rsidR="00655F26">
        <w:t>4.1</w:t>
      </w:r>
      <w:r w:rsidR="00BF5A2F">
        <w:fldChar w:fldCharType="end"/>
      </w:r>
      <w:r w:rsidR="008B4C01">
        <w:t xml:space="preserve">. </w:t>
      </w:r>
      <w:r w:rsidR="00F85578">
        <w:t xml:space="preserve">Det er gjort noen avgrensninger i vurderingene, som beskrevet i kapittel </w:t>
      </w:r>
      <w:r w:rsidR="00E14067">
        <w:fldChar w:fldCharType="begin"/>
      </w:r>
      <w:r w:rsidR="00E14067">
        <w:instrText xml:space="preserve"> REF _Ref160623317 \r \h </w:instrText>
      </w:r>
      <w:r w:rsidR="00E14067">
        <w:fldChar w:fldCharType="separate"/>
      </w:r>
      <w:r w:rsidR="00655F26">
        <w:t>1.5</w:t>
      </w:r>
      <w:r w:rsidR="00E14067">
        <w:fldChar w:fldCharType="end"/>
      </w:r>
      <w:r w:rsidR="00F85578">
        <w:t xml:space="preserve">, blant annet </w:t>
      </w:r>
      <w:r w:rsidR="00610541">
        <w:t xml:space="preserve">til å kun omfatte landlevende karplanter. </w:t>
      </w:r>
      <w:r w:rsidR="00B873AE">
        <w:t xml:space="preserve">Hvilke arter som ble vurdert og hvordan disse ble valgt ut framgår i kapittel </w:t>
      </w:r>
      <w:r w:rsidR="00D564EC">
        <w:fldChar w:fldCharType="begin"/>
      </w:r>
      <w:r w:rsidR="00D564EC">
        <w:instrText xml:space="preserve"> REF _Ref160623372 \r \h </w:instrText>
      </w:r>
      <w:r w:rsidR="00D564EC">
        <w:fldChar w:fldCharType="separate"/>
      </w:r>
      <w:r w:rsidR="00655F26">
        <w:t>4.2</w:t>
      </w:r>
      <w:r w:rsidR="00D564EC">
        <w:fldChar w:fldCharType="end"/>
      </w:r>
      <w:r w:rsidR="00B873AE">
        <w:t>.</w:t>
      </w:r>
    </w:p>
    <w:p w14:paraId="1BA718C6" w14:textId="77777777" w:rsidR="004F36F4" w:rsidRDefault="004F36F4" w:rsidP="23D8A03F"/>
    <w:p w14:paraId="51045510" w14:textId="118E4549" w:rsidR="00C03DB8" w:rsidRDefault="004A62A9" w:rsidP="23D8A03F">
      <w:r>
        <w:t xml:space="preserve">Miljødirektoratet har hatt kontakt med </w:t>
      </w:r>
      <w:r w:rsidR="007951C9">
        <w:t>Landbruksdirektoratet i forbindelse med innhenting av informasjon fra gart</w:t>
      </w:r>
      <w:r w:rsidR="002D56D3">
        <w:t>n</w:t>
      </w:r>
      <w:r w:rsidR="007951C9">
        <w:t>eri- og planteskolenæringen</w:t>
      </w:r>
      <w:r w:rsidR="004F36F4">
        <w:t>. Informasjonen vi hentet inn er</w:t>
      </w:r>
      <w:r w:rsidR="003268F6">
        <w:t xml:space="preserve"> brukt i den helhetlige samfunnsøkonomiske vurderingen </w:t>
      </w:r>
      <w:r w:rsidR="00CF1534">
        <w:t>av arter</w:t>
      </w:r>
      <w:r w:rsidR="00D32C03">
        <w:t xml:space="preserve"> i kapittel </w:t>
      </w:r>
      <w:r w:rsidR="00CD30CA">
        <w:fldChar w:fldCharType="begin"/>
      </w:r>
      <w:r w:rsidR="00CD30CA">
        <w:instrText xml:space="preserve"> REF _Ref160623470 \r \h </w:instrText>
      </w:r>
      <w:r w:rsidR="00CD30CA">
        <w:fldChar w:fldCharType="separate"/>
      </w:r>
      <w:r w:rsidR="00655F26">
        <w:t>5</w:t>
      </w:r>
      <w:r w:rsidR="00CD30CA">
        <w:fldChar w:fldCharType="end"/>
      </w:r>
      <w:r w:rsidR="00050D66">
        <w:t>.</w:t>
      </w:r>
      <w:r w:rsidR="00C03DB8">
        <w:t xml:space="preserve"> </w:t>
      </w:r>
    </w:p>
    <w:p w14:paraId="3025D6EC" w14:textId="77777777" w:rsidR="009B1FBE" w:rsidRDefault="009B1FBE" w:rsidP="23D8A03F"/>
    <w:p w14:paraId="06090FD5" w14:textId="7759079F" w:rsidR="009B1FBE" w:rsidRDefault="009B1FBE" w:rsidP="009B1FBE">
      <w:r>
        <w:t xml:space="preserve">Miljødirektoratets vurdering av forbud av nye fremmede arter er gjort innenfor rammene til </w:t>
      </w:r>
      <w:r w:rsidR="00480CCB">
        <w:t>naturmangfoldloven,</w:t>
      </w:r>
      <w:r>
        <w:t xml:space="preserve"> </w:t>
      </w:r>
      <w:r w:rsidR="00480CCB">
        <w:t xml:space="preserve">samt </w:t>
      </w:r>
      <w:r>
        <w:t>internasjonale og nasjonale mål og forpliktelser</w:t>
      </w:r>
      <w:r w:rsidR="00444623">
        <w:t>.</w:t>
      </w:r>
    </w:p>
    <w:p w14:paraId="24B11DC5" w14:textId="77777777" w:rsidR="009B1FBE" w:rsidRDefault="009B1FBE" w:rsidP="009B1FBE"/>
    <w:p w14:paraId="39CFDBAB" w14:textId="77777777" w:rsidR="009B1FBE" w:rsidRDefault="009B1FBE" w:rsidP="009B1FBE">
      <w:r>
        <w:t xml:space="preserve">Vi har lagt vekt på følgende nasjonale målsetninger: </w:t>
      </w:r>
    </w:p>
    <w:p w14:paraId="762B056F" w14:textId="77777777" w:rsidR="009B1FBE" w:rsidRDefault="009B1FBE" w:rsidP="00327A68">
      <w:pPr>
        <w:pStyle w:val="Listeavsnitt"/>
        <w:numPr>
          <w:ilvl w:val="0"/>
          <w:numId w:val="6"/>
        </w:numPr>
      </w:pPr>
      <w:r>
        <w:t xml:space="preserve">Nasjonale mål for naturmangfold: </w:t>
      </w:r>
    </w:p>
    <w:p w14:paraId="6B7C7D1D" w14:textId="77777777" w:rsidR="009B1FBE" w:rsidRDefault="009B1FBE" w:rsidP="00327A68">
      <w:pPr>
        <w:pStyle w:val="Listeavsnitt"/>
        <w:numPr>
          <w:ilvl w:val="1"/>
          <w:numId w:val="6"/>
        </w:numPr>
      </w:pPr>
      <w:r>
        <w:t xml:space="preserve">Økosystemene skal ha god tilstand og levere økosystemtjenester </w:t>
      </w:r>
    </w:p>
    <w:p w14:paraId="21D8C33D" w14:textId="77777777" w:rsidR="009B1FBE" w:rsidRDefault="009B1FBE" w:rsidP="00327A68">
      <w:pPr>
        <w:pStyle w:val="Listeavsnitt"/>
        <w:numPr>
          <w:ilvl w:val="1"/>
          <w:numId w:val="6"/>
        </w:numPr>
      </w:pPr>
      <w:r>
        <w:t xml:space="preserve">Ingen arter og naturtyper skal utryddes, og utviklingen til truede og nær truede arter og naturtyper skal forbedres </w:t>
      </w:r>
    </w:p>
    <w:p w14:paraId="13C6BED3" w14:textId="77777777" w:rsidR="009B1FBE" w:rsidRDefault="009B1FBE" w:rsidP="00327A68">
      <w:pPr>
        <w:pStyle w:val="Listeavsnitt"/>
        <w:numPr>
          <w:ilvl w:val="1"/>
          <w:numId w:val="6"/>
        </w:numPr>
      </w:pPr>
      <w:r w:rsidRPr="00013C12">
        <w:t>Et representativt utvalg av norsk natur skal tas vare på for kommende generasjoner</w:t>
      </w:r>
    </w:p>
    <w:p w14:paraId="4A9358F4" w14:textId="77777777" w:rsidR="009B1FBE" w:rsidRDefault="009B1FBE" w:rsidP="00327A68">
      <w:pPr>
        <w:pStyle w:val="Listeavsnitt"/>
        <w:numPr>
          <w:ilvl w:val="0"/>
          <w:numId w:val="6"/>
        </w:numPr>
      </w:pPr>
      <w:r>
        <w:t xml:space="preserve">Målet med regjeringens tiltaksplan Bekjempelse av fremmede skadelige organismer (2020- 2025): </w:t>
      </w:r>
    </w:p>
    <w:p w14:paraId="11C85A3E" w14:textId="77777777" w:rsidR="009B1FBE" w:rsidRDefault="009B1FBE" w:rsidP="00327A68">
      <w:pPr>
        <w:pStyle w:val="Listeavsnitt"/>
        <w:numPr>
          <w:ilvl w:val="1"/>
          <w:numId w:val="6"/>
        </w:numPr>
      </w:pPr>
      <w:r>
        <w:t xml:space="preserve">Sektorsamarbeidet medvirker til å begrense innførselen, spredningen og effektene av fremmede skadelige organismer </w:t>
      </w:r>
    </w:p>
    <w:p w14:paraId="4E3AA895" w14:textId="77777777" w:rsidR="009B1FBE" w:rsidRDefault="009B1FBE" w:rsidP="00327A68">
      <w:pPr>
        <w:pStyle w:val="Listeavsnitt"/>
        <w:numPr>
          <w:ilvl w:val="1"/>
          <w:numId w:val="6"/>
        </w:numPr>
      </w:pPr>
      <w:r>
        <w:t xml:space="preserve">Den negative påvirkningen fra fremmede skadelige organismer på økosystemenes tilstand og deres evne til å levere økosystemtjenester skal etter fem år være lavere enn ved tidspunktet for vedtagelse av planen. </w:t>
      </w:r>
    </w:p>
    <w:p w14:paraId="3B622E7A" w14:textId="3288C4C8" w:rsidR="009B1FBE" w:rsidRDefault="009B1FBE" w:rsidP="00327A68">
      <w:pPr>
        <w:pStyle w:val="Listeavsnitt"/>
        <w:numPr>
          <w:ilvl w:val="0"/>
          <w:numId w:val="6"/>
        </w:numPr>
      </w:pPr>
      <w:r>
        <w:t xml:space="preserve">Styringsparameter for Miljødirektoratets arbeid med fremmede organismer: </w:t>
      </w:r>
    </w:p>
    <w:p w14:paraId="409DC9B3" w14:textId="77777777" w:rsidR="009B1FBE" w:rsidRDefault="009B1FBE" w:rsidP="00327A68">
      <w:pPr>
        <w:pStyle w:val="Listeavsnitt"/>
        <w:numPr>
          <w:ilvl w:val="1"/>
          <w:numId w:val="6"/>
        </w:numPr>
      </w:pPr>
      <w:r>
        <w:t xml:space="preserve">Den negative effekten av fremmede skadelige organismer er redusert, i tråd med tiltaksplan 2020–2025 </w:t>
      </w:r>
    </w:p>
    <w:p w14:paraId="004FA788" w14:textId="77777777" w:rsidR="009B1FBE" w:rsidRDefault="009B1FBE" w:rsidP="00327A68">
      <w:pPr>
        <w:pStyle w:val="Listeavsnitt"/>
        <w:numPr>
          <w:ilvl w:val="0"/>
          <w:numId w:val="6"/>
        </w:numPr>
      </w:pPr>
      <w:r>
        <w:t xml:space="preserve">Overordnet føring III for arbeidet under regjeringens tiltaksplan: </w:t>
      </w:r>
    </w:p>
    <w:p w14:paraId="0ADAB52C" w14:textId="77777777" w:rsidR="009B1FBE" w:rsidRDefault="009B1FBE" w:rsidP="00327A68">
      <w:pPr>
        <w:pStyle w:val="Listeavsnitt"/>
        <w:numPr>
          <w:ilvl w:val="1"/>
          <w:numId w:val="5"/>
        </w:numPr>
      </w:pPr>
      <w:r>
        <w:t>Tidlig innsats må gis høyere prioritet</w:t>
      </w:r>
    </w:p>
    <w:p w14:paraId="03650546" w14:textId="77777777" w:rsidR="009B1FBE" w:rsidRDefault="009B1FBE" w:rsidP="009B1FBE"/>
    <w:p w14:paraId="5587F755" w14:textId="77777777" w:rsidR="009B1FBE" w:rsidRPr="00013C12" w:rsidRDefault="009B1FBE" w:rsidP="009B1FBE">
      <w:pPr>
        <w:spacing w:after="160" w:line="257" w:lineRule="auto"/>
      </w:pPr>
      <w:r w:rsidRPr="00013C12">
        <w:lastRenderedPageBreak/>
        <w:t xml:space="preserve">Det er også lagt vekt på å bidra til oppnåelsen av mål 6 i naturavtalen (det globale Kunming-Montreal-rammeverket for naturmangfold) under Konvensjonen om biologisk mangfold, </w:t>
      </w:r>
      <w:r>
        <w:t xml:space="preserve">og da særlig følgende målsetninger: </w:t>
      </w:r>
    </w:p>
    <w:p w14:paraId="5C284934" w14:textId="77777777" w:rsidR="009B1FBE" w:rsidRDefault="009B1FBE" w:rsidP="00327A68">
      <w:pPr>
        <w:pStyle w:val="Listeavsnitt"/>
        <w:numPr>
          <w:ilvl w:val="0"/>
          <w:numId w:val="5"/>
        </w:numPr>
      </w:pPr>
      <w:r>
        <w:t>Forhindre at prioriterte fremmede skadelige arter introduseres og etableres</w:t>
      </w:r>
    </w:p>
    <w:p w14:paraId="108D3439" w14:textId="77777777" w:rsidR="009B1FBE" w:rsidRDefault="009B1FBE" w:rsidP="00327A68">
      <w:pPr>
        <w:pStyle w:val="Listeavsnitt"/>
        <w:numPr>
          <w:ilvl w:val="0"/>
          <w:numId w:val="5"/>
        </w:numPr>
      </w:pPr>
      <w:r>
        <w:t>Redusere introduksjons- og etableringstakten for andre kjente eller potensielle fremmede skadelige arter med minst 50 prosent innen 2030</w:t>
      </w:r>
    </w:p>
    <w:p w14:paraId="14192A81" w14:textId="77777777" w:rsidR="009B1FBE" w:rsidRDefault="009B1FBE" w:rsidP="00327A68">
      <w:pPr>
        <w:pStyle w:val="Listeavsnitt"/>
        <w:numPr>
          <w:ilvl w:val="0"/>
          <w:numId w:val="5"/>
        </w:numPr>
      </w:pPr>
      <w:r>
        <w:t>Utrydde eller kontrollere fremmede skadelige arter, især på prioriterte steder, for eksempel øyer</w:t>
      </w:r>
    </w:p>
    <w:p w14:paraId="34808E0E" w14:textId="77777777" w:rsidR="009B1FBE" w:rsidRDefault="009B1FBE" w:rsidP="23D8A03F"/>
    <w:p w14:paraId="161DA28A" w14:textId="5498E2BF" w:rsidR="006A3455" w:rsidRDefault="006A3455" w:rsidP="23D8A03F">
      <w:r>
        <w:t xml:space="preserve">Målsetninger med vurderingene </w:t>
      </w:r>
      <w:r w:rsidR="00A1159E">
        <w:t xml:space="preserve">av </w:t>
      </w:r>
      <w:r w:rsidR="004F20D7">
        <w:t xml:space="preserve">artene og anbefalingen av virkemidler for de </w:t>
      </w:r>
      <w:r>
        <w:t>har vært</w:t>
      </w:r>
    </w:p>
    <w:p w14:paraId="318C4CCA" w14:textId="1C602B26" w:rsidR="00CF1816" w:rsidRDefault="00CF1816" w:rsidP="00327A68">
      <w:pPr>
        <w:pStyle w:val="Listeavsnitt"/>
        <w:numPr>
          <w:ilvl w:val="0"/>
          <w:numId w:val="13"/>
        </w:numPr>
      </w:pPr>
      <w:r>
        <w:t xml:space="preserve">Å finne hensiktsmessige virkemidler for </w:t>
      </w:r>
      <w:r w:rsidR="00E1601B">
        <w:t xml:space="preserve">å </w:t>
      </w:r>
      <w:r w:rsidR="009207D8">
        <w:t xml:space="preserve">minske </w:t>
      </w:r>
      <w:r w:rsidR="00EE0024">
        <w:t>negativ påvirkning fra fremmede karplanter</w:t>
      </w:r>
      <w:r w:rsidR="009C46C7">
        <w:t xml:space="preserve"> på norsk natur</w:t>
      </w:r>
    </w:p>
    <w:p w14:paraId="6E15BAB2" w14:textId="270258A6" w:rsidR="00C04D4F" w:rsidRDefault="00C04D4F" w:rsidP="00327A68">
      <w:pPr>
        <w:pStyle w:val="Listeavsnitt"/>
        <w:numPr>
          <w:ilvl w:val="0"/>
          <w:numId w:val="13"/>
        </w:numPr>
      </w:pPr>
      <w:r>
        <w:t>Å ikke</w:t>
      </w:r>
      <w:r w:rsidR="00770041">
        <w:t xml:space="preserve"> lage forskrift</w:t>
      </w:r>
      <w:r w:rsidR="00D50A92">
        <w:t>sendringer</w:t>
      </w:r>
      <w:r w:rsidR="00381024">
        <w:t xml:space="preserve"> </w:t>
      </w:r>
      <w:r w:rsidR="00D50A92">
        <w:t xml:space="preserve">som gjør </w:t>
      </w:r>
      <w:r w:rsidR="00770041">
        <w:t>forskrift</w:t>
      </w:r>
      <w:r w:rsidR="00381024">
        <w:t xml:space="preserve"> om fremmede organismer</w:t>
      </w:r>
      <w:r w:rsidR="00770041">
        <w:t xml:space="preserve"> mer komplisert</w:t>
      </w:r>
      <w:r w:rsidR="00B807A8">
        <w:t xml:space="preserve">, men heller finne </w:t>
      </w:r>
      <w:r w:rsidR="00D86275">
        <w:t>virk</w:t>
      </w:r>
      <w:r w:rsidR="00D41870">
        <w:t>emidler</w:t>
      </w:r>
      <w:r w:rsidR="00D86275">
        <w:t xml:space="preserve"> og løsninger som forenkl</w:t>
      </w:r>
      <w:r w:rsidR="0080091A">
        <w:t>er</w:t>
      </w:r>
    </w:p>
    <w:p w14:paraId="12E40B6D" w14:textId="2212F117" w:rsidR="00631F32" w:rsidRDefault="00631F32" w:rsidP="00327A68">
      <w:pPr>
        <w:pStyle w:val="Listeavsnitt"/>
        <w:numPr>
          <w:ilvl w:val="0"/>
          <w:numId w:val="13"/>
        </w:numPr>
      </w:pPr>
      <w:r>
        <w:t xml:space="preserve">Å </w:t>
      </w:r>
      <w:r w:rsidR="004845FD">
        <w:t>velge løsninger som begrenser fremtidig behov for</w:t>
      </w:r>
      <w:r w:rsidR="002B0C5A">
        <w:t xml:space="preserve"> økning i saksbehandling knyttet til </w:t>
      </w:r>
      <w:r w:rsidR="00BA093D">
        <w:t>oppfølging av forskriften</w:t>
      </w:r>
    </w:p>
    <w:p w14:paraId="65774DB5" w14:textId="77777777" w:rsidR="00FA4E4E" w:rsidRDefault="00FA4E4E" w:rsidP="00431969">
      <w:pPr>
        <w:pStyle w:val="Listeavsnitt"/>
        <w:ind w:left="720"/>
      </w:pPr>
      <w:bookmarkStart w:id="3" w:name="_Ref157403412"/>
    </w:p>
    <w:p w14:paraId="55D26FB4" w14:textId="4E395AFB" w:rsidR="00A44083" w:rsidRDefault="00A44083" w:rsidP="00A44083">
      <w:pPr>
        <w:pStyle w:val="Overskrift2"/>
      </w:pPr>
      <w:bookmarkStart w:id="4" w:name="_Toc178087774"/>
      <w:r>
        <w:t xml:space="preserve">Tidligere </w:t>
      </w:r>
      <w:r w:rsidR="00E42299">
        <w:t>arbeid</w:t>
      </w:r>
      <w:r>
        <w:t xml:space="preserve"> som er relevante</w:t>
      </w:r>
      <w:bookmarkEnd w:id="3"/>
      <w:bookmarkEnd w:id="4"/>
    </w:p>
    <w:p w14:paraId="648EE571" w14:textId="6DCA965A" w:rsidR="00264335" w:rsidRDefault="000F04BA" w:rsidP="00264335">
      <w:pPr>
        <w:rPr>
          <w:rFonts w:asciiTheme="majorHAnsi" w:eastAsiaTheme="majorEastAsia" w:hAnsiTheme="majorHAnsi" w:cstheme="majorBidi"/>
        </w:rPr>
      </w:pPr>
      <w:r>
        <w:rPr>
          <w:rFonts w:asciiTheme="majorHAnsi" w:eastAsiaTheme="majorEastAsia" w:hAnsiTheme="majorHAnsi" w:cstheme="majorBidi"/>
        </w:rPr>
        <w:t>I</w:t>
      </w:r>
      <w:r w:rsidR="00264335" w:rsidRPr="3283D913">
        <w:rPr>
          <w:rFonts w:asciiTheme="majorHAnsi" w:eastAsiaTheme="majorEastAsia" w:hAnsiTheme="majorHAnsi" w:cstheme="majorBidi"/>
        </w:rPr>
        <w:t xml:space="preserve"> forbindelse med utarbeidelsen av </w:t>
      </w:r>
      <w:r w:rsidR="00264335">
        <w:rPr>
          <w:rFonts w:asciiTheme="majorHAnsi" w:eastAsiaTheme="majorEastAsia" w:hAnsiTheme="majorHAnsi" w:cstheme="majorBidi"/>
        </w:rPr>
        <w:t xml:space="preserve">det opprinnelige </w:t>
      </w:r>
      <w:r w:rsidR="00264335" w:rsidRPr="3283D913">
        <w:rPr>
          <w:rFonts w:asciiTheme="majorHAnsi" w:eastAsiaTheme="majorEastAsia" w:hAnsiTheme="majorHAnsi" w:cstheme="majorBidi"/>
        </w:rPr>
        <w:t>forslaget til forskrift om fremmede organismer</w:t>
      </w:r>
      <w:r w:rsidR="00264335">
        <w:rPr>
          <w:rFonts w:asciiTheme="majorHAnsi" w:eastAsiaTheme="majorEastAsia" w:hAnsiTheme="majorHAnsi" w:cstheme="majorBidi"/>
        </w:rPr>
        <w:t>,</w:t>
      </w:r>
      <w:r w:rsidR="00264335" w:rsidRPr="3283D913">
        <w:rPr>
          <w:rFonts w:asciiTheme="majorHAnsi" w:eastAsiaTheme="majorEastAsia" w:hAnsiTheme="majorHAnsi" w:cstheme="majorBidi"/>
        </w:rPr>
        <w:t xml:space="preserve"> </w:t>
      </w:r>
      <w:r>
        <w:rPr>
          <w:rFonts w:asciiTheme="majorHAnsi" w:eastAsiaTheme="majorEastAsia" w:hAnsiTheme="majorHAnsi" w:cstheme="majorBidi"/>
        </w:rPr>
        <w:t xml:space="preserve">ble det </w:t>
      </w:r>
      <w:r w:rsidR="00264335" w:rsidRPr="3283D913">
        <w:rPr>
          <w:rFonts w:asciiTheme="majorHAnsi" w:eastAsiaTheme="majorEastAsia" w:hAnsiTheme="majorHAnsi" w:cstheme="majorBidi"/>
        </w:rPr>
        <w:t xml:space="preserve">utarbeidet et sett med kriterier for å foreslå forbud mot landlevende karplanter. Kriteriesettet og en vurdering av alle </w:t>
      </w:r>
      <w:r w:rsidR="00B50AFC">
        <w:rPr>
          <w:rFonts w:asciiTheme="majorHAnsi" w:eastAsiaTheme="majorEastAsia" w:hAnsiTheme="majorHAnsi" w:cstheme="majorBidi"/>
        </w:rPr>
        <w:t>artene som ble foreslått å oppføres på vedlegg I i forskriften</w:t>
      </w:r>
      <w:r w:rsidR="00264335">
        <w:rPr>
          <w:rStyle w:val="Fotnotereferanse"/>
          <w:rFonts w:asciiTheme="majorHAnsi" w:eastAsiaTheme="majorEastAsia" w:hAnsiTheme="majorHAnsi" w:cstheme="majorBidi"/>
        </w:rPr>
        <w:footnoteReference w:id="2"/>
      </w:r>
      <w:r w:rsidR="00264335">
        <w:rPr>
          <w:rFonts w:asciiTheme="majorHAnsi" w:eastAsiaTheme="majorEastAsia" w:hAnsiTheme="majorHAnsi" w:cstheme="majorBidi"/>
        </w:rPr>
        <w:t xml:space="preserve"> </w:t>
      </w:r>
      <w:r w:rsidR="00264335" w:rsidRPr="3283D913">
        <w:rPr>
          <w:rFonts w:asciiTheme="majorHAnsi" w:eastAsiaTheme="majorEastAsia" w:hAnsiTheme="majorHAnsi" w:cstheme="majorBidi"/>
        </w:rPr>
        <w:t>var vedlagt høring</w:t>
      </w:r>
      <w:r w:rsidR="00264335">
        <w:rPr>
          <w:rFonts w:asciiTheme="majorHAnsi" w:eastAsiaTheme="majorEastAsia" w:hAnsiTheme="majorHAnsi" w:cstheme="majorBidi"/>
        </w:rPr>
        <w:t>en av forskriften i 2014</w:t>
      </w:r>
      <w:r w:rsidR="00264335" w:rsidRPr="3283D913">
        <w:rPr>
          <w:rFonts w:asciiTheme="majorHAnsi" w:eastAsiaTheme="majorEastAsia" w:hAnsiTheme="majorHAnsi" w:cstheme="majorBidi"/>
        </w:rPr>
        <w:t>.</w:t>
      </w:r>
      <w:r w:rsidR="00264335">
        <w:rPr>
          <w:rFonts w:asciiTheme="majorHAnsi" w:eastAsiaTheme="majorEastAsia" w:hAnsiTheme="majorHAnsi" w:cstheme="majorBidi"/>
        </w:rPr>
        <w:t xml:space="preserve"> Kriteriene, og dermed også utvalget</w:t>
      </w:r>
      <w:r w:rsidR="00AE2D94">
        <w:rPr>
          <w:rFonts w:asciiTheme="majorHAnsi" w:eastAsiaTheme="majorEastAsia" w:hAnsiTheme="majorHAnsi" w:cstheme="majorBidi"/>
        </w:rPr>
        <w:t xml:space="preserve"> av planter</w:t>
      </w:r>
      <w:r w:rsidR="00264335">
        <w:rPr>
          <w:rFonts w:asciiTheme="majorHAnsi" w:eastAsiaTheme="majorEastAsia" w:hAnsiTheme="majorHAnsi" w:cstheme="majorBidi"/>
        </w:rPr>
        <w:t xml:space="preserve">, ble som resultat av høringen noe endret i Miljødirektoratets tilrådning til forskrift. Det ble også foretatt noen endringer i utvalget </w:t>
      </w:r>
      <w:r w:rsidR="00AE2D94">
        <w:rPr>
          <w:rFonts w:asciiTheme="majorHAnsi" w:eastAsiaTheme="majorEastAsia" w:hAnsiTheme="majorHAnsi" w:cstheme="majorBidi"/>
        </w:rPr>
        <w:t xml:space="preserve">av planter </w:t>
      </w:r>
      <w:r w:rsidR="00264335">
        <w:rPr>
          <w:rFonts w:asciiTheme="majorHAnsi" w:eastAsiaTheme="majorEastAsia" w:hAnsiTheme="majorHAnsi" w:cstheme="majorBidi"/>
        </w:rPr>
        <w:t>etter Miljødirektoratets tilrådning.</w:t>
      </w:r>
      <w:r w:rsidR="00D552AC">
        <w:rPr>
          <w:rFonts w:asciiTheme="majorHAnsi" w:eastAsiaTheme="majorEastAsia" w:hAnsiTheme="majorHAnsi" w:cstheme="majorBidi"/>
        </w:rPr>
        <w:t xml:space="preserve"> </w:t>
      </w:r>
    </w:p>
    <w:p w14:paraId="485E2876" w14:textId="77777777" w:rsidR="00C46717" w:rsidRDefault="00C46717" w:rsidP="00264335">
      <w:pPr>
        <w:rPr>
          <w:rFonts w:asciiTheme="majorHAnsi" w:eastAsiaTheme="majorEastAsia" w:hAnsiTheme="majorHAnsi" w:cstheme="majorBidi"/>
        </w:rPr>
      </w:pPr>
    </w:p>
    <w:p w14:paraId="49F1CC00" w14:textId="7B1A34D8" w:rsidR="00C46717" w:rsidRDefault="006F4643" w:rsidP="00B65CB0">
      <w:pPr>
        <w:rPr>
          <w:rFonts w:asciiTheme="majorHAnsi" w:eastAsiaTheme="majorEastAsia" w:hAnsiTheme="majorHAnsi" w:cstheme="majorBidi"/>
        </w:rPr>
      </w:pPr>
      <w:r w:rsidRPr="004D05C8">
        <w:rPr>
          <w:rFonts w:asciiTheme="majorHAnsi" w:eastAsiaTheme="majorEastAsia" w:hAnsiTheme="majorHAnsi" w:cstheme="majorBidi"/>
        </w:rPr>
        <w:t xml:space="preserve">I arbeidet med å </w:t>
      </w:r>
      <w:r w:rsidR="009B7DE4" w:rsidRPr="004D05C8">
        <w:rPr>
          <w:rFonts w:asciiTheme="majorHAnsi" w:eastAsiaTheme="majorEastAsia" w:hAnsiTheme="majorHAnsi" w:cstheme="majorBidi"/>
        </w:rPr>
        <w:t>oppdatere</w:t>
      </w:r>
      <w:r w:rsidRPr="004D05C8">
        <w:rPr>
          <w:rFonts w:asciiTheme="majorHAnsi" w:eastAsiaTheme="majorEastAsia" w:hAnsiTheme="majorHAnsi" w:cstheme="majorBidi"/>
        </w:rPr>
        <w:t xml:space="preserve"> kriterier for forbud mot fremmede karplanter er de nasjonale målene for naturmangfold vektlagt</w:t>
      </w:r>
      <w:r w:rsidR="00061A8C" w:rsidRPr="004D05C8">
        <w:rPr>
          <w:rFonts w:asciiTheme="majorHAnsi" w:eastAsiaTheme="majorEastAsia" w:hAnsiTheme="majorHAnsi" w:cstheme="majorBidi"/>
        </w:rPr>
        <w:t xml:space="preserve">. </w:t>
      </w:r>
      <w:r w:rsidRPr="004D05C8">
        <w:rPr>
          <w:rFonts w:asciiTheme="majorHAnsi" w:eastAsiaTheme="majorEastAsia" w:hAnsiTheme="majorHAnsi" w:cstheme="majorBidi"/>
        </w:rPr>
        <w:t>Det er også lagt vekt på å bidra til oppnåelsen av mål 6 i naturavtalen (det globale Kunming-Montreal-rammeverket for naturmangfold) under Konvensjonen om biologisk mangfold</w:t>
      </w:r>
      <w:r w:rsidR="00F55A97" w:rsidRPr="004D05C8">
        <w:rPr>
          <w:rFonts w:asciiTheme="majorHAnsi" w:eastAsiaTheme="majorEastAsia" w:hAnsiTheme="majorHAnsi" w:cstheme="majorBidi"/>
        </w:rPr>
        <w:t>.</w:t>
      </w:r>
      <w:r w:rsidRPr="004D05C8">
        <w:rPr>
          <w:rFonts w:asciiTheme="majorHAnsi" w:eastAsiaTheme="majorEastAsia" w:hAnsiTheme="majorHAnsi" w:cstheme="majorBidi"/>
        </w:rPr>
        <w:t xml:space="preserve"> </w:t>
      </w:r>
      <w:r w:rsidR="00F55A97" w:rsidRPr="004D05C8">
        <w:rPr>
          <w:rFonts w:asciiTheme="majorHAnsi" w:eastAsiaTheme="majorEastAsia" w:hAnsiTheme="majorHAnsi" w:cstheme="majorBidi"/>
        </w:rPr>
        <w:t>Naturavtalen</w:t>
      </w:r>
      <w:r w:rsidRPr="004D05C8">
        <w:rPr>
          <w:rFonts w:asciiTheme="majorHAnsi" w:eastAsiaTheme="majorEastAsia" w:hAnsiTheme="majorHAnsi" w:cstheme="majorBidi"/>
        </w:rPr>
        <w:t xml:space="preserve"> fokuserer </w:t>
      </w:r>
      <w:r w:rsidR="00F55A97" w:rsidRPr="004D05C8">
        <w:rPr>
          <w:rFonts w:asciiTheme="majorHAnsi" w:eastAsiaTheme="majorEastAsia" w:hAnsiTheme="majorHAnsi" w:cstheme="majorBidi"/>
        </w:rPr>
        <w:t xml:space="preserve">særlig </w:t>
      </w:r>
      <w:r w:rsidRPr="004D05C8">
        <w:rPr>
          <w:rFonts w:asciiTheme="majorHAnsi" w:eastAsiaTheme="majorEastAsia" w:hAnsiTheme="majorHAnsi" w:cstheme="majorBidi"/>
        </w:rPr>
        <w:t>på å eliminere, minimere, redusere og/eller avbøte påvirkningen fra fremmede skadelige arter på naturmangfold og økosystemtjenester ved å identifisere og håndtere introduksjonsveier for fremmede arter.</w:t>
      </w:r>
      <w:r w:rsidR="001E5866" w:rsidRPr="004D05C8">
        <w:rPr>
          <w:rFonts w:asciiTheme="majorHAnsi" w:eastAsiaTheme="majorEastAsia" w:hAnsiTheme="majorHAnsi" w:cstheme="majorBidi"/>
        </w:rPr>
        <w:t xml:space="preserve"> </w:t>
      </w:r>
      <w:r w:rsidR="007220DA" w:rsidRPr="004D05C8">
        <w:rPr>
          <w:rFonts w:asciiTheme="majorHAnsi" w:eastAsiaTheme="majorEastAsia" w:hAnsiTheme="majorHAnsi" w:cstheme="majorBidi"/>
        </w:rPr>
        <w:t>Kriteriene for å vurdere forbud mot fremmede karplanter presenteres i kapittel 4.</w:t>
      </w:r>
      <w:r w:rsidR="00061A8C" w:rsidRPr="004D05C8">
        <w:rPr>
          <w:rFonts w:asciiTheme="majorHAnsi" w:eastAsiaTheme="majorEastAsia" w:hAnsiTheme="majorHAnsi" w:cstheme="majorBidi"/>
        </w:rPr>
        <w:t xml:space="preserve"> </w:t>
      </w:r>
    </w:p>
    <w:p w14:paraId="34D46FC9" w14:textId="77777777" w:rsidR="00FA4E4E" w:rsidRDefault="00FA4E4E" w:rsidP="00FA4E4E"/>
    <w:p w14:paraId="236AD77D" w14:textId="413138EB" w:rsidR="00B63246" w:rsidRPr="00B63246" w:rsidRDefault="00CB328B" w:rsidP="00B63246">
      <w:pPr>
        <w:pStyle w:val="Overskrift2"/>
      </w:pPr>
      <w:bookmarkStart w:id="5" w:name="_Toc178087775"/>
      <w:r>
        <w:lastRenderedPageBreak/>
        <w:t>Dagens regler</w:t>
      </w:r>
      <w:bookmarkEnd w:id="5"/>
    </w:p>
    <w:p w14:paraId="348FE94E" w14:textId="599D8D46" w:rsidR="00B403F3" w:rsidRDefault="00C445AF" w:rsidP="00B403F3">
      <w:r>
        <w:rPr>
          <w:rFonts w:asciiTheme="majorHAnsi" w:eastAsiaTheme="majorEastAsia" w:hAnsiTheme="majorHAnsi" w:cstheme="majorBidi"/>
        </w:rPr>
        <w:t>Reg</w:t>
      </w:r>
      <w:r w:rsidR="00B63162">
        <w:rPr>
          <w:rFonts w:asciiTheme="majorHAnsi" w:eastAsiaTheme="majorEastAsia" w:hAnsiTheme="majorHAnsi" w:cstheme="majorBidi"/>
        </w:rPr>
        <w:t>len</w:t>
      </w:r>
      <w:r w:rsidR="00105F84">
        <w:rPr>
          <w:rFonts w:asciiTheme="majorHAnsi" w:eastAsiaTheme="majorEastAsia" w:hAnsiTheme="majorHAnsi" w:cstheme="majorBidi"/>
        </w:rPr>
        <w:t xml:space="preserve">e som skal beskytte naturen mot fremmede organismer finnes i </w:t>
      </w:r>
      <w:r w:rsidR="003F3235">
        <w:rPr>
          <w:rFonts w:asciiTheme="majorHAnsi" w:eastAsiaTheme="majorEastAsia" w:hAnsiTheme="majorHAnsi" w:cstheme="majorBidi"/>
        </w:rPr>
        <w:t>naturmangfoldl</w:t>
      </w:r>
      <w:r w:rsidR="0042130E">
        <w:rPr>
          <w:rFonts w:asciiTheme="majorHAnsi" w:eastAsiaTheme="majorEastAsia" w:hAnsiTheme="majorHAnsi" w:cstheme="majorBidi"/>
        </w:rPr>
        <w:t xml:space="preserve">oven kapittel IV og </w:t>
      </w:r>
      <w:r w:rsidR="00230A13">
        <w:rPr>
          <w:rFonts w:asciiTheme="majorHAnsi" w:eastAsiaTheme="majorEastAsia" w:hAnsiTheme="majorHAnsi" w:cstheme="majorBidi"/>
        </w:rPr>
        <w:t xml:space="preserve">i forskrift om fremmede organismer. </w:t>
      </w:r>
      <w:r w:rsidR="009A0AE5">
        <w:rPr>
          <w:rFonts w:asciiTheme="majorHAnsi" w:eastAsiaTheme="majorEastAsia" w:hAnsiTheme="majorHAnsi" w:cstheme="majorBidi"/>
        </w:rPr>
        <w:t xml:space="preserve">En del av reglene i forskriften er ren gjentakelse av regler i loven. Andre regler i forskriften innebærer utvidelser eller innskrenkninger i reglene i loven. </w:t>
      </w:r>
      <w:r w:rsidR="00B403F3">
        <w:t xml:space="preserve">Det er gjennomført en høring </w:t>
      </w:r>
      <w:r w:rsidR="00430E03">
        <w:t xml:space="preserve">av </w:t>
      </w:r>
      <w:r w:rsidR="00B403F3">
        <w:t>mindre endring i forskriften om presiseringer og endringer av § 26 med frist 15. februar 2023</w:t>
      </w:r>
      <w:r w:rsidR="00B403F3">
        <w:rPr>
          <w:rStyle w:val="Fotnotereferanse"/>
        </w:rPr>
        <w:footnoteReference w:id="3"/>
      </w:r>
      <w:r w:rsidR="00B403F3">
        <w:t>.</w:t>
      </w:r>
    </w:p>
    <w:p w14:paraId="0C1A0BC8" w14:textId="77777777" w:rsidR="00766045" w:rsidRDefault="00766045" w:rsidP="00766045">
      <w:bookmarkStart w:id="6" w:name="_Toc160647104"/>
      <w:bookmarkStart w:id="7" w:name="_Toc160647197"/>
      <w:bookmarkEnd w:id="6"/>
      <w:bookmarkEnd w:id="7"/>
    </w:p>
    <w:p w14:paraId="77EB0B32" w14:textId="7218CDD7" w:rsidR="00665F3B" w:rsidRDefault="00665F3B" w:rsidP="00665F3B">
      <w:pPr>
        <w:pStyle w:val="Overskrift3"/>
      </w:pPr>
      <w:bookmarkStart w:id="8" w:name="_Toc178087776"/>
      <w:r>
        <w:t>Innførsel av organismer</w:t>
      </w:r>
      <w:bookmarkEnd w:id="8"/>
    </w:p>
    <w:p w14:paraId="02B250D0" w14:textId="77777777" w:rsidR="003120E1" w:rsidRDefault="00966975" w:rsidP="3B6FA42C">
      <w:pPr>
        <w:rPr>
          <w:rFonts w:asciiTheme="majorHAnsi" w:eastAsiaTheme="majorEastAsia" w:hAnsiTheme="majorHAnsi" w:cstheme="majorBidi"/>
        </w:rPr>
      </w:pPr>
      <w:r>
        <w:rPr>
          <w:rFonts w:asciiTheme="majorHAnsi" w:eastAsiaTheme="majorEastAsia" w:hAnsiTheme="majorHAnsi" w:cstheme="majorBidi"/>
        </w:rPr>
        <w:t>Hovedregelen for</w:t>
      </w:r>
      <w:r w:rsidR="009A0AE5">
        <w:rPr>
          <w:rFonts w:asciiTheme="majorHAnsi" w:eastAsiaTheme="majorEastAsia" w:hAnsiTheme="majorHAnsi" w:cstheme="majorBidi"/>
        </w:rPr>
        <w:t xml:space="preserve"> innførsel </w:t>
      </w:r>
      <w:r>
        <w:rPr>
          <w:rFonts w:asciiTheme="majorHAnsi" w:eastAsiaTheme="majorEastAsia" w:hAnsiTheme="majorHAnsi" w:cstheme="majorBidi"/>
        </w:rPr>
        <w:t xml:space="preserve">av organismer </w:t>
      </w:r>
      <w:r w:rsidR="000A3F28">
        <w:rPr>
          <w:rFonts w:asciiTheme="majorHAnsi" w:eastAsiaTheme="majorEastAsia" w:hAnsiTheme="majorHAnsi" w:cstheme="majorBidi"/>
        </w:rPr>
        <w:t xml:space="preserve">er </w:t>
      </w:r>
      <w:r>
        <w:rPr>
          <w:rFonts w:asciiTheme="majorHAnsi" w:eastAsiaTheme="majorEastAsia" w:hAnsiTheme="majorHAnsi" w:cstheme="majorBidi"/>
        </w:rPr>
        <w:t>etter</w:t>
      </w:r>
      <w:r w:rsidR="000A3F28">
        <w:rPr>
          <w:rFonts w:asciiTheme="majorHAnsi" w:eastAsiaTheme="majorEastAsia" w:hAnsiTheme="majorHAnsi" w:cstheme="majorBidi"/>
        </w:rPr>
        <w:t xml:space="preserve"> </w:t>
      </w:r>
      <w:r w:rsidR="00232C2D">
        <w:rPr>
          <w:rFonts w:asciiTheme="majorHAnsi" w:eastAsiaTheme="majorEastAsia" w:hAnsiTheme="majorHAnsi" w:cstheme="majorBidi"/>
        </w:rPr>
        <w:t>naturmangfoldloven § 29</w:t>
      </w:r>
      <w:r w:rsidR="00172D4C">
        <w:rPr>
          <w:rFonts w:asciiTheme="majorHAnsi" w:eastAsiaTheme="majorEastAsia" w:hAnsiTheme="majorHAnsi" w:cstheme="majorBidi"/>
        </w:rPr>
        <w:t xml:space="preserve"> første ledd</w:t>
      </w:r>
      <w:r w:rsidR="00232C2D">
        <w:rPr>
          <w:rFonts w:asciiTheme="majorHAnsi" w:eastAsiaTheme="majorEastAsia" w:hAnsiTheme="majorHAnsi" w:cstheme="majorBidi"/>
        </w:rPr>
        <w:t xml:space="preserve"> </w:t>
      </w:r>
      <w:r w:rsidR="00172D4C">
        <w:rPr>
          <w:rFonts w:asciiTheme="majorHAnsi" w:eastAsiaTheme="majorEastAsia" w:hAnsiTheme="majorHAnsi" w:cstheme="majorBidi"/>
        </w:rPr>
        <w:t xml:space="preserve">at </w:t>
      </w:r>
      <w:r w:rsidR="002C447E">
        <w:rPr>
          <w:rFonts w:asciiTheme="majorHAnsi" w:eastAsiaTheme="majorEastAsia" w:hAnsiTheme="majorHAnsi" w:cstheme="majorBidi"/>
        </w:rPr>
        <w:t xml:space="preserve">«levende og levedyktige organismer» bare kan </w:t>
      </w:r>
      <w:r w:rsidR="00452D3F">
        <w:rPr>
          <w:rFonts w:asciiTheme="majorHAnsi" w:eastAsiaTheme="majorEastAsia" w:hAnsiTheme="majorHAnsi" w:cstheme="majorBidi"/>
        </w:rPr>
        <w:t xml:space="preserve">innføres til Norge med tillatelse </w:t>
      </w:r>
      <w:r w:rsidR="00962E9D">
        <w:rPr>
          <w:rFonts w:asciiTheme="majorHAnsi" w:eastAsiaTheme="majorEastAsia" w:hAnsiTheme="majorHAnsi" w:cstheme="majorBidi"/>
        </w:rPr>
        <w:t xml:space="preserve">fra myndigheten etter loven. </w:t>
      </w:r>
    </w:p>
    <w:p w14:paraId="72B2C714" w14:textId="77777777" w:rsidR="003120E1" w:rsidRDefault="003120E1" w:rsidP="3B6FA42C">
      <w:pPr>
        <w:rPr>
          <w:rFonts w:asciiTheme="majorHAnsi" w:eastAsiaTheme="majorEastAsia" w:hAnsiTheme="majorHAnsi" w:cstheme="majorBidi"/>
        </w:rPr>
      </w:pPr>
    </w:p>
    <w:p w14:paraId="271FD473" w14:textId="1F18E216" w:rsidR="009A0AE5" w:rsidRDefault="001751E4" w:rsidP="3B6FA42C">
      <w:pPr>
        <w:rPr>
          <w:rFonts w:asciiTheme="majorHAnsi" w:eastAsiaTheme="majorEastAsia" w:hAnsiTheme="majorHAnsi" w:cstheme="majorBidi"/>
        </w:rPr>
      </w:pPr>
      <w:r>
        <w:rPr>
          <w:rFonts w:asciiTheme="majorHAnsi" w:eastAsiaTheme="majorEastAsia" w:hAnsiTheme="majorHAnsi" w:cstheme="majorBidi"/>
        </w:rPr>
        <w:t xml:space="preserve">Det følger </w:t>
      </w:r>
      <w:r w:rsidR="000B3195">
        <w:rPr>
          <w:rFonts w:asciiTheme="majorHAnsi" w:eastAsiaTheme="majorEastAsia" w:hAnsiTheme="majorHAnsi" w:cstheme="majorBidi"/>
        </w:rPr>
        <w:t xml:space="preserve">imidlertid </w:t>
      </w:r>
      <w:r w:rsidR="000744B5">
        <w:rPr>
          <w:rFonts w:asciiTheme="majorHAnsi" w:eastAsiaTheme="majorEastAsia" w:hAnsiTheme="majorHAnsi" w:cstheme="majorBidi"/>
        </w:rPr>
        <w:t xml:space="preserve">av fjerde ledd at </w:t>
      </w:r>
      <w:r w:rsidR="006874AF">
        <w:rPr>
          <w:rFonts w:asciiTheme="majorHAnsi" w:eastAsiaTheme="majorEastAsia" w:hAnsiTheme="majorHAnsi" w:cstheme="majorBidi"/>
        </w:rPr>
        <w:t>det ikke kreves tillatelse ved</w:t>
      </w:r>
      <w:r w:rsidR="0029511F">
        <w:rPr>
          <w:rFonts w:asciiTheme="majorHAnsi" w:eastAsiaTheme="majorEastAsia" w:hAnsiTheme="majorHAnsi" w:cstheme="majorBidi"/>
        </w:rPr>
        <w:t xml:space="preserve"> innførsel av </w:t>
      </w:r>
      <w:r w:rsidR="00073CDF">
        <w:rPr>
          <w:rFonts w:asciiTheme="majorHAnsi" w:eastAsiaTheme="majorEastAsia" w:hAnsiTheme="majorHAnsi" w:cstheme="majorBidi"/>
        </w:rPr>
        <w:t>«</w:t>
      </w:r>
      <w:r w:rsidR="0029511F">
        <w:rPr>
          <w:rFonts w:asciiTheme="majorHAnsi" w:eastAsiaTheme="majorEastAsia" w:hAnsiTheme="majorHAnsi" w:cstheme="majorBidi"/>
        </w:rPr>
        <w:t>landlevende planter</w:t>
      </w:r>
      <w:r w:rsidR="008B79A8">
        <w:rPr>
          <w:rFonts w:asciiTheme="majorHAnsi" w:eastAsiaTheme="majorEastAsia" w:hAnsiTheme="majorHAnsi" w:cstheme="majorBidi"/>
        </w:rPr>
        <w:t xml:space="preserve"> og nærmere bestemte husdyr</w:t>
      </w:r>
      <w:r w:rsidR="00073CDF">
        <w:rPr>
          <w:rFonts w:asciiTheme="majorHAnsi" w:eastAsiaTheme="majorEastAsia" w:hAnsiTheme="majorHAnsi" w:cstheme="majorBidi"/>
        </w:rPr>
        <w:t>»</w:t>
      </w:r>
      <w:r w:rsidR="00C949BC">
        <w:rPr>
          <w:rFonts w:asciiTheme="majorHAnsi" w:eastAsiaTheme="majorEastAsia" w:hAnsiTheme="majorHAnsi" w:cstheme="majorBidi"/>
        </w:rPr>
        <w:t>.</w:t>
      </w:r>
      <w:r w:rsidR="001A3702">
        <w:rPr>
          <w:rStyle w:val="Fotnotereferanse"/>
          <w:rFonts w:asciiTheme="majorHAnsi" w:eastAsiaTheme="majorEastAsia" w:hAnsiTheme="majorHAnsi" w:cstheme="majorBidi"/>
        </w:rPr>
        <w:footnoteReference w:id="4"/>
      </w:r>
      <w:r w:rsidR="001A3702">
        <w:rPr>
          <w:rFonts w:asciiTheme="majorHAnsi" w:eastAsiaTheme="majorEastAsia" w:hAnsiTheme="majorHAnsi" w:cstheme="majorBidi"/>
        </w:rPr>
        <w:t xml:space="preserve"> </w:t>
      </w:r>
      <w:r w:rsidR="00236B10">
        <w:rPr>
          <w:rFonts w:asciiTheme="majorHAnsi" w:eastAsiaTheme="majorEastAsia" w:hAnsiTheme="majorHAnsi" w:cstheme="majorBidi"/>
        </w:rPr>
        <w:t xml:space="preserve">§ 29 </w:t>
      </w:r>
      <w:r w:rsidR="008A7F9C">
        <w:rPr>
          <w:rFonts w:asciiTheme="majorHAnsi" w:eastAsiaTheme="majorEastAsia" w:hAnsiTheme="majorHAnsi" w:cstheme="majorBidi"/>
        </w:rPr>
        <w:t>fjerde</w:t>
      </w:r>
      <w:r w:rsidR="00C53838">
        <w:rPr>
          <w:rFonts w:asciiTheme="majorHAnsi" w:eastAsiaTheme="majorEastAsia" w:hAnsiTheme="majorHAnsi" w:cstheme="majorBidi"/>
        </w:rPr>
        <w:t xml:space="preserve"> og femte</w:t>
      </w:r>
      <w:r w:rsidR="008A7F9C">
        <w:rPr>
          <w:rFonts w:asciiTheme="majorHAnsi" w:eastAsiaTheme="majorEastAsia" w:hAnsiTheme="majorHAnsi" w:cstheme="majorBidi"/>
        </w:rPr>
        <w:t xml:space="preserve"> ledd</w:t>
      </w:r>
      <w:r w:rsidR="00B75293">
        <w:rPr>
          <w:rFonts w:asciiTheme="majorHAnsi" w:eastAsiaTheme="majorEastAsia" w:hAnsiTheme="majorHAnsi" w:cstheme="majorBidi"/>
        </w:rPr>
        <w:t xml:space="preserve"> </w:t>
      </w:r>
      <w:r w:rsidR="00F74FB6">
        <w:rPr>
          <w:rFonts w:asciiTheme="majorHAnsi" w:eastAsiaTheme="majorEastAsia" w:hAnsiTheme="majorHAnsi" w:cstheme="majorBidi"/>
        </w:rPr>
        <w:t xml:space="preserve">åpner imidlertid for at </w:t>
      </w:r>
      <w:r w:rsidR="00F81B42">
        <w:rPr>
          <w:rFonts w:asciiTheme="majorHAnsi" w:eastAsiaTheme="majorEastAsia" w:hAnsiTheme="majorHAnsi" w:cstheme="majorBidi"/>
        </w:rPr>
        <w:t>innførsel av landlevende planter kan reguleres i forskrift</w:t>
      </w:r>
      <w:r w:rsidR="008A7F9C">
        <w:rPr>
          <w:rFonts w:asciiTheme="majorHAnsi" w:eastAsiaTheme="majorEastAsia" w:hAnsiTheme="majorHAnsi" w:cstheme="majorBidi"/>
        </w:rPr>
        <w:t>, både ved at det innføres krav om tillatelse og ved et forbud</w:t>
      </w:r>
      <w:r w:rsidR="00B95D45">
        <w:rPr>
          <w:rFonts w:asciiTheme="majorHAnsi" w:eastAsiaTheme="majorEastAsia" w:hAnsiTheme="majorHAnsi" w:cstheme="majorBidi"/>
        </w:rPr>
        <w:t xml:space="preserve"> mot innførsel av «bestemte organismer»</w:t>
      </w:r>
      <w:r w:rsidR="008A7F9C">
        <w:rPr>
          <w:rFonts w:asciiTheme="majorHAnsi" w:eastAsiaTheme="majorEastAsia" w:hAnsiTheme="majorHAnsi" w:cstheme="majorBidi"/>
        </w:rPr>
        <w:t>.</w:t>
      </w:r>
      <w:r w:rsidR="00520E1A">
        <w:rPr>
          <w:rFonts w:asciiTheme="majorHAnsi" w:eastAsiaTheme="majorEastAsia" w:hAnsiTheme="majorHAnsi" w:cstheme="majorBidi"/>
        </w:rPr>
        <w:t xml:space="preserve"> Vilkåret for å innføre et forbud er etter § 29 </w:t>
      </w:r>
      <w:r w:rsidR="003A2486">
        <w:rPr>
          <w:rFonts w:asciiTheme="majorHAnsi" w:eastAsiaTheme="majorEastAsia" w:hAnsiTheme="majorHAnsi" w:cstheme="majorBidi"/>
        </w:rPr>
        <w:t xml:space="preserve">fjerde ledd tredje punktum at </w:t>
      </w:r>
      <w:r w:rsidR="003D4BCE">
        <w:rPr>
          <w:rFonts w:asciiTheme="majorHAnsi" w:eastAsiaTheme="majorEastAsia" w:hAnsiTheme="majorHAnsi" w:cstheme="majorBidi"/>
        </w:rPr>
        <w:t xml:space="preserve">«det anses nødvendig for å unngå vesentlige uheldige følger for det biologiske mangfold». </w:t>
      </w:r>
    </w:p>
    <w:p w14:paraId="0C263726" w14:textId="77777777" w:rsidR="008430D7" w:rsidRDefault="008430D7" w:rsidP="008430D7">
      <w:pPr>
        <w:rPr>
          <w:rFonts w:asciiTheme="majorHAnsi" w:eastAsiaTheme="majorEastAsia" w:hAnsiTheme="majorHAnsi" w:cstheme="majorBidi"/>
        </w:rPr>
      </w:pPr>
    </w:p>
    <w:p w14:paraId="4D768FC4" w14:textId="045ED672" w:rsidR="008430D7" w:rsidRDefault="008430D7" w:rsidP="008430D7">
      <w:pPr>
        <w:rPr>
          <w:rFonts w:asciiTheme="majorHAnsi" w:eastAsiaTheme="majorEastAsia" w:hAnsiTheme="majorHAnsi" w:cstheme="majorBidi"/>
        </w:rPr>
      </w:pPr>
      <w:r>
        <w:rPr>
          <w:rFonts w:asciiTheme="majorHAnsi" w:eastAsiaTheme="majorEastAsia" w:hAnsiTheme="majorHAnsi" w:cstheme="majorBidi"/>
        </w:rPr>
        <w:t xml:space="preserve">Forskrift om fremmede organismer har ingen bestemmelser som innfører søknadsplikt for </w:t>
      </w:r>
      <w:r w:rsidR="00DA768F">
        <w:rPr>
          <w:rFonts w:asciiTheme="majorHAnsi" w:eastAsiaTheme="majorEastAsia" w:hAnsiTheme="majorHAnsi" w:cstheme="majorBidi"/>
        </w:rPr>
        <w:t xml:space="preserve">innførsel av </w:t>
      </w:r>
      <w:r>
        <w:rPr>
          <w:rFonts w:asciiTheme="majorHAnsi" w:eastAsiaTheme="majorEastAsia" w:hAnsiTheme="majorHAnsi" w:cstheme="majorBidi"/>
        </w:rPr>
        <w:t xml:space="preserve">noen landlevende planter. Etter forskriften § 5 og vedlegg I er det imidlertid innført forbud mot innførsel av en rekke landlevende planter. </w:t>
      </w:r>
    </w:p>
    <w:p w14:paraId="20C92D59" w14:textId="77777777" w:rsidR="00766045" w:rsidRDefault="00766045" w:rsidP="00766045"/>
    <w:p w14:paraId="1A43A424" w14:textId="0A56845D" w:rsidR="000A28A8" w:rsidRDefault="000A28A8" w:rsidP="008430D7">
      <w:pPr>
        <w:pStyle w:val="Overskrift3"/>
      </w:pPr>
      <w:bookmarkStart w:id="9" w:name="_Toc178087777"/>
      <w:r>
        <w:t xml:space="preserve">Utsetting og omsetning av </w:t>
      </w:r>
      <w:r w:rsidR="00E81049">
        <w:t>fremmede organismer</w:t>
      </w:r>
      <w:bookmarkEnd w:id="9"/>
    </w:p>
    <w:p w14:paraId="75246283" w14:textId="77777777" w:rsidR="00C209BA" w:rsidRDefault="008430D7" w:rsidP="3B6FA42C">
      <w:pPr>
        <w:rPr>
          <w:rFonts w:asciiTheme="majorHAnsi" w:eastAsiaTheme="majorEastAsia" w:hAnsiTheme="majorHAnsi" w:cstheme="majorBidi"/>
        </w:rPr>
      </w:pPr>
      <w:r>
        <w:rPr>
          <w:rFonts w:asciiTheme="majorHAnsi" w:eastAsiaTheme="majorEastAsia" w:hAnsiTheme="majorHAnsi" w:cstheme="majorBidi"/>
        </w:rPr>
        <w:t xml:space="preserve">Utgangspunktet etter </w:t>
      </w:r>
      <w:r w:rsidR="001D3378">
        <w:rPr>
          <w:rFonts w:asciiTheme="majorHAnsi" w:eastAsiaTheme="majorEastAsia" w:hAnsiTheme="majorHAnsi" w:cstheme="majorBidi"/>
        </w:rPr>
        <w:t xml:space="preserve">naturmangfoldloven § </w:t>
      </w:r>
      <w:r w:rsidR="00DC5087">
        <w:rPr>
          <w:rFonts w:asciiTheme="majorHAnsi" w:eastAsiaTheme="majorEastAsia" w:hAnsiTheme="majorHAnsi" w:cstheme="majorBidi"/>
        </w:rPr>
        <w:t xml:space="preserve">30 første ledd bokstav a er at </w:t>
      </w:r>
      <w:r w:rsidR="000779AE">
        <w:rPr>
          <w:rFonts w:asciiTheme="majorHAnsi" w:eastAsiaTheme="majorEastAsia" w:hAnsiTheme="majorHAnsi" w:cstheme="majorBidi"/>
        </w:rPr>
        <w:t xml:space="preserve">det kreves tillatelse </w:t>
      </w:r>
      <w:r w:rsidR="00981861">
        <w:rPr>
          <w:rFonts w:asciiTheme="majorHAnsi" w:eastAsiaTheme="majorEastAsia" w:hAnsiTheme="majorHAnsi" w:cstheme="majorBidi"/>
        </w:rPr>
        <w:t xml:space="preserve">for </w:t>
      </w:r>
      <w:r w:rsidR="00B9351D">
        <w:rPr>
          <w:rFonts w:asciiTheme="majorHAnsi" w:eastAsiaTheme="majorEastAsia" w:hAnsiTheme="majorHAnsi" w:cstheme="majorBidi"/>
        </w:rPr>
        <w:t>«</w:t>
      </w:r>
      <w:r w:rsidR="00981861">
        <w:rPr>
          <w:rFonts w:asciiTheme="majorHAnsi" w:eastAsiaTheme="majorEastAsia" w:hAnsiTheme="majorHAnsi" w:cstheme="majorBidi"/>
        </w:rPr>
        <w:t xml:space="preserve">utsetting av </w:t>
      </w:r>
      <w:r w:rsidR="00B9351D" w:rsidRPr="00B9351D">
        <w:rPr>
          <w:rFonts w:asciiTheme="majorHAnsi" w:eastAsiaTheme="majorEastAsia" w:hAnsiTheme="majorHAnsi" w:cstheme="majorBidi"/>
        </w:rPr>
        <w:t>organismer av arter og underarter som ikke finnes naturlig i Norge</w:t>
      </w:r>
      <w:r w:rsidR="00B9351D">
        <w:rPr>
          <w:rFonts w:asciiTheme="majorHAnsi" w:eastAsiaTheme="majorEastAsia" w:hAnsiTheme="majorHAnsi" w:cstheme="majorBidi"/>
        </w:rPr>
        <w:t xml:space="preserve">». </w:t>
      </w:r>
    </w:p>
    <w:p w14:paraId="425526CD" w14:textId="77777777" w:rsidR="00C209BA" w:rsidRDefault="00C209BA" w:rsidP="3B6FA42C">
      <w:pPr>
        <w:rPr>
          <w:rFonts w:asciiTheme="majorHAnsi" w:eastAsiaTheme="majorEastAsia" w:hAnsiTheme="majorHAnsi" w:cstheme="majorBidi"/>
        </w:rPr>
      </w:pPr>
    </w:p>
    <w:p w14:paraId="104BCED8" w14:textId="1F834534" w:rsidR="00105F84" w:rsidRDefault="00CF1868" w:rsidP="3B6FA42C">
      <w:pPr>
        <w:rPr>
          <w:rFonts w:asciiTheme="majorHAnsi" w:eastAsiaTheme="majorEastAsia" w:hAnsiTheme="majorHAnsi" w:cstheme="majorBidi"/>
        </w:rPr>
      </w:pPr>
      <w:r>
        <w:rPr>
          <w:rFonts w:asciiTheme="majorHAnsi" w:eastAsiaTheme="majorEastAsia" w:hAnsiTheme="majorHAnsi" w:cstheme="majorBidi"/>
        </w:rPr>
        <w:t xml:space="preserve">§ 30 </w:t>
      </w:r>
      <w:r w:rsidRPr="00DE039E">
        <w:rPr>
          <w:rFonts w:asciiTheme="majorHAnsi" w:eastAsiaTheme="majorEastAsia" w:hAnsiTheme="majorHAnsi" w:cstheme="majorBidi"/>
          <w:i/>
        </w:rPr>
        <w:t>andre ledd</w:t>
      </w:r>
      <w:r w:rsidR="00AE77EE">
        <w:rPr>
          <w:rFonts w:asciiTheme="majorHAnsi" w:eastAsiaTheme="majorEastAsia" w:hAnsiTheme="majorHAnsi" w:cstheme="majorBidi"/>
        </w:rPr>
        <w:t xml:space="preserve"> åpner for at kravet om tillatelse </w:t>
      </w:r>
      <w:r w:rsidR="00BB366E">
        <w:rPr>
          <w:rFonts w:asciiTheme="majorHAnsi" w:eastAsiaTheme="majorEastAsia" w:hAnsiTheme="majorHAnsi" w:cstheme="majorBidi"/>
        </w:rPr>
        <w:t xml:space="preserve">til utsetting </w:t>
      </w:r>
      <w:r w:rsidR="00B721F5">
        <w:rPr>
          <w:rFonts w:asciiTheme="majorHAnsi" w:eastAsiaTheme="majorEastAsia" w:hAnsiTheme="majorHAnsi" w:cstheme="majorBidi"/>
        </w:rPr>
        <w:t xml:space="preserve">i forskrift </w:t>
      </w:r>
      <w:r w:rsidR="00AE77EE">
        <w:rPr>
          <w:rFonts w:asciiTheme="majorHAnsi" w:eastAsiaTheme="majorEastAsia" w:hAnsiTheme="majorHAnsi" w:cstheme="majorBidi"/>
        </w:rPr>
        <w:t xml:space="preserve">utvides til å gjelde </w:t>
      </w:r>
      <w:r w:rsidR="00B721F5">
        <w:rPr>
          <w:rFonts w:asciiTheme="majorHAnsi" w:eastAsiaTheme="majorEastAsia" w:hAnsiTheme="majorHAnsi" w:cstheme="majorBidi"/>
        </w:rPr>
        <w:t xml:space="preserve">«alle organismer som ikke finnes naturlig på stedet», og dette er gjort i forskrift om fremmede organismer § </w:t>
      </w:r>
      <w:r w:rsidR="008A7515">
        <w:rPr>
          <w:rFonts w:asciiTheme="majorHAnsi" w:eastAsiaTheme="majorEastAsia" w:hAnsiTheme="majorHAnsi" w:cstheme="majorBidi"/>
        </w:rPr>
        <w:t>10 første</w:t>
      </w:r>
      <w:r w:rsidR="00846B1C">
        <w:rPr>
          <w:rFonts w:asciiTheme="majorHAnsi" w:eastAsiaTheme="majorEastAsia" w:hAnsiTheme="majorHAnsi" w:cstheme="majorBidi"/>
        </w:rPr>
        <w:t xml:space="preserve"> ledd bokstav c. </w:t>
      </w:r>
      <w:r w:rsidR="00C209BA">
        <w:rPr>
          <w:rFonts w:asciiTheme="majorHAnsi" w:eastAsiaTheme="majorEastAsia" w:hAnsiTheme="majorHAnsi" w:cstheme="majorBidi"/>
        </w:rPr>
        <w:t xml:space="preserve">Det framkommer imidlertid at lovbestemmelsen at </w:t>
      </w:r>
      <w:r w:rsidR="00B23D07">
        <w:rPr>
          <w:rFonts w:asciiTheme="majorHAnsi" w:eastAsiaTheme="majorEastAsia" w:hAnsiTheme="majorHAnsi" w:cstheme="majorBidi"/>
        </w:rPr>
        <w:t>forskriften</w:t>
      </w:r>
      <w:r w:rsidR="00C209BA">
        <w:rPr>
          <w:rFonts w:asciiTheme="majorHAnsi" w:eastAsiaTheme="majorEastAsia" w:hAnsiTheme="majorHAnsi" w:cstheme="majorBidi"/>
        </w:rPr>
        <w:t xml:space="preserve"> ikke kan innføre krav om tillatelse ved utsetting av </w:t>
      </w:r>
      <w:r w:rsidR="00092484">
        <w:rPr>
          <w:rFonts w:asciiTheme="majorHAnsi" w:eastAsiaTheme="majorEastAsia" w:hAnsiTheme="majorHAnsi" w:cstheme="majorBidi"/>
        </w:rPr>
        <w:t>«planter i private hager»</w:t>
      </w:r>
      <w:r w:rsidR="009E40E6">
        <w:rPr>
          <w:rFonts w:asciiTheme="majorHAnsi" w:eastAsiaTheme="majorEastAsia" w:hAnsiTheme="majorHAnsi" w:cstheme="majorBidi"/>
        </w:rPr>
        <w:t>.</w:t>
      </w:r>
      <w:r w:rsidR="005972F3">
        <w:rPr>
          <w:rFonts w:asciiTheme="majorHAnsi" w:eastAsiaTheme="majorEastAsia" w:hAnsiTheme="majorHAnsi" w:cstheme="majorBidi"/>
        </w:rPr>
        <w:t xml:space="preserve"> </w:t>
      </w:r>
      <w:r w:rsidR="00FE5382">
        <w:rPr>
          <w:rFonts w:asciiTheme="majorHAnsi" w:eastAsiaTheme="majorEastAsia" w:hAnsiTheme="majorHAnsi" w:cstheme="majorBidi"/>
        </w:rPr>
        <w:t xml:space="preserve">Det følger midlertid </w:t>
      </w:r>
      <w:r w:rsidR="00431F49">
        <w:rPr>
          <w:rFonts w:asciiTheme="majorHAnsi" w:eastAsiaTheme="majorEastAsia" w:hAnsiTheme="majorHAnsi" w:cstheme="majorBidi"/>
        </w:rPr>
        <w:t xml:space="preserve">videre </w:t>
      </w:r>
      <w:r w:rsidR="00FE5382">
        <w:rPr>
          <w:rFonts w:asciiTheme="majorHAnsi" w:eastAsiaTheme="majorEastAsia" w:hAnsiTheme="majorHAnsi" w:cstheme="majorBidi"/>
        </w:rPr>
        <w:t xml:space="preserve">av </w:t>
      </w:r>
      <w:r w:rsidR="00B23D07">
        <w:rPr>
          <w:rFonts w:asciiTheme="majorHAnsi" w:eastAsiaTheme="majorEastAsia" w:hAnsiTheme="majorHAnsi" w:cstheme="majorBidi"/>
        </w:rPr>
        <w:t>lov</w:t>
      </w:r>
      <w:r w:rsidR="00431F49">
        <w:rPr>
          <w:rFonts w:asciiTheme="majorHAnsi" w:eastAsiaTheme="majorEastAsia" w:hAnsiTheme="majorHAnsi" w:cstheme="majorBidi"/>
        </w:rPr>
        <w:t xml:space="preserve">bestemmelsen at </w:t>
      </w:r>
      <w:r w:rsidR="00B943B1">
        <w:rPr>
          <w:rFonts w:asciiTheme="majorHAnsi" w:eastAsiaTheme="majorEastAsia" w:hAnsiTheme="majorHAnsi" w:cstheme="majorBidi"/>
        </w:rPr>
        <w:t>forskriften kan innføre forbud mot</w:t>
      </w:r>
      <w:r w:rsidR="00AC5310">
        <w:rPr>
          <w:rFonts w:asciiTheme="majorHAnsi" w:eastAsiaTheme="majorEastAsia" w:hAnsiTheme="majorHAnsi" w:cstheme="majorBidi"/>
        </w:rPr>
        <w:t xml:space="preserve"> </w:t>
      </w:r>
      <w:r w:rsidR="003412C3">
        <w:rPr>
          <w:rFonts w:asciiTheme="majorHAnsi" w:eastAsiaTheme="majorEastAsia" w:hAnsiTheme="majorHAnsi" w:cstheme="majorBidi"/>
        </w:rPr>
        <w:t xml:space="preserve">utsetting av </w:t>
      </w:r>
      <w:r w:rsidR="00232C58">
        <w:rPr>
          <w:rFonts w:asciiTheme="majorHAnsi" w:eastAsiaTheme="majorEastAsia" w:hAnsiTheme="majorHAnsi" w:cstheme="majorBidi"/>
        </w:rPr>
        <w:t>«bestemte organismer»</w:t>
      </w:r>
      <w:r w:rsidR="00E10754">
        <w:rPr>
          <w:rFonts w:asciiTheme="majorHAnsi" w:eastAsiaTheme="majorEastAsia" w:hAnsiTheme="majorHAnsi" w:cstheme="majorBidi"/>
        </w:rPr>
        <w:t>. Adgangen til å forby utsetting gjelder også planter i private hager</w:t>
      </w:r>
      <w:r w:rsidR="000C1394">
        <w:rPr>
          <w:rFonts w:asciiTheme="majorHAnsi" w:eastAsiaTheme="majorEastAsia" w:hAnsiTheme="majorHAnsi" w:cstheme="majorBidi"/>
        </w:rPr>
        <w:t xml:space="preserve">, og for denne situasjonen </w:t>
      </w:r>
      <w:r w:rsidR="00F97C62">
        <w:rPr>
          <w:rFonts w:asciiTheme="majorHAnsi" w:eastAsiaTheme="majorEastAsia" w:hAnsiTheme="majorHAnsi" w:cstheme="majorBidi"/>
        </w:rPr>
        <w:t>er d</w:t>
      </w:r>
      <w:r w:rsidR="00F52853">
        <w:rPr>
          <w:rFonts w:asciiTheme="majorHAnsi" w:eastAsiaTheme="majorEastAsia" w:hAnsiTheme="majorHAnsi" w:cstheme="majorBidi"/>
        </w:rPr>
        <w:t xml:space="preserve">ermed et forbud den eneste </w:t>
      </w:r>
      <w:r w:rsidR="000C1394">
        <w:rPr>
          <w:rFonts w:asciiTheme="majorHAnsi" w:eastAsiaTheme="majorEastAsia" w:hAnsiTheme="majorHAnsi" w:cstheme="majorBidi"/>
        </w:rPr>
        <w:t xml:space="preserve">mulige reguleringen etter naturmangfoldloven. </w:t>
      </w:r>
      <w:r w:rsidR="00AC5310">
        <w:rPr>
          <w:rFonts w:asciiTheme="majorHAnsi" w:eastAsiaTheme="majorEastAsia" w:hAnsiTheme="majorHAnsi" w:cstheme="majorBidi"/>
        </w:rPr>
        <w:t xml:space="preserve"> </w:t>
      </w:r>
    </w:p>
    <w:p w14:paraId="6B3C710E" w14:textId="77777777" w:rsidR="00AE6DF4" w:rsidRDefault="00AE6DF4" w:rsidP="3B6FA42C">
      <w:pPr>
        <w:rPr>
          <w:rFonts w:asciiTheme="majorHAnsi" w:eastAsiaTheme="majorEastAsia" w:hAnsiTheme="majorHAnsi" w:cstheme="majorBidi"/>
        </w:rPr>
      </w:pPr>
    </w:p>
    <w:p w14:paraId="6AFB6B59" w14:textId="6F7281AA" w:rsidR="00565EF1" w:rsidRDefault="008D144F" w:rsidP="3B6FA42C">
      <w:pPr>
        <w:rPr>
          <w:rFonts w:asciiTheme="majorHAnsi" w:eastAsiaTheme="majorEastAsia" w:hAnsiTheme="majorHAnsi" w:cstheme="majorBidi"/>
        </w:rPr>
      </w:pPr>
      <w:r>
        <w:rPr>
          <w:rFonts w:asciiTheme="majorHAnsi" w:eastAsiaTheme="majorEastAsia" w:hAnsiTheme="majorHAnsi" w:cstheme="majorBidi"/>
        </w:rPr>
        <w:t xml:space="preserve">§ 30 </w:t>
      </w:r>
      <w:r w:rsidRPr="006145AA">
        <w:rPr>
          <w:rFonts w:asciiTheme="majorHAnsi" w:eastAsiaTheme="majorEastAsia" w:hAnsiTheme="majorHAnsi" w:cstheme="majorBidi"/>
        </w:rPr>
        <w:t>andre ledd</w:t>
      </w:r>
      <w:r>
        <w:rPr>
          <w:rFonts w:asciiTheme="majorHAnsi" w:eastAsiaTheme="majorEastAsia" w:hAnsiTheme="majorHAnsi" w:cstheme="majorBidi"/>
        </w:rPr>
        <w:t xml:space="preserve"> åp</w:t>
      </w:r>
      <w:r w:rsidR="002A4BE8">
        <w:rPr>
          <w:rFonts w:asciiTheme="majorHAnsi" w:eastAsiaTheme="majorEastAsia" w:hAnsiTheme="majorHAnsi" w:cstheme="majorBidi"/>
        </w:rPr>
        <w:t>ner</w:t>
      </w:r>
      <w:r w:rsidR="00F97C62">
        <w:rPr>
          <w:rFonts w:asciiTheme="majorHAnsi" w:eastAsiaTheme="majorEastAsia" w:hAnsiTheme="majorHAnsi" w:cstheme="majorBidi"/>
        </w:rPr>
        <w:t xml:space="preserve"> videre for </w:t>
      </w:r>
      <w:r w:rsidR="006145AA">
        <w:rPr>
          <w:rFonts w:asciiTheme="majorHAnsi" w:eastAsiaTheme="majorEastAsia" w:hAnsiTheme="majorHAnsi" w:cstheme="majorBidi"/>
        </w:rPr>
        <w:t xml:space="preserve">at </w:t>
      </w:r>
      <w:r w:rsidR="00A02D1A">
        <w:rPr>
          <w:rFonts w:asciiTheme="majorHAnsi" w:eastAsiaTheme="majorEastAsia" w:hAnsiTheme="majorHAnsi" w:cstheme="majorBidi"/>
        </w:rPr>
        <w:t xml:space="preserve">man i forskrift kan innføre forbud mot </w:t>
      </w:r>
      <w:r w:rsidR="00A02D1A">
        <w:rPr>
          <w:rFonts w:asciiTheme="majorHAnsi" w:eastAsiaTheme="majorEastAsia" w:hAnsiTheme="majorHAnsi" w:cstheme="majorBidi"/>
          <w:i/>
          <w:iCs/>
        </w:rPr>
        <w:t>omsetning</w:t>
      </w:r>
      <w:r w:rsidR="00A02D1A">
        <w:rPr>
          <w:rFonts w:asciiTheme="majorHAnsi" w:eastAsiaTheme="majorEastAsia" w:hAnsiTheme="majorHAnsi" w:cstheme="majorBidi"/>
        </w:rPr>
        <w:t xml:space="preserve"> av bestemte organismer. </w:t>
      </w:r>
      <w:r w:rsidR="00B95D45">
        <w:rPr>
          <w:rFonts w:asciiTheme="majorHAnsi" w:eastAsiaTheme="majorEastAsia" w:hAnsiTheme="majorHAnsi" w:cstheme="majorBidi"/>
        </w:rPr>
        <w:t xml:space="preserve">Som for </w:t>
      </w:r>
      <w:r w:rsidR="000E34EB">
        <w:rPr>
          <w:rFonts w:asciiTheme="majorHAnsi" w:eastAsiaTheme="majorEastAsia" w:hAnsiTheme="majorHAnsi" w:cstheme="majorBidi"/>
        </w:rPr>
        <w:t xml:space="preserve">forbud mot innførsel, er vilkåret </w:t>
      </w:r>
      <w:r w:rsidR="004A0FCF">
        <w:rPr>
          <w:rFonts w:asciiTheme="majorHAnsi" w:eastAsiaTheme="majorEastAsia" w:hAnsiTheme="majorHAnsi" w:cstheme="majorBidi"/>
        </w:rPr>
        <w:t xml:space="preserve">for forbud mot utsetting og omsetning at </w:t>
      </w:r>
      <w:r w:rsidR="000E34EB">
        <w:rPr>
          <w:rFonts w:asciiTheme="majorHAnsi" w:eastAsiaTheme="majorEastAsia" w:hAnsiTheme="majorHAnsi" w:cstheme="majorBidi"/>
        </w:rPr>
        <w:t>forbudet «anses nødvendig for å unngå vesentlige uheldige følger for det biologiske mangfold».</w:t>
      </w:r>
    </w:p>
    <w:p w14:paraId="6E37BD75" w14:textId="77777777" w:rsidR="008430D7" w:rsidRDefault="008430D7" w:rsidP="3B6FA42C">
      <w:pPr>
        <w:rPr>
          <w:rFonts w:asciiTheme="majorHAnsi" w:eastAsiaTheme="majorEastAsia" w:hAnsiTheme="majorHAnsi" w:cstheme="majorBidi"/>
        </w:rPr>
      </w:pPr>
    </w:p>
    <w:p w14:paraId="12839E1A" w14:textId="60912A80" w:rsidR="004849E5" w:rsidRPr="004849E5" w:rsidRDefault="00030138" w:rsidP="004849E5">
      <w:r>
        <w:t xml:space="preserve">Forskrift om fremmede organismer § </w:t>
      </w:r>
      <w:r w:rsidR="007323E5">
        <w:t>10</w:t>
      </w:r>
      <w:r w:rsidR="00093D30">
        <w:t xml:space="preserve"> og vedlegg I setter et forbud mot utsetting og omsetning av de samme plantene som det er forbudt å innføre</w:t>
      </w:r>
      <w:r w:rsidR="00FA2AD3">
        <w:t xml:space="preserve">. </w:t>
      </w:r>
      <w:r w:rsidR="001C043A">
        <w:t xml:space="preserve">Forskriften gjør videre </w:t>
      </w:r>
      <w:r w:rsidR="00BA4F20">
        <w:t xml:space="preserve">per i dag </w:t>
      </w:r>
      <w:r w:rsidR="001C043A">
        <w:t xml:space="preserve">unntak for kravet om tillatelse for </w:t>
      </w:r>
      <w:r w:rsidR="00A56ED7">
        <w:t xml:space="preserve">utsetting av </w:t>
      </w:r>
      <w:r w:rsidR="00BA4F20">
        <w:t xml:space="preserve">alle </w:t>
      </w:r>
      <w:r w:rsidR="00A56ED7">
        <w:t>«</w:t>
      </w:r>
      <w:r w:rsidR="00A56ED7" w:rsidRPr="00A56ED7">
        <w:t>landlevende planter i parkanlegg og andre dyrkete områder samt transport- og næringsutbyggingsområder</w:t>
      </w:r>
      <w:r w:rsidR="00A56ED7">
        <w:t>»</w:t>
      </w:r>
      <w:r w:rsidR="00203F44">
        <w:t xml:space="preserve"> for alle planter som ikke står oppført på forskriftens vedlegg V</w:t>
      </w:r>
      <w:r w:rsidR="00BA4F20">
        <w:t>, se § 11 første ledd bokstav b og c og §</w:t>
      </w:r>
      <w:r w:rsidR="00694209">
        <w:t xml:space="preserve"> </w:t>
      </w:r>
      <w:r w:rsidR="00B15258">
        <w:t xml:space="preserve">33 andre ledd. </w:t>
      </w:r>
    </w:p>
    <w:p w14:paraId="182066C9" w14:textId="77777777" w:rsidR="00766045" w:rsidRDefault="00766045" w:rsidP="00766045"/>
    <w:p w14:paraId="0AE7561C" w14:textId="48A16E96" w:rsidR="002F26BB" w:rsidRDefault="002F26BB">
      <w:pPr>
        <w:pStyle w:val="Overskrift3"/>
      </w:pPr>
      <w:bookmarkStart w:id="10" w:name="_Toc178087778"/>
      <w:r>
        <w:t>Aktsomhetsplikt</w:t>
      </w:r>
      <w:bookmarkEnd w:id="10"/>
    </w:p>
    <w:p w14:paraId="7FACEBA8" w14:textId="77777777" w:rsidR="00F8418F" w:rsidRDefault="004F14AB" w:rsidP="00E56D56">
      <w:r>
        <w:t xml:space="preserve">Naturmangfoldloven § 28 </w:t>
      </w:r>
      <w:r w:rsidR="00D47917">
        <w:t xml:space="preserve">første ledd </w:t>
      </w:r>
      <w:r w:rsidR="00F74302">
        <w:t xml:space="preserve">fastsetter </w:t>
      </w:r>
      <w:r w:rsidR="00AA758D">
        <w:t xml:space="preserve">en aktsomhetsplikt </w:t>
      </w:r>
      <w:r w:rsidR="0047312C">
        <w:t xml:space="preserve">for den som </w:t>
      </w:r>
      <w:r w:rsidR="0047312C" w:rsidRPr="00D94F01">
        <w:rPr>
          <w:i/>
          <w:iCs/>
        </w:rPr>
        <w:t>setter ut</w:t>
      </w:r>
      <w:r w:rsidR="0047312C">
        <w:t xml:space="preserve"> levende eller levedyktige organismer i mil</w:t>
      </w:r>
      <w:r w:rsidR="00632C89">
        <w:t>jøet</w:t>
      </w:r>
      <w:r w:rsidR="00AA758D">
        <w:t xml:space="preserve">. </w:t>
      </w:r>
      <w:r w:rsidR="00D94F01">
        <w:t>Paragrafens tredje fjerde ledd gir hjemmel for å gi forskrift</w:t>
      </w:r>
      <w:r w:rsidR="008326C1">
        <w:t xml:space="preserve"> om virksomheter eller tiltak som kan medføre fare for spredning eller utilsiktet utslipp av fremmede organismer. </w:t>
      </w:r>
      <w:r w:rsidR="00E62B65">
        <w:t>I forskrift om fremmede organismer § 18</w:t>
      </w:r>
      <w:r w:rsidR="00E447E9">
        <w:t xml:space="preserve"> er denne hjemmelen benyttet til å </w:t>
      </w:r>
      <w:r w:rsidR="00E62B65">
        <w:t>utvide</w:t>
      </w:r>
      <w:r w:rsidR="00E447E9">
        <w:t xml:space="preserve"> </w:t>
      </w:r>
      <w:r w:rsidR="00E62B65">
        <w:t xml:space="preserve">aktsomhetsplikten til også å gjelde ved </w:t>
      </w:r>
      <w:r w:rsidR="00B749FD" w:rsidRPr="00E447E9">
        <w:rPr>
          <w:i/>
          <w:iCs/>
        </w:rPr>
        <w:t xml:space="preserve">hold, utsetting og </w:t>
      </w:r>
      <w:r w:rsidR="00C32F69" w:rsidRPr="00E447E9">
        <w:rPr>
          <w:i/>
          <w:iCs/>
        </w:rPr>
        <w:t>omsetning</w:t>
      </w:r>
      <w:r w:rsidR="00C32F69">
        <w:t xml:space="preserve"> </w:t>
      </w:r>
      <w:r w:rsidR="00481BCB">
        <w:t xml:space="preserve">av </w:t>
      </w:r>
      <w:r w:rsidR="00C32F69">
        <w:t xml:space="preserve">organismer. </w:t>
      </w:r>
    </w:p>
    <w:p w14:paraId="5CA4110C" w14:textId="77777777" w:rsidR="00F8418F" w:rsidRDefault="00F8418F" w:rsidP="00E56D56"/>
    <w:p w14:paraId="70B783AE" w14:textId="27D97682" w:rsidR="002F26BB" w:rsidRPr="002F26BB" w:rsidRDefault="00586F7A" w:rsidP="00E56D56">
      <w:r>
        <w:t xml:space="preserve">I forskriften fremgår det at </w:t>
      </w:r>
      <w:r w:rsidR="00F46695">
        <w:t xml:space="preserve">aktsomhetsplikten innebærer en </w:t>
      </w:r>
      <w:r w:rsidR="00B6436A">
        <w:t xml:space="preserve">plikt til å ha kunnskap om risikoen </w:t>
      </w:r>
      <w:r w:rsidR="00956F3B">
        <w:t xml:space="preserve">for biologisk mangfold </w:t>
      </w:r>
      <w:r w:rsidR="00BF07E5">
        <w:t xml:space="preserve">som aktiviteten og den aktuelle organismer utgjør, og </w:t>
      </w:r>
      <w:r w:rsidR="00337FC0">
        <w:t xml:space="preserve">å treffe </w:t>
      </w:r>
      <w:r w:rsidR="009078A3">
        <w:t xml:space="preserve">tiltak for å </w:t>
      </w:r>
      <w:r w:rsidR="00B84AA1">
        <w:t xml:space="preserve">hindre at aktiviteten får </w:t>
      </w:r>
      <w:r w:rsidR="00BF61E2">
        <w:t xml:space="preserve">uheldige følger for det biologiske mangfoldet. Der </w:t>
      </w:r>
      <w:r w:rsidR="00A37A2C">
        <w:t xml:space="preserve">miljørisikoen er stor, kan </w:t>
      </w:r>
      <w:r w:rsidR="00470B95">
        <w:t xml:space="preserve">aktsomhetskravet </w:t>
      </w:r>
      <w:r w:rsidR="00B97D20">
        <w:t xml:space="preserve">tilsi at man avstår helt fra utsetting. </w:t>
      </w:r>
      <w:r w:rsidR="00470B95">
        <w:t xml:space="preserve"> </w:t>
      </w:r>
    </w:p>
    <w:p w14:paraId="508402A6" w14:textId="77777777" w:rsidR="00002B85" w:rsidRDefault="00002B85" w:rsidP="00002B85"/>
    <w:p w14:paraId="1A5374DE" w14:textId="03B56D2B" w:rsidR="00A44083" w:rsidRPr="00A44083" w:rsidRDefault="00A44083" w:rsidP="00A44083">
      <w:pPr>
        <w:pStyle w:val="Overskrift2"/>
      </w:pPr>
      <w:bookmarkStart w:id="11" w:name="_Toc178087779"/>
      <w:r>
        <w:t>Sentrale begreper i utredningen</w:t>
      </w:r>
      <w:bookmarkEnd w:id="11"/>
    </w:p>
    <w:p w14:paraId="10D0AA84" w14:textId="35DDF94E" w:rsidR="00622CE8" w:rsidRPr="00B54E79" w:rsidRDefault="00F025F0" w:rsidP="00A60449">
      <w:pPr>
        <w:spacing w:after="200" w:line="276" w:lineRule="auto"/>
      </w:pPr>
      <w:r w:rsidRPr="00B54E79">
        <w:t xml:space="preserve">Miljødirektoratet har </w:t>
      </w:r>
      <w:r w:rsidR="00C833A9">
        <w:t xml:space="preserve">basert </w:t>
      </w:r>
      <w:r w:rsidR="00031952">
        <w:t xml:space="preserve">de sentrale </w:t>
      </w:r>
      <w:r w:rsidR="00C833A9">
        <w:t xml:space="preserve">begrepene </w:t>
      </w:r>
      <w:r w:rsidR="008F2799">
        <w:t>(</w:t>
      </w:r>
      <w:r w:rsidR="008F2799" w:rsidRPr="0062287D">
        <w:rPr>
          <w:b/>
          <w:bCs/>
        </w:rPr>
        <w:t>tabell 1</w:t>
      </w:r>
      <w:r w:rsidR="008F2799">
        <w:t xml:space="preserve">) </w:t>
      </w:r>
      <w:r w:rsidR="00C833A9">
        <w:t>i dokumentet på</w:t>
      </w:r>
      <w:r w:rsidRPr="00B54E79">
        <w:t xml:space="preserve"> </w:t>
      </w:r>
      <w:r w:rsidR="00605384">
        <w:t xml:space="preserve">og i trå med </w:t>
      </w:r>
      <w:r w:rsidRPr="00B54E79">
        <w:t>definisjoner i Lov om forvaltning av naturens mangfold (naturmangfoldloven)</w:t>
      </w:r>
      <w:r w:rsidR="007F14CE" w:rsidRPr="00B54E79">
        <w:t xml:space="preserve">, </w:t>
      </w:r>
      <w:r w:rsidR="00A77A46">
        <w:t xml:space="preserve">Meld St. </w:t>
      </w:r>
      <w:r w:rsidR="00477974">
        <w:t xml:space="preserve">14 (2015-2016) Natur for livet – Norsk handlingsplan for naturmangfold, </w:t>
      </w:r>
      <w:r w:rsidR="007F14CE" w:rsidRPr="00B54E79">
        <w:t>forskrift om fremmede organismer</w:t>
      </w:r>
      <w:r w:rsidR="00E4115F">
        <w:t>,</w:t>
      </w:r>
      <w:r w:rsidRPr="00B54E79">
        <w:t xml:space="preserve"> </w:t>
      </w:r>
      <w:r w:rsidR="002F1193" w:rsidRPr="00B54E79">
        <w:t>Artsdatabanken</w:t>
      </w:r>
      <w:r w:rsidR="0045473D">
        <w:t xml:space="preserve">, </w:t>
      </w:r>
      <w:r w:rsidR="00543BA6">
        <w:t>Tversektoriell nasjonal strategi og tiltak mot fremmede skadelige arter</w:t>
      </w:r>
      <w:r w:rsidR="00C9499D">
        <w:t xml:space="preserve">, </w:t>
      </w:r>
      <w:r w:rsidR="00291319">
        <w:t>Bekjempelse av fremmede skadelige organismer – Tiltaksplan 2020-2025</w:t>
      </w:r>
      <w:r w:rsidR="00FB740F">
        <w:rPr>
          <w:rStyle w:val="Fotnotereferanse"/>
        </w:rPr>
        <w:footnoteReference w:id="5"/>
      </w:r>
      <w:r w:rsidR="00291319">
        <w:t>,</w:t>
      </w:r>
      <w:r w:rsidR="009658DD">
        <w:t xml:space="preserve"> </w:t>
      </w:r>
      <w:r w:rsidR="00C90F13">
        <w:t xml:space="preserve">NOU 2013:10  Naturens goder – om verdier av økosystemtjenester, </w:t>
      </w:r>
      <w:r w:rsidR="00191E72">
        <w:t xml:space="preserve">Naturpanelet </w:t>
      </w:r>
      <w:r w:rsidR="009658DD">
        <w:t xml:space="preserve">og </w:t>
      </w:r>
      <w:r w:rsidR="00693C65">
        <w:t>Store norske leksikon</w:t>
      </w:r>
      <w:r w:rsidR="002F1193" w:rsidRPr="00B54E79">
        <w:t>.</w:t>
      </w:r>
    </w:p>
    <w:p w14:paraId="2D2AF312" w14:textId="65D17C00" w:rsidR="007E75BF" w:rsidRDefault="007E75BF" w:rsidP="007E75BF">
      <w:pPr>
        <w:spacing w:after="200" w:line="276" w:lineRule="auto"/>
        <w:rPr>
          <w:noProof/>
        </w:rPr>
      </w:pPr>
      <w:r>
        <w:rPr>
          <w:rStyle w:val="cf01"/>
          <w:rFonts w:asciiTheme="minorHAnsi" w:hAnsiTheme="minorHAnsi" w:cstheme="minorHAnsi"/>
          <w:sz w:val="20"/>
          <w:szCs w:val="20"/>
        </w:rPr>
        <w:t>Miljødirektoratet</w:t>
      </w:r>
      <w:r w:rsidRPr="00EF2795">
        <w:rPr>
          <w:rStyle w:val="cf01"/>
          <w:rFonts w:asciiTheme="minorHAnsi" w:hAnsiTheme="minorHAnsi" w:cstheme="minorHAnsi"/>
          <w:sz w:val="20"/>
          <w:szCs w:val="20"/>
        </w:rPr>
        <w:t xml:space="preserve"> </w:t>
      </w:r>
      <w:r>
        <w:rPr>
          <w:rStyle w:val="cf01"/>
          <w:rFonts w:asciiTheme="minorHAnsi" w:hAnsiTheme="minorHAnsi" w:cstheme="minorHAnsi"/>
          <w:sz w:val="20"/>
          <w:szCs w:val="20"/>
        </w:rPr>
        <w:t xml:space="preserve">har brukt </w:t>
      </w:r>
      <w:r w:rsidRPr="00EF2795">
        <w:rPr>
          <w:rStyle w:val="cf01"/>
          <w:rFonts w:asciiTheme="minorHAnsi" w:hAnsiTheme="minorHAnsi" w:cstheme="minorHAnsi"/>
          <w:sz w:val="20"/>
          <w:szCs w:val="20"/>
        </w:rPr>
        <w:t xml:space="preserve">gyldig vitenskapelig navn </w:t>
      </w:r>
      <w:r w:rsidR="00354DDC">
        <w:rPr>
          <w:rStyle w:val="cf01"/>
          <w:rFonts w:asciiTheme="minorHAnsi" w:hAnsiTheme="minorHAnsi" w:cstheme="minorHAnsi"/>
          <w:sz w:val="20"/>
          <w:szCs w:val="20"/>
        </w:rPr>
        <w:t xml:space="preserve">for arter, </w:t>
      </w:r>
      <w:r w:rsidRPr="00EF2795">
        <w:rPr>
          <w:rStyle w:val="cf01"/>
          <w:rFonts w:asciiTheme="minorHAnsi" w:hAnsiTheme="minorHAnsi" w:cstheme="minorHAnsi"/>
          <w:sz w:val="20"/>
          <w:szCs w:val="20"/>
        </w:rPr>
        <w:t xml:space="preserve">benyttet ved risikovurdering </w:t>
      </w:r>
      <w:r>
        <w:rPr>
          <w:rStyle w:val="cf01"/>
          <w:rFonts w:asciiTheme="minorHAnsi" w:hAnsiTheme="minorHAnsi" w:cstheme="minorHAnsi"/>
          <w:sz w:val="20"/>
          <w:szCs w:val="20"/>
        </w:rPr>
        <w:t xml:space="preserve">i </w:t>
      </w:r>
      <w:r w:rsidRPr="00EF2795">
        <w:rPr>
          <w:rStyle w:val="cf01"/>
          <w:rFonts w:asciiTheme="minorHAnsi" w:hAnsiTheme="minorHAnsi" w:cstheme="minorHAnsi"/>
          <w:sz w:val="20"/>
          <w:szCs w:val="20"/>
        </w:rPr>
        <w:t xml:space="preserve">Fremmedartslista 2023 og norsk navn, jf. Artsdatabanken. Synonym for vitenskapelig </w:t>
      </w:r>
      <w:r w:rsidRPr="00EF2795">
        <w:rPr>
          <w:rStyle w:val="cf01"/>
          <w:rFonts w:asciiTheme="minorHAnsi" w:hAnsiTheme="minorHAnsi" w:cstheme="minorHAnsi"/>
          <w:sz w:val="20"/>
          <w:szCs w:val="20"/>
        </w:rPr>
        <w:lastRenderedPageBreak/>
        <w:t xml:space="preserve">navn, andre norske </w:t>
      </w:r>
      <w:r w:rsidRPr="00B52BB7">
        <w:rPr>
          <w:noProof/>
        </w:rPr>
        <w:t>bruksnavn og egne norske og kommersielle navn på sorter er ikke inkludert.</w:t>
      </w:r>
    </w:p>
    <w:p w14:paraId="59129382" w14:textId="77777777" w:rsidR="004B14DF" w:rsidRDefault="004B14DF" w:rsidP="007E75BF">
      <w:pPr>
        <w:spacing w:after="200" w:line="276" w:lineRule="auto"/>
        <w:rPr>
          <w:noProof/>
        </w:rPr>
      </w:pPr>
    </w:p>
    <w:p w14:paraId="5F4909B4" w14:textId="145951B7" w:rsidR="007C1507" w:rsidRPr="00DD26B3" w:rsidRDefault="007C1507" w:rsidP="00DD26B3">
      <w:pPr>
        <w:spacing w:after="200" w:line="240" w:lineRule="auto"/>
        <w:rPr>
          <w:i/>
          <w:iCs/>
          <w:noProof/>
        </w:rPr>
      </w:pPr>
      <w:r w:rsidRPr="00DD26B3">
        <w:rPr>
          <w:b/>
          <w:bCs/>
          <w:i/>
          <w:iCs/>
          <w:noProof/>
        </w:rPr>
        <w:t>Tabell 1.</w:t>
      </w:r>
      <w:r w:rsidRPr="00DD26B3">
        <w:rPr>
          <w:i/>
          <w:iCs/>
          <w:noProof/>
        </w:rPr>
        <w:t xml:space="preserve"> </w:t>
      </w:r>
      <w:r w:rsidR="00DD26B3" w:rsidRPr="00DD26B3">
        <w:rPr>
          <w:i/>
          <w:iCs/>
          <w:noProof/>
        </w:rPr>
        <w:t>Sentrale b</w:t>
      </w:r>
      <w:r w:rsidR="00887C0A" w:rsidRPr="00DD26B3">
        <w:rPr>
          <w:i/>
          <w:iCs/>
          <w:noProof/>
        </w:rPr>
        <w:t xml:space="preserve">egreper brukt i </w:t>
      </w:r>
      <w:r w:rsidR="00DD26B3" w:rsidRPr="00DD26B3">
        <w:rPr>
          <w:i/>
          <w:iCs/>
          <w:noProof/>
        </w:rPr>
        <w:t>dokumentet, med definisjoner</w:t>
      </w:r>
      <w:r w:rsidR="008125F0">
        <w:rPr>
          <w:i/>
          <w:iCs/>
          <w:noProof/>
        </w:rPr>
        <w:t xml:space="preserve"> og/eller beskrivelse,</w:t>
      </w:r>
      <w:r w:rsidR="00DD26B3" w:rsidRPr="00DD26B3">
        <w:rPr>
          <w:i/>
          <w:iCs/>
          <w:noProof/>
        </w:rPr>
        <w:t xml:space="preserve"> og kilde til definisjonene</w:t>
      </w:r>
      <w:r w:rsidR="008125F0">
        <w:rPr>
          <w:i/>
          <w:iCs/>
          <w:noProof/>
        </w:rPr>
        <w:t>/beskrivelsene.</w:t>
      </w:r>
    </w:p>
    <w:tbl>
      <w:tblPr>
        <w:tblW w:w="8505" w:type="dxa"/>
        <w:tblCellMar>
          <w:left w:w="70" w:type="dxa"/>
          <w:right w:w="70" w:type="dxa"/>
        </w:tblCellMar>
        <w:tblLook w:val="04A0" w:firstRow="1" w:lastRow="0" w:firstColumn="1" w:lastColumn="0" w:noHBand="0" w:noVBand="1"/>
      </w:tblPr>
      <w:tblGrid>
        <w:gridCol w:w="2410"/>
        <w:gridCol w:w="3544"/>
        <w:gridCol w:w="2551"/>
      </w:tblGrid>
      <w:tr w:rsidR="00E87954" w:rsidRPr="00BA4049" w14:paraId="64A4AB86" w14:textId="77777777" w:rsidTr="00D77B4C">
        <w:trPr>
          <w:trHeight w:val="303"/>
        </w:trPr>
        <w:tc>
          <w:tcPr>
            <w:tcW w:w="2410" w:type="dxa"/>
            <w:tcBorders>
              <w:top w:val="nil"/>
              <w:left w:val="nil"/>
              <w:bottom w:val="nil"/>
              <w:right w:val="nil"/>
            </w:tcBorders>
            <w:shd w:val="clear" w:color="auto" w:fill="006666"/>
            <w:noWrap/>
            <w:hideMark/>
          </w:tcPr>
          <w:p w14:paraId="2B4258A6" w14:textId="30F2197E" w:rsidR="00E87954" w:rsidRPr="00051609" w:rsidRDefault="00E87954" w:rsidP="000B14DE">
            <w:pPr>
              <w:spacing w:line="240" w:lineRule="auto"/>
              <w:rPr>
                <w:rFonts w:ascii="Calibri" w:eastAsia="Times New Roman" w:hAnsi="Calibri" w:cs="Calibri"/>
                <w:b/>
                <w:bCs/>
                <w:color w:val="FFFFFF" w:themeColor="background1"/>
                <w:sz w:val="22"/>
                <w:szCs w:val="22"/>
              </w:rPr>
            </w:pPr>
            <w:r w:rsidRPr="00051609">
              <w:rPr>
                <w:rFonts w:ascii="Calibri" w:eastAsia="Times New Roman" w:hAnsi="Calibri" w:cs="Calibri"/>
                <w:b/>
                <w:bCs/>
                <w:color w:val="FFFFFF" w:themeColor="background1"/>
                <w:sz w:val="22"/>
                <w:szCs w:val="22"/>
              </w:rPr>
              <w:t>Begrep</w:t>
            </w:r>
          </w:p>
        </w:tc>
        <w:tc>
          <w:tcPr>
            <w:tcW w:w="3544" w:type="dxa"/>
            <w:tcBorders>
              <w:top w:val="nil"/>
              <w:left w:val="nil"/>
              <w:bottom w:val="nil"/>
              <w:right w:val="nil"/>
            </w:tcBorders>
            <w:shd w:val="clear" w:color="auto" w:fill="006666"/>
            <w:noWrap/>
            <w:hideMark/>
          </w:tcPr>
          <w:p w14:paraId="2B4FA149" w14:textId="5F45F3C8" w:rsidR="00E87954" w:rsidRPr="00051609" w:rsidRDefault="00E87954" w:rsidP="000B14DE">
            <w:pPr>
              <w:spacing w:line="240" w:lineRule="auto"/>
              <w:rPr>
                <w:rFonts w:ascii="Calibri" w:eastAsia="Times New Roman" w:hAnsi="Calibri" w:cs="Calibri"/>
                <w:b/>
                <w:bCs/>
                <w:color w:val="FFFFFF" w:themeColor="background1"/>
                <w:sz w:val="22"/>
                <w:szCs w:val="22"/>
              </w:rPr>
            </w:pPr>
            <w:r w:rsidRPr="00051609">
              <w:rPr>
                <w:rFonts w:ascii="Calibri" w:eastAsia="Times New Roman" w:hAnsi="Calibri" w:cs="Calibri"/>
                <w:b/>
                <w:bCs/>
                <w:color w:val="FFFFFF" w:themeColor="background1"/>
                <w:sz w:val="22"/>
                <w:szCs w:val="22"/>
              </w:rPr>
              <w:t>Definisjon</w:t>
            </w:r>
            <w:r w:rsidR="008125F0">
              <w:rPr>
                <w:rFonts w:ascii="Calibri" w:eastAsia="Times New Roman" w:hAnsi="Calibri" w:cs="Calibri"/>
                <w:b/>
                <w:bCs/>
                <w:color w:val="FFFFFF" w:themeColor="background1"/>
                <w:sz w:val="22"/>
                <w:szCs w:val="22"/>
              </w:rPr>
              <w:t>/beskrivelse</w:t>
            </w:r>
          </w:p>
        </w:tc>
        <w:tc>
          <w:tcPr>
            <w:tcW w:w="2551" w:type="dxa"/>
            <w:tcBorders>
              <w:top w:val="nil"/>
              <w:left w:val="nil"/>
              <w:bottom w:val="nil"/>
              <w:right w:val="nil"/>
            </w:tcBorders>
            <w:shd w:val="clear" w:color="auto" w:fill="006666"/>
          </w:tcPr>
          <w:p w14:paraId="28EB4437" w14:textId="3EDC69DA" w:rsidR="00E87954" w:rsidRPr="00051609" w:rsidRDefault="00E87954" w:rsidP="000B14DE">
            <w:pPr>
              <w:spacing w:line="240" w:lineRule="auto"/>
              <w:rPr>
                <w:rFonts w:ascii="Calibri" w:eastAsia="Times New Roman" w:hAnsi="Calibri" w:cs="Calibri"/>
                <w:b/>
                <w:bCs/>
                <w:color w:val="FFFFFF" w:themeColor="background1"/>
                <w:sz w:val="22"/>
                <w:szCs w:val="22"/>
              </w:rPr>
            </w:pPr>
            <w:r w:rsidRPr="00051609">
              <w:rPr>
                <w:rFonts w:ascii="Calibri" w:eastAsia="Times New Roman" w:hAnsi="Calibri" w:cs="Calibri"/>
                <w:b/>
                <w:bCs/>
                <w:color w:val="FFFFFF" w:themeColor="background1"/>
                <w:sz w:val="22"/>
                <w:szCs w:val="22"/>
              </w:rPr>
              <w:t>Kilde</w:t>
            </w:r>
          </w:p>
        </w:tc>
      </w:tr>
      <w:tr w:rsidR="00E87954" w:rsidRPr="00461717" w14:paraId="03559B1C" w14:textId="77777777" w:rsidTr="00D77B4C">
        <w:trPr>
          <w:trHeight w:val="290"/>
        </w:trPr>
        <w:tc>
          <w:tcPr>
            <w:tcW w:w="2410" w:type="dxa"/>
            <w:tcBorders>
              <w:top w:val="nil"/>
              <w:left w:val="nil"/>
              <w:bottom w:val="nil"/>
              <w:right w:val="nil"/>
            </w:tcBorders>
            <w:shd w:val="clear" w:color="auto" w:fill="auto"/>
            <w:noWrap/>
          </w:tcPr>
          <w:p w14:paraId="1C5520B4" w14:textId="57A303AB" w:rsidR="00E87954" w:rsidRPr="00051609" w:rsidRDefault="005D1993" w:rsidP="000B14DE">
            <w:pPr>
              <w:spacing w:line="240" w:lineRule="auto"/>
              <w:rPr>
                <w:rFonts w:ascii="Calibri" w:eastAsia="Times New Roman" w:hAnsi="Calibri" w:cs="Calibri"/>
                <w:color w:val="000000"/>
              </w:rPr>
            </w:pPr>
            <w:r w:rsidRPr="00051609">
              <w:rPr>
                <w:rFonts w:ascii="Calibri" w:hAnsi="Calibri" w:cs="Calibri"/>
                <w:b/>
                <w:bCs/>
              </w:rPr>
              <w:t>Art</w:t>
            </w:r>
          </w:p>
        </w:tc>
        <w:tc>
          <w:tcPr>
            <w:tcW w:w="3544" w:type="dxa"/>
            <w:tcBorders>
              <w:top w:val="nil"/>
              <w:left w:val="nil"/>
              <w:bottom w:val="nil"/>
              <w:right w:val="nil"/>
            </w:tcBorders>
            <w:shd w:val="clear" w:color="auto" w:fill="auto"/>
            <w:noWrap/>
          </w:tcPr>
          <w:p w14:paraId="08D457E2" w14:textId="09892AF1" w:rsidR="00E87954" w:rsidRPr="00051609" w:rsidRDefault="005D1993" w:rsidP="000B14DE">
            <w:pPr>
              <w:spacing w:line="240" w:lineRule="auto"/>
              <w:rPr>
                <w:rFonts w:ascii="Calibri" w:eastAsia="Times New Roman" w:hAnsi="Calibri" w:cs="Calibri"/>
                <w:color w:val="000000" w:themeColor="text1"/>
              </w:rPr>
            </w:pPr>
            <w:r w:rsidRPr="00051609">
              <w:rPr>
                <w:rFonts w:ascii="Calibri" w:hAnsi="Calibri" w:cs="Calibri"/>
                <w:noProof/>
              </w:rPr>
              <w:t>Etter biologiske kriterier bestemte grupper av levende organismer</w:t>
            </w:r>
          </w:p>
        </w:tc>
        <w:tc>
          <w:tcPr>
            <w:tcW w:w="2551" w:type="dxa"/>
            <w:tcBorders>
              <w:top w:val="nil"/>
              <w:left w:val="nil"/>
              <w:bottom w:val="nil"/>
              <w:right w:val="nil"/>
            </w:tcBorders>
            <w:shd w:val="clear" w:color="auto" w:fill="auto"/>
          </w:tcPr>
          <w:p w14:paraId="553C3F4F" w14:textId="788FCFD5" w:rsidR="00E87954" w:rsidRPr="00051609" w:rsidRDefault="00633FAB" w:rsidP="000B14DE">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Naturmangfoldloven</w:t>
            </w:r>
            <w:r w:rsidR="00262329">
              <w:rPr>
                <w:rStyle w:val="Fotnotereferanse"/>
              </w:rPr>
              <w:footnoteReference w:id="6"/>
            </w:r>
            <w:r w:rsidR="001E0B59">
              <w:rPr>
                <w:rFonts w:ascii="Calibri" w:eastAsia="Times New Roman" w:hAnsi="Calibri" w:cs="Calibri"/>
                <w:color w:val="000000" w:themeColor="text1"/>
              </w:rPr>
              <w:t xml:space="preserve">; </w:t>
            </w:r>
            <w:r w:rsidR="001E0B59" w:rsidRPr="001E0B59">
              <w:rPr>
                <w:rFonts w:ascii="Calibri" w:eastAsia="Times New Roman" w:hAnsi="Calibri" w:cs="Calibri"/>
                <w:color w:val="000000" w:themeColor="text1"/>
              </w:rPr>
              <w:t>Meld St</w:t>
            </w:r>
            <w:r w:rsidR="001E0B59">
              <w:rPr>
                <w:rFonts w:ascii="Calibri" w:eastAsia="Times New Roman" w:hAnsi="Calibri" w:cs="Calibri"/>
                <w:color w:val="000000" w:themeColor="text1"/>
              </w:rPr>
              <w:t>.</w:t>
            </w:r>
            <w:r w:rsidR="001E0B59" w:rsidRPr="001E0B59">
              <w:rPr>
                <w:rFonts w:ascii="Calibri" w:eastAsia="Times New Roman" w:hAnsi="Calibri" w:cs="Calibri"/>
                <w:color w:val="000000" w:themeColor="text1"/>
              </w:rPr>
              <w:t xml:space="preserve"> 14 (2015-2016) </w:t>
            </w:r>
            <w:r w:rsidR="001E0B59" w:rsidRPr="001E0B59">
              <w:rPr>
                <w:rFonts w:ascii="Calibri" w:hAnsi="Calibri" w:cs="Calibri"/>
              </w:rPr>
              <w:t>Natur for livet – Norsk handlingsplan for naturmangfold</w:t>
            </w:r>
            <w:r w:rsidR="00262329">
              <w:rPr>
                <w:rStyle w:val="Fotnotereferanse"/>
              </w:rPr>
              <w:footnoteReference w:id="7"/>
            </w:r>
          </w:p>
        </w:tc>
      </w:tr>
      <w:tr w:rsidR="00D96160" w:rsidRPr="00461717" w14:paraId="421CD06D" w14:textId="77777777" w:rsidTr="00D77B4C">
        <w:trPr>
          <w:trHeight w:val="290"/>
        </w:trPr>
        <w:tc>
          <w:tcPr>
            <w:tcW w:w="2410" w:type="dxa"/>
            <w:tcBorders>
              <w:top w:val="nil"/>
              <w:left w:val="nil"/>
              <w:bottom w:val="nil"/>
              <w:right w:val="nil"/>
            </w:tcBorders>
            <w:shd w:val="clear" w:color="auto" w:fill="BFBFBF" w:themeFill="background1" w:themeFillShade="BF"/>
            <w:noWrap/>
          </w:tcPr>
          <w:p w14:paraId="31ED37EB" w14:textId="06991740" w:rsidR="00D96160" w:rsidRPr="00051609" w:rsidRDefault="005D1993" w:rsidP="000B14DE">
            <w:pPr>
              <w:spacing w:line="240" w:lineRule="auto"/>
              <w:rPr>
                <w:rFonts w:ascii="Calibri" w:eastAsia="Times New Roman" w:hAnsi="Calibri" w:cs="Calibri"/>
                <w:color w:val="000000"/>
              </w:rPr>
            </w:pPr>
            <w:r w:rsidRPr="00051609">
              <w:rPr>
                <w:rFonts w:ascii="Calibri" w:hAnsi="Calibri" w:cs="Calibri"/>
                <w:b/>
                <w:bCs/>
              </w:rPr>
              <w:t>Biologisk mangfold</w:t>
            </w:r>
          </w:p>
        </w:tc>
        <w:tc>
          <w:tcPr>
            <w:tcW w:w="3544" w:type="dxa"/>
            <w:tcBorders>
              <w:top w:val="nil"/>
              <w:left w:val="nil"/>
              <w:bottom w:val="nil"/>
              <w:right w:val="nil"/>
            </w:tcBorders>
            <w:shd w:val="clear" w:color="auto" w:fill="BFBFBF" w:themeFill="background1" w:themeFillShade="BF"/>
            <w:noWrap/>
          </w:tcPr>
          <w:p w14:paraId="74870491" w14:textId="470E5EF1" w:rsidR="00D96160" w:rsidRPr="00051609" w:rsidRDefault="00F21889" w:rsidP="000B14DE">
            <w:pPr>
              <w:spacing w:line="240" w:lineRule="auto"/>
              <w:rPr>
                <w:rFonts w:ascii="Calibri" w:eastAsia="Times New Roman" w:hAnsi="Calibri" w:cs="Calibri"/>
                <w:color w:val="000000" w:themeColor="text1"/>
              </w:rPr>
            </w:pPr>
            <w:r w:rsidRPr="00051609">
              <w:rPr>
                <w:rFonts w:ascii="Calibri" w:hAnsi="Calibri" w:cs="Calibri"/>
                <w:noProof/>
              </w:rPr>
              <w:t>M</w:t>
            </w:r>
            <w:r w:rsidR="005D1993" w:rsidRPr="00051609">
              <w:rPr>
                <w:rFonts w:ascii="Calibri" w:hAnsi="Calibri" w:cs="Calibri"/>
                <w:noProof/>
              </w:rPr>
              <w:t>angfoldet av økosystemer, arter og genetiske variasjoner innenfor artene, og de økologiske sammenhengene mellom disse komponentene</w:t>
            </w:r>
          </w:p>
        </w:tc>
        <w:tc>
          <w:tcPr>
            <w:tcW w:w="2551" w:type="dxa"/>
            <w:tcBorders>
              <w:top w:val="nil"/>
              <w:left w:val="nil"/>
              <w:bottom w:val="nil"/>
              <w:right w:val="nil"/>
            </w:tcBorders>
            <w:shd w:val="clear" w:color="auto" w:fill="BFBFBF" w:themeFill="background1" w:themeFillShade="BF"/>
          </w:tcPr>
          <w:p w14:paraId="7AC7127A" w14:textId="49FEB4AB" w:rsidR="00D96160" w:rsidRPr="00051609" w:rsidRDefault="00C060B9" w:rsidP="000B14DE">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 xml:space="preserve">Naturmangfoldloven; </w:t>
            </w:r>
            <w:r w:rsidR="00C239D4" w:rsidRPr="001E0B59">
              <w:rPr>
                <w:rFonts w:ascii="Calibri" w:eastAsia="Times New Roman" w:hAnsi="Calibri" w:cs="Calibri"/>
                <w:color w:val="000000" w:themeColor="text1"/>
              </w:rPr>
              <w:t>Meld St</w:t>
            </w:r>
            <w:r w:rsidR="00C239D4">
              <w:rPr>
                <w:rFonts w:ascii="Calibri" w:eastAsia="Times New Roman" w:hAnsi="Calibri" w:cs="Calibri"/>
                <w:color w:val="000000" w:themeColor="text1"/>
              </w:rPr>
              <w:t>.</w:t>
            </w:r>
            <w:r w:rsidR="00C239D4" w:rsidRPr="001E0B59">
              <w:rPr>
                <w:rFonts w:ascii="Calibri" w:eastAsia="Times New Roman" w:hAnsi="Calibri" w:cs="Calibri"/>
                <w:color w:val="000000" w:themeColor="text1"/>
              </w:rPr>
              <w:t xml:space="preserve"> 14 (2015-2016) </w:t>
            </w:r>
            <w:r w:rsidR="00C239D4" w:rsidRPr="001E0B59">
              <w:rPr>
                <w:rFonts w:ascii="Calibri" w:hAnsi="Calibri" w:cs="Calibri"/>
              </w:rPr>
              <w:t>Natur for livet – Norsk handlingsplan for naturmangfold</w:t>
            </w:r>
            <w:r w:rsidR="00C239D4">
              <w:rPr>
                <w:rFonts w:ascii="Calibri" w:hAnsi="Calibri" w:cs="Calibri"/>
              </w:rPr>
              <w:t>;</w:t>
            </w:r>
            <w:r w:rsidR="00C239D4">
              <w:rPr>
                <w:rFonts w:ascii="Calibri" w:eastAsia="Times New Roman" w:hAnsi="Calibri" w:cs="Calibri"/>
                <w:color w:val="000000" w:themeColor="text1"/>
              </w:rPr>
              <w:t xml:space="preserve"> </w:t>
            </w:r>
            <w:r>
              <w:rPr>
                <w:rFonts w:ascii="Calibri" w:eastAsia="Times New Roman" w:hAnsi="Calibri" w:cs="Calibri"/>
                <w:color w:val="000000" w:themeColor="text1"/>
              </w:rPr>
              <w:t>Forskrift om fremmede organismer</w:t>
            </w:r>
          </w:p>
        </w:tc>
      </w:tr>
      <w:tr w:rsidR="00E87954" w:rsidRPr="008B5B85" w14:paraId="0B4340A2" w14:textId="77777777" w:rsidTr="00D77B4C">
        <w:trPr>
          <w:trHeight w:val="290"/>
        </w:trPr>
        <w:tc>
          <w:tcPr>
            <w:tcW w:w="2410" w:type="dxa"/>
            <w:shd w:val="clear" w:color="auto" w:fill="auto"/>
            <w:noWrap/>
          </w:tcPr>
          <w:p w14:paraId="062C39BF" w14:textId="68A2D07E" w:rsidR="00E87954" w:rsidRPr="00051609" w:rsidRDefault="005D1993" w:rsidP="000B14DE">
            <w:pPr>
              <w:spacing w:line="240" w:lineRule="auto"/>
              <w:rPr>
                <w:rFonts w:ascii="Calibri" w:eastAsia="Times New Roman" w:hAnsi="Calibri" w:cs="Calibri"/>
                <w:color w:val="000000"/>
              </w:rPr>
            </w:pPr>
            <w:r w:rsidRPr="00051609">
              <w:rPr>
                <w:rFonts w:ascii="Calibri" w:hAnsi="Calibri" w:cs="Calibri"/>
                <w:b/>
                <w:bCs/>
                <w:noProof/>
              </w:rPr>
              <w:t>Dørstokkart</w:t>
            </w:r>
          </w:p>
        </w:tc>
        <w:tc>
          <w:tcPr>
            <w:tcW w:w="3544" w:type="dxa"/>
            <w:shd w:val="clear" w:color="auto" w:fill="auto"/>
            <w:noWrap/>
          </w:tcPr>
          <w:p w14:paraId="69B00D2E" w14:textId="7FA0438A" w:rsidR="00E87954" w:rsidRPr="00051609" w:rsidRDefault="00F21889" w:rsidP="000B14DE">
            <w:pPr>
              <w:spacing w:line="240" w:lineRule="auto"/>
              <w:rPr>
                <w:rFonts w:ascii="Calibri" w:eastAsia="Times New Roman" w:hAnsi="Calibri" w:cs="Calibri"/>
                <w:color w:val="000000" w:themeColor="text1"/>
              </w:rPr>
            </w:pPr>
            <w:r w:rsidRPr="00051609">
              <w:rPr>
                <w:rFonts w:ascii="Calibri" w:hAnsi="Calibri" w:cs="Calibri"/>
                <w:noProof/>
              </w:rPr>
              <w:t>A</w:t>
            </w:r>
            <w:r w:rsidR="005D1993" w:rsidRPr="00051609">
              <w:rPr>
                <w:rFonts w:ascii="Calibri" w:hAnsi="Calibri" w:cs="Calibri"/>
                <w:noProof/>
              </w:rPr>
              <w:t>rter som med stor sannsynlighet vil etablere seg i vår natur på sikt, men som på nåværende tidspunkt ikke reproduserer seg selvstendig utendørs i Norge</w:t>
            </w:r>
          </w:p>
        </w:tc>
        <w:tc>
          <w:tcPr>
            <w:tcW w:w="2551" w:type="dxa"/>
            <w:shd w:val="clear" w:color="auto" w:fill="auto"/>
          </w:tcPr>
          <w:p w14:paraId="21F691C7" w14:textId="3A674110" w:rsidR="00E87954" w:rsidRPr="00051609" w:rsidRDefault="00F21889" w:rsidP="000B14DE">
            <w:pPr>
              <w:spacing w:line="240" w:lineRule="auto"/>
              <w:rPr>
                <w:rFonts w:ascii="Calibri" w:eastAsia="Times New Roman" w:hAnsi="Calibri" w:cs="Calibri"/>
                <w:color w:val="000000" w:themeColor="text1"/>
              </w:rPr>
            </w:pPr>
            <w:r w:rsidRPr="00F41E66">
              <w:rPr>
                <w:rFonts w:ascii="Calibri" w:eastAsia="Times New Roman" w:hAnsi="Calibri" w:cs="Calibri"/>
                <w:color w:val="000000" w:themeColor="text1"/>
              </w:rPr>
              <w:t>Artsdatabanken</w:t>
            </w:r>
            <w:r w:rsidR="000658C2" w:rsidRPr="00F41E66">
              <w:rPr>
                <w:rFonts w:ascii="Calibri" w:eastAsia="Times New Roman" w:hAnsi="Calibri" w:cs="Calibri"/>
                <w:color w:val="000000" w:themeColor="text1"/>
              </w:rPr>
              <w:t xml:space="preserve"> (2023)</w:t>
            </w:r>
            <w:r w:rsidR="00262329" w:rsidRPr="00F41E66">
              <w:rPr>
                <w:rStyle w:val="Fotnotereferanse"/>
              </w:rPr>
              <w:footnoteReference w:id="8"/>
            </w:r>
          </w:p>
        </w:tc>
      </w:tr>
      <w:tr w:rsidR="00E87954" w:rsidRPr="008B5B85" w14:paraId="0D7189C1" w14:textId="77777777" w:rsidTr="00D77B4C">
        <w:trPr>
          <w:trHeight w:val="290"/>
        </w:trPr>
        <w:tc>
          <w:tcPr>
            <w:tcW w:w="2410" w:type="dxa"/>
            <w:shd w:val="clear" w:color="auto" w:fill="BFBFBF" w:themeFill="background1" w:themeFillShade="BF"/>
            <w:noWrap/>
          </w:tcPr>
          <w:p w14:paraId="2DBD340C" w14:textId="18D30731" w:rsidR="00E87954" w:rsidRPr="00051609" w:rsidRDefault="005D1993" w:rsidP="000B14DE">
            <w:pPr>
              <w:spacing w:line="240" w:lineRule="auto"/>
              <w:rPr>
                <w:rFonts w:ascii="Calibri" w:eastAsia="Times New Roman" w:hAnsi="Calibri" w:cs="Calibri"/>
                <w:color w:val="000000"/>
              </w:rPr>
            </w:pPr>
            <w:r w:rsidRPr="00051609">
              <w:rPr>
                <w:rFonts w:ascii="Calibri" w:hAnsi="Calibri" w:cs="Calibri"/>
                <w:b/>
                <w:bCs/>
                <w:noProof/>
              </w:rPr>
              <w:t>Etablert fremmed art</w:t>
            </w:r>
          </w:p>
        </w:tc>
        <w:tc>
          <w:tcPr>
            <w:tcW w:w="3544" w:type="dxa"/>
            <w:shd w:val="clear" w:color="auto" w:fill="BFBFBF" w:themeFill="background1" w:themeFillShade="BF"/>
            <w:noWrap/>
          </w:tcPr>
          <w:p w14:paraId="4E8279DD" w14:textId="7747DF13" w:rsidR="00E87954" w:rsidRPr="00051609" w:rsidRDefault="00F21889" w:rsidP="000B14DE">
            <w:pPr>
              <w:spacing w:line="240" w:lineRule="auto"/>
              <w:rPr>
                <w:rFonts w:ascii="Calibri" w:eastAsia="Times New Roman" w:hAnsi="Calibri" w:cs="Calibri"/>
                <w:color w:val="000000" w:themeColor="text1"/>
              </w:rPr>
            </w:pPr>
            <w:r w:rsidRPr="00051609">
              <w:rPr>
                <w:rFonts w:ascii="Calibri" w:hAnsi="Calibri" w:cs="Calibri"/>
                <w:noProof/>
              </w:rPr>
              <w:t>E</w:t>
            </w:r>
            <w:r w:rsidR="005D1993" w:rsidRPr="00051609">
              <w:rPr>
                <w:rFonts w:ascii="Calibri" w:hAnsi="Calibri" w:cs="Calibri"/>
                <w:noProof/>
              </w:rPr>
              <w:t>n fremmed art som reproduserer seg selvstendig utendørs i Norge</w:t>
            </w:r>
          </w:p>
        </w:tc>
        <w:tc>
          <w:tcPr>
            <w:tcW w:w="2551" w:type="dxa"/>
            <w:shd w:val="clear" w:color="auto" w:fill="BFBFBF" w:themeFill="background1" w:themeFillShade="BF"/>
          </w:tcPr>
          <w:p w14:paraId="7E89F464" w14:textId="7AC38E24" w:rsidR="00E87954" w:rsidRPr="00051609" w:rsidRDefault="008125F0" w:rsidP="000B14DE">
            <w:pPr>
              <w:spacing w:line="240" w:lineRule="auto"/>
              <w:rPr>
                <w:rFonts w:ascii="Calibri" w:eastAsia="Times New Roman" w:hAnsi="Calibri" w:cs="Calibri"/>
                <w:color w:val="000000" w:themeColor="text1"/>
              </w:rPr>
            </w:pPr>
            <w:r w:rsidRPr="00A56E68">
              <w:rPr>
                <w:rFonts w:ascii="Calibri" w:eastAsia="Times New Roman" w:hAnsi="Calibri" w:cs="Calibri"/>
                <w:color w:val="000000" w:themeColor="text1"/>
              </w:rPr>
              <w:t>Artsdatabanken</w:t>
            </w:r>
            <w:r w:rsidR="000658C2" w:rsidRPr="00A56E68">
              <w:rPr>
                <w:rFonts w:ascii="Calibri" w:eastAsia="Times New Roman" w:hAnsi="Calibri" w:cs="Calibri"/>
                <w:color w:val="000000" w:themeColor="text1"/>
              </w:rPr>
              <w:t xml:space="preserve"> (2023)</w:t>
            </w:r>
            <w:r w:rsidR="000808B8" w:rsidRPr="00F41E66">
              <w:rPr>
                <w:rStyle w:val="Fotnotereferanse"/>
              </w:rPr>
              <w:t xml:space="preserve"> </w:t>
            </w:r>
            <w:r w:rsidR="000808B8" w:rsidRPr="00F41E66">
              <w:rPr>
                <w:rStyle w:val="Fotnotereferanse"/>
              </w:rPr>
              <w:footnoteReference w:id="9"/>
            </w:r>
          </w:p>
        </w:tc>
      </w:tr>
      <w:tr w:rsidR="00E87954" w:rsidRPr="008B5B85" w14:paraId="6943B83E" w14:textId="77777777" w:rsidTr="00D77B4C">
        <w:trPr>
          <w:trHeight w:val="290"/>
        </w:trPr>
        <w:tc>
          <w:tcPr>
            <w:tcW w:w="2410" w:type="dxa"/>
            <w:shd w:val="clear" w:color="auto" w:fill="auto"/>
            <w:noWrap/>
          </w:tcPr>
          <w:p w14:paraId="0AFBA5C3" w14:textId="107A2E30" w:rsidR="00E87954" w:rsidRPr="00051609" w:rsidRDefault="005D1993" w:rsidP="000B14DE">
            <w:pPr>
              <w:spacing w:line="240" w:lineRule="auto"/>
              <w:rPr>
                <w:rFonts w:ascii="Calibri" w:eastAsia="Times New Roman" w:hAnsi="Calibri" w:cs="Calibri"/>
                <w:color w:val="000000"/>
              </w:rPr>
            </w:pPr>
            <w:r w:rsidRPr="00051609">
              <w:rPr>
                <w:rFonts w:ascii="Calibri" w:hAnsi="Calibri" w:cs="Calibri"/>
                <w:b/>
                <w:bCs/>
                <w:noProof/>
              </w:rPr>
              <w:t>Fremmedartslista</w:t>
            </w:r>
          </w:p>
        </w:tc>
        <w:tc>
          <w:tcPr>
            <w:tcW w:w="3544" w:type="dxa"/>
            <w:shd w:val="clear" w:color="auto" w:fill="auto"/>
            <w:noWrap/>
          </w:tcPr>
          <w:p w14:paraId="7312D6B8" w14:textId="4713CB4C" w:rsidR="00E87954" w:rsidRPr="00051609" w:rsidRDefault="005D1993" w:rsidP="000B14DE">
            <w:pPr>
              <w:spacing w:line="240" w:lineRule="auto"/>
              <w:rPr>
                <w:rFonts w:ascii="Calibri" w:eastAsia="Times New Roman" w:hAnsi="Calibri" w:cs="Calibri"/>
                <w:color w:val="000000" w:themeColor="text1"/>
              </w:rPr>
            </w:pPr>
            <w:r w:rsidRPr="00051609">
              <w:rPr>
                <w:rFonts w:ascii="Calibri" w:hAnsi="Calibri" w:cs="Calibri"/>
                <w:noProof/>
              </w:rPr>
              <w:t>Artsdatabankens liste over fremmede arter i Norge og hvilken økologisk risiko de vurderes utgjøre for naturmangfoldet i Norge. Listen over arter og risikoen knyttet til artene er utarbeidet i samarbeid mellom Artsdatabanken og fageksperter. Den seneste listen ble publisert i august 2023</w:t>
            </w:r>
          </w:p>
        </w:tc>
        <w:tc>
          <w:tcPr>
            <w:tcW w:w="2551" w:type="dxa"/>
            <w:shd w:val="clear" w:color="auto" w:fill="auto"/>
          </w:tcPr>
          <w:p w14:paraId="34C4497B" w14:textId="6B9865AC" w:rsidR="00E87954" w:rsidRPr="00051609" w:rsidRDefault="00076CCF" w:rsidP="000B14DE">
            <w:pPr>
              <w:spacing w:line="240" w:lineRule="auto"/>
              <w:rPr>
                <w:rFonts w:ascii="Calibri" w:eastAsia="Times New Roman" w:hAnsi="Calibri" w:cs="Calibri"/>
                <w:color w:val="000000" w:themeColor="text1"/>
              </w:rPr>
            </w:pPr>
            <w:r w:rsidRPr="00F41E66">
              <w:rPr>
                <w:rFonts w:ascii="Calibri" w:eastAsia="Times New Roman" w:hAnsi="Calibri" w:cs="Calibri"/>
                <w:color w:val="000000" w:themeColor="text1"/>
              </w:rPr>
              <w:t>Artsdatabanken</w:t>
            </w:r>
            <w:r w:rsidR="000658C2" w:rsidRPr="00F41E66">
              <w:rPr>
                <w:rFonts w:ascii="Calibri" w:eastAsia="Times New Roman" w:hAnsi="Calibri" w:cs="Calibri"/>
                <w:color w:val="000000" w:themeColor="text1"/>
              </w:rPr>
              <w:t xml:space="preserve"> (2023)</w:t>
            </w:r>
            <w:r w:rsidR="008E5894">
              <w:rPr>
                <w:rStyle w:val="Fotnotereferanse"/>
              </w:rPr>
              <w:t xml:space="preserve"> </w:t>
            </w:r>
            <w:r w:rsidR="008E5894">
              <w:rPr>
                <w:rStyle w:val="Fotnotereferanse"/>
              </w:rPr>
              <w:footnoteReference w:id="10"/>
            </w:r>
          </w:p>
        </w:tc>
      </w:tr>
      <w:tr w:rsidR="00E87954" w:rsidRPr="008B5B85" w14:paraId="4C72E272" w14:textId="77777777" w:rsidTr="00D77B4C">
        <w:trPr>
          <w:trHeight w:val="290"/>
        </w:trPr>
        <w:tc>
          <w:tcPr>
            <w:tcW w:w="2410" w:type="dxa"/>
            <w:shd w:val="clear" w:color="auto" w:fill="BFBFBF" w:themeFill="background1" w:themeFillShade="BF"/>
            <w:noWrap/>
          </w:tcPr>
          <w:p w14:paraId="0C7B4CAA" w14:textId="447C7A89" w:rsidR="00E87954" w:rsidRPr="00051609" w:rsidRDefault="005D1993" w:rsidP="000B14DE">
            <w:pPr>
              <w:spacing w:line="240" w:lineRule="auto"/>
              <w:rPr>
                <w:rFonts w:ascii="Calibri" w:eastAsia="Times New Roman" w:hAnsi="Calibri" w:cs="Calibri"/>
                <w:color w:val="000000"/>
              </w:rPr>
            </w:pPr>
            <w:r w:rsidRPr="00051609">
              <w:rPr>
                <w:rFonts w:ascii="Calibri" w:hAnsi="Calibri" w:cs="Calibri"/>
                <w:b/>
                <w:bCs/>
                <w:noProof/>
              </w:rPr>
              <w:t>Fremmed organisme</w:t>
            </w:r>
          </w:p>
        </w:tc>
        <w:tc>
          <w:tcPr>
            <w:tcW w:w="3544" w:type="dxa"/>
            <w:shd w:val="clear" w:color="auto" w:fill="BFBFBF" w:themeFill="background1" w:themeFillShade="BF"/>
            <w:noWrap/>
          </w:tcPr>
          <w:p w14:paraId="7138C855" w14:textId="4F3E2B0F" w:rsidR="00E87954" w:rsidRPr="00051609" w:rsidRDefault="00C1388D" w:rsidP="000B14DE">
            <w:pPr>
              <w:spacing w:line="240" w:lineRule="auto"/>
              <w:rPr>
                <w:rFonts w:ascii="Calibri" w:eastAsia="Times New Roman" w:hAnsi="Calibri" w:cs="Calibri"/>
                <w:color w:val="000000" w:themeColor="text1"/>
              </w:rPr>
            </w:pPr>
            <w:r w:rsidRPr="00051609">
              <w:rPr>
                <w:rFonts w:ascii="Calibri" w:hAnsi="Calibri" w:cs="Calibri"/>
                <w:noProof/>
              </w:rPr>
              <w:t>E</w:t>
            </w:r>
            <w:r w:rsidR="005D1993" w:rsidRPr="00051609">
              <w:rPr>
                <w:rFonts w:ascii="Calibri" w:hAnsi="Calibri" w:cs="Calibri"/>
                <w:noProof/>
              </w:rPr>
              <w:t>n organismer som ikke hører til noen art eller bestand som forekommer naturlig på stedet. Artsdatabankens definisjon av fremmed art er arter som er spredt av mennesker til områder der de ikke hører naturlig hjemme. Vi differenserer i dette høringsnotat ikke mellom fremmed organisme og fremmed art</w:t>
            </w:r>
          </w:p>
        </w:tc>
        <w:tc>
          <w:tcPr>
            <w:tcW w:w="2551" w:type="dxa"/>
            <w:shd w:val="clear" w:color="auto" w:fill="BFBFBF" w:themeFill="background1" w:themeFillShade="BF"/>
          </w:tcPr>
          <w:p w14:paraId="2A6A5606" w14:textId="269360C1" w:rsidR="00E87954" w:rsidRPr="00051609" w:rsidRDefault="00F21889" w:rsidP="000B14DE">
            <w:pPr>
              <w:spacing w:line="240" w:lineRule="auto"/>
              <w:rPr>
                <w:rFonts w:ascii="Calibri" w:eastAsia="Times New Roman" w:hAnsi="Calibri" w:cs="Calibri"/>
                <w:color w:val="000000" w:themeColor="text1"/>
              </w:rPr>
            </w:pPr>
            <w:r w:rsidRPr="00051609">
              <w:rPr>
                <w:rFonts w:ascii="Calibri" w:eastAsia="Times New Roman" w:hAnsi="Calibri" w:cs="Calibri"/>
                <w:color w:val="000000" w:themeColor="text1"/>
              </w:rPr>
              <w:t>Naturmangfoldloven</w:t>
            </w:r>
            <w:r w:rsidR="00C1388D" w:rsidRPr="00051609">
              <w:rPr>
                <w:rFonts w:ascii="Calibri" w:eastAsia="Times New Roman" w:hAnsi="Calibri" w:cs="Calibri"/>
                <w:color w:val="000000" w:themeColor="text1"/>
              </w:rPr>
              <w:t xml:space="preserve">; </w:t>
            </w:r>
            <w:r w:rsidR="00C239D4" w:rsidRPr="001E0B59">
              <w:rPr>
                <w:rFonts w:ascii="Calibri" w:eastAsia="Times New Roman" w:hAnsi="Calibri" w:cs="Calibri"/>
                <w:color w:val="000000" w:themeColor="text1"/>
              </w:rPr>
              <w:t>Meld St</w:t>
            </w:r>
            <w:r w:rsidR="00C239D4">
              <w:rPr>
                <w:rFonts w:ascii="Calibri" w:eastAsia="Times New Roman" w:hAnsi="Calibri" w:cs="Calibri"/>
                <w:color w:val="000000" w:themeColor="text1"/>
              </w:rPr>
              <w:t>.</w:t>
            </w:r>
            <w:r w:rsidR="00C239D4" w:rsidRPr="001E0B59">
              <w:rPr>
                <w:rFonts w:ascii="Calibri" w:eastAsia="Times New Roman" w:hAnsi="Calibri" w:cs="Calibri"/>
                <w:color w:val="000000" w:themeColor="text1"/>
              </w:rPr>
              <w:t xml:space="preserve"> 14 (2015-2016) </w:t>
            </w:r>
            <w:r w:rsidR="00C239D4" w:rsidRPr="001E0B59">
              <w:rPr>
                <w:rFonts w:ascii="Calibri" w:hAnsi="Calibri" w:cs="Calibri"/>
              </w:rPr>
              <w:t>Natur for livet – Norsk handlingsplan for naturmangfold</w:t>
            </w:r>
            <w:r w:rsidR="00C239D4">
              <w:rPr>
                <w:rFonts w:ascii="Calibri" w:hAnsi="Calibri" w:cs="Calibri"/>
              </w:rPr>
              <w:t>;</w:t>
            </w:r>
            <w:r w:rsidR="00C239D4" w:rsidRPr="00051609">
              <w:rPr>
                <w:rFonts w:ascii="Calibri" w:eastAsia="Times New Roman" w:hAnsi="Calibri" w:cs="Calibri"/>
                <w:color w:val="000000" w:themeColor="text1"/>
              </w:rPr>
              <w:t xml:space="preserve"> </w:t>
            </w:r>
            <w:r w:rsidR="00C1388D" w:rsidRPr="00051609">
              <w:rPr>
                <w:rFonts w:ascii="Calibri" w:eastAsia="Times New Roman" w:hAnsi="Calibri" w:cs="Calibri"/>
                <w:color w:val="000000" w:themeColor="text1"/>
              </w:rPr>
              <w:t>Forskrift om fremmede organismer</w:t>
            </w:r>
          </w:p>
        </w:tc>
      </w:tr>
    </w:tbl>
    <w:p w14:paraId="30F4A491" w14:textId="77777777" w:rsidR="00A90F43" w:rsidRDefault="00A90F43">
      <w:r>
        <w:br w:type="page"/>
      </w:r>
    </w:p>
    <w:tbl>
      <w:tblPr>
        <w:tblW w:w="8505" w:type="dxa"/>
        <w:tblCellMar>
          <w:left w:w="70" w:type="dxa"/>
          <w:right w:w="70" w:type="dxa"/>
        </w:tblCellMar>
        <w:tblLook w:val="04A0" w:firstRow="1" w:lastRow="0" w:firstColumn="1" w:lastColumn="0" w:noHBand="0" w:noVBand="1"/>
      </w:tblPr>
      <w:tblGrid>
        <w:gridCol w:w="2410"/>
        <w:gridCol w:w="3544"/>
        <w:gridCol w:w="2551"/>
      </w:tblGrid>
      <w:tr w:rsidR="00E87954" w:rsidRPr="008B5B85" w14:paraId="5B26803D" w14:textId="77777777" w:rsidTr="00D77B4C">
        <w:trPr>
          <w:trHeight w:val="290"/>
        </w:trPr>
        <w:tc>
          <w:tcPr>
            <w:tcW w:w="2410" w:type="dxa"/>
            <w:shd w:val="clear" w:color="auto" w:fill="auto"/>
            <w:noWrap/>
          </w:tcPr>
          <w:p w14:paraId="178D452A" w14:textId="2161688D" w:rsidR="00E87954" w:rsidRPr="00051609" w:rsidRDefault="00227DF0" w:rsidP="000B14DE">
            <w:pPr>
              <w:spacing w:line="240" w:lineRule="auto"/>
              <w:rPr>
                <w:rFonts w:ascii="Calibri" w:eastAsia="Times New Roman" w:hAnsi="Calibri" w:cs="Calibri"/>
                <w:color w:val="000000"/>
              </w:rPr>
            </w:pPr>
            <w:r w:rsidRPr="00051609">
              <w:rPr>
                <w:rFonts w:ascii="Calibri" w:hAnsi="Calibri" w:cs="Calibri"/>
                <w:b/>
                <w:bCs/>
                <w:noProof/>
              </w:rPr>
              <w:lastRenderedPageBreak/>
              <w:t>Fremmed skadelig art</w:t>
            </w:r>
            <w:r w:rsidR="0044776D" w:rsidRPr="00051609">
              <w:rPr>
                <w:rFonts w:ascii="Calibri" w:hAnsi="Calibri" w:cs="Calibri"/>
                <w:b/>
                <w:bCs/>
                <w:noProof/>
              </w:rPr>
              <w:t xml:space="preserve"> </w:t>
            </w:r>
            <w:r w:rsidR="0044776D" w:rsidRPr="00051609">
              <w:rPr>
                <w:rFonts w:ascii="Calibri" w:hAnsi="Calibri" w:cs="Calibri"/>
                <w:noProof/>
              </w:rPr>
              <w:t>(synonym invasiv art)</w:t>
            </w:r>
          </w:p>
        </w:tc>
        <w:tc>
          <w:tcPr>
            <w:tcW w:w="3544" w:type="dxa"/>
            <w:shd w:val="clear" w:color="auto" w:fill="auto"/>
            <w:noWrap/>
          </w:tcPr>
          <w:p w14:paraId="21A31CEC" w14:textId="5CE945DE" w:rsidR="00E87954" w:rsidRPr="00051609" w:rsidRDefault="003552E5" w:rsidP="000B14DE">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Fremmed organisme (art) hvis introduksjon og/eller spredning</w:t>
            </w:r>
            <w:r w:rsidR="00445816">
              <w:rPr>
                <w:rFonts w:ascii="Calibri" w:eastAsia="Times New Roman" w:hAnsi="Calibri" w:cs="Calibri"/>
                <w:color w:val="000000" w:themeColor="text1"/>
              </w:rPr>
              <w:t xml:space="preserve"> kan true stedegent biologisk mangfold og/eller domestiserte dyr og planters helse</w:t>
            </w:r>
          </w:p>
        </w:tc>
        <w:tc>
          <w:tcPr>
            <w:tcW w:w="2551" w:type="dxa"/>
            <w:shd w:val="clear" w:color="auto" w:fill="auto"/>
          </w:tcPr>
          <w:p w14:paraId="09995A36" w14:textId="03B881DC" w:rsidR="00E87954" w:rsidRPr="00051609" w:rsidRDefault="00445816" w:rsidP="000B14DE">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Tverrsektoriell nasjonal strategi og tiltak mot fremmede skadelige arter</w:t>
            </w:r>
            <w:r w:rsidR="00722D93">
              <w:rPr>
                <w:rStyle w:val="Fotnotereferanse"/>
              </w:rPr>
              <w:footnoteReference w:id="11"/>
            </w:r>
          </w:p>
        </w:tc>
      </w:tr>
      <w:tr w:rsidR="00E87954" w:rsidRPr="008B5B85" w14:paraId="79745540" w14:textId="77777777" w:rsidTr="00724FB2">
        <w:trPr>
          <w:trHeight w:val="290"/>
        </w:trPr>
        <w:tc>
          <w:tcPr>
            <w:tcW w:w="2410" w:type="dxa"/>
            <w:shd w:val="clear" w:color="auto" w:fill="BFBFBF" w:themeFill="background1" w:themeFillShade="BF"/>
            <w:noWrap/>
          </w:tcPr>
          <w:p w14:paraId="28D15617" w14:textId="2F0E2B5E" w:rsidR="00E87954" w:rsidRPr="00051609" w:rsidRDefault="00FE069E" w:rsidP="000B14DE">
            <w:pPr>
              <w:spacing w:line="240" w:lineRule="auto"/>
              <w:rPr>
                <w:rFonts w:ascii="Calibri" w:eastAsia="Times New Roman" w:hAnsi="Calibri" w:cs="Calibri"/>
                <w:color w:val="000000"/>
              </w:rPr>
            </w:pPr>
            <w:r w:rsidRPr="00051609">
              <w:rPr>
                <w:rFonts w:ascii="Calibri" w:hAnsi="Calibri" w:cs="Calibri"/>
                <w:b/>
                <w:bCs/>
                <w:noProof/>
              </w:rPr>
              <w:t>Innførsel</w:t>
            </w:r>
          </w:p>
        </w:tc>
        <w:tc>
          <w:tcPr>
            <w:tcW w:w="3544" w:type="dxa"/>
            <w:shd w:val="clear" w:color="auto" w:fill="BFBFBF" w:themeFill="background1" w:themeFillShade="BF"/>
            <w:noWrap/>
          </w:tcPr>
          <w:p w14:paraId="01E08135" w14:textId="423A90DE" w:rsidR="00E87954" w:rsidRPr="00051609" w:rsidRDefault="00051609" w:rsidP="000B14DE">
            <w:pPr>
              <w:spacing w:line="240" w:lineRule="auto"/>
              <w:rPr>
                <w:rFonts w:ascii="Calibri" w:eastAsia="Times New Roman" w:hAnsi="Calibri" w:cs="Calibri"/>
                <w:color w:val="000000" w:themeColor="text1"/>
              </w:rPr>
            </w:pPr>
            <w:r w:rsidRPr="00051609">
              <w:rPr>
                <w:rFonts w:ascii="Calibri" w:eastAsia="Times New Roman" w:hAnsi="Calibri" w:cs="Calibri"/>
                <w:color w:val="000000" w:themeColor="text1"/>
              </w:rPr>
              <w:t>Kryssing av grense på land mot nabostat eller ilandføring fra områder utenfor lovens virkeområde</w:t>
            </w:r>
          </w:p>
        </w:tc>
        <w:tc>
          <w:tcPr>
            <w:tcW w:w="2551" w:type="dxa"/>
            <w:shd w:val="clear" w:color="auto" w:fill="BFBFBF" w:themeFill="background1" w:themeFillShade="BF"/>
          </w:tcPr>
          <w:p w14:paraId="1CC9815C" w14:textId="4801ED5A" w:rsidR="00E87954" w:rsidRPr="00051609" w:rsidRDefault="002C58E3" w:rsidP="000B14DE">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 xml:space="preserve">Naturmangfoldloven; </w:t>
            </w:r>
            <w:r w:rsidR="007A0CDA">
              <w:rPr>
                <w:rFonts w:ascii="Calibri" w:eastAsia="Times New Roman" w:hAnsi="Calibri" w:cs="Calibri"/>
                <w:color w:val="000000" w:themeColor="text1"/>
              </w:rPr>
              <w:t>Forskrift om fremmede organismer</w:t>
            </w:r>
          </w:p>
        </w:tc>
      </w:tr>
      <w:tr w:rsidR="00E87954" w:rsidRPr="008B5B85" w14:paraId="5D10F6A1" w14:textId="77777777" w:rsidTr="00724FB2">
        <w:trPr>
          <w:trHeight w:val="290"/>
        </w:trPr>
        <w:tc>
          <w:tcPr>
            <w:tcW w:w="2410" w:type="dxa"/>
            <w:shd w:val="clear" w:color="auto" w:fill="auto"/>
            <w:noWrap/>
          </w:tcPr>
          <w:p w14:paraId="0BE61624" w14:textId="7A743B88" w:rsidR="00E87954" w:rsidRPr="00051609" w:rsidRDefault="00A94ACC" w:rsidP="000B14DE">
            <w:pPr>
              <w:spacing w:line="240" w:lineRule="auto"/>
              <w:rPr>
                <w:rFonts w:ascii="Calibri" w:eastAsia="Times New Roman" w:hAnsi="Calibri" w:cs="Calibri"/>
                <w:color w:val="000000"/>
              </w:rPr>
            </w:pPr>
            <w:r w:rsidRPr="00051609">
              <w:rPr>
                <w:rFonts w:ascii="Calibri" w:hAnsi="Calibri" w:cs="Calibri"/>
                <w:b/>
                <w:bCs/>
                <w:noProof/>
              </w:rPr>
              <w:t>Invasiv art</w:t>
            </w:r>
            <w:r w:rsidR="0044776D" w:rsidRPr="00051609">
              <w:rPr>
                <w:rFonts w:ascii="Calibri" w:hAnsi="Calibri" w:cs="Calibri"/>
                <w:b/>
                <w:bCs/>
                <w:noProof/>
              </w:rPr>
              <w:t xml:space="preserve"> </w:t>
            </w:r>
            <w:r w:rsidR="0044776D" w:rsidRPr="00051609">
              <w:rPr>
                <w:rFonts w:ascii="Calibri" w:hAnsi="Calibri" w:cs="Calibri"/>
                <w:noProof/>
              </w:rPr>
              <w:t>(</w:t>
            </w:r>
            <w:r w:rsidR="00294930">
              <w:rPr>
                <w:rFonts w:ascii="Calibri" w:hAnsi="Calibri" w:cs="Calibri"/>
                <w:noProof/>
              </w:rPr>
              <w:t xml:space="preserve">eng. invasive alien species; </w:t>
            </w:r>
            <w:r w:rsidR="0044776D" w:rsidRPr="00051609">
              <w:rPr>
                <w:rFonts w:ascii="Calibri" w:hAnsi="Calibri" w:cs="Calibri"/>
                <w:noProof/>
              </w:rPr>
              <w:t>synonym fremmed skadelig art</w:t>
            </w:r>
            <w:r w:rsidR="005D1993" w:rsidRPr="00051609">
              <w:rPr>
                <w:rFonts w:ascii="Calibri" w:hAnsi="Calibri" w:cs="Calibri"/>
                <w:noProof/>
              </w:rPr>
              <w:t>)</w:t>
            </w:r>
          </w:p>
        </w:tc>
        <w:tc>
          <w:tcPr>
            <w:tcW w:w="3544" w:type="dxa"/>
            <w:shd w:val="clear" w:color="auto" w:fill="auto"/>
            <w:noWrap/>
          </w:tcPr>
          <w:p w14:paraId="14EC13A2" w14:textId="34594A1B" w:rsidR="00E87954" w:rsidRPr="00051609" w:rsidRDefault="003F2B0B" w:rsidP="000B14DE">
            <w:pPr>
              <w:spacing w:line="240" w:lineRule="auto"/>
              <w:rPr>
                <w:rFonts w:ascii="Calibri" w:eastAsia="Times New Roman" w:hAnsi="Calibri" w:cs="Calibri"/>
                <w:color w:val="000000" w:themeColor="text1"/>
              </w:rPr>
            </w:pPr>
            <w:r>
              <w:rPr>
                <w:rFonts w:ascii="Calibri" w:hAnsi="Calibri" w:cs="Calibri"/>
                <w:noProof/>
              </w:rPr>
              <w:t>A</w:t>
            </w:r>
            <w:r w:rsidR="00A94ACC" w:rsidRPr="00051609">
              <w:rPr>
                <w:rFonts w:ascii="Calibri" w:hAnsi="Calibri" w:cs="Calibri"/>
                <w:noProof/>
              </w:rPr>
              <w:t>rter som ved introduksjon og/eller spredning utanfør sin naturlige utbredelse ved hjelp av menneskelig aktivitet, truer biologisk mangfold, matsikkerhet, og menneskelig helse og velvære</w:t>
            </w:r>
            <w:r>
              <w:rPr>
                <w:rFonts w:ascii="Calibri" w:hAnsi="Calibri" w:cs="Calibri"/>
                <w:noProof/>
              </w:rPr>
              <w:t xml:space="preserve"> (oversatt fra engelsk)</w:t>
            </w:r>
          </w:p>
        </w:tc>
        <w:tc>
          <w:tcPr>
            <w:tcW w:w="2551" w:type="dxa"/>
            <w:shd w:val="clear" w:color="auto" w:fill="auto"/>
          </w:tcPr>
          <w:p w14:paraId="3FB9FC4D" w14:textId="7A9C1B53" w:rsidR="00E87954" w:rsidRPr="00051609" w:rsidRDefault="00A94ACC" w:rsidP="000B14DE">
            <w:pPr>
              <w:spacing w:line="240" w:lineRule="auto"/>
              <w:rPr>
                <w:rFonts w:ascii="Calibri" w:eastAsia="Times New Roman" w:hAnsi="Calibri" w:cs="Calibri"/>
                <w:color w:val="000000" w:themeColor="text1"/>
              </w:rPr>
            </w:pPr>
            <w:r w:rsidRPr="00051609">
              <w:rPr>
                <w:rFonts w:ascii="Calibri" w:eastAsia="Times New Roman" w:hAnsi="Calibri" w:cs="Calibri"/>
                <w:color w:val="000000" w:themeColor="text1"/>
              </w:rPr>
              <w:t>Naturpanelet</w:t>
            </w:r>
            <w:r w:rsidR="00190F30">
              <w:rPr>
                <w:rFonts w:ascii="Calibri" w:eastAsia="Times New Roman" w:hAnsi="Calibri" w:cs="Calibri"/>
                <w:color w:val="000000" w:themeColor="text1"/>
              </w:rPr>
              <w:t xml:space="preserve"> rapport om fremmede</w:t>
            </w:r>
            <w:r w:rsidR="007F5578">
              <w:rPr>
                <w:rFonts w:ascii="Calibri" w:eastAsia="Times New Roman" w:hAnsi="Calibri" w:cs="Calibri"/>
                <w:color w:val="000000" w:themeColor="text1"/>
              </w:rPr>
              <w:t xml:space="preserve"> arter</w:t>
            </w:r>
            <w:r w:rsidR="005D1993" w:rsidRPr="00051609">
              <w:rPr>
                <w:rStyle w:val="Fotnotereferanse"/>
                <w:rFonts w:ascii="Calibri" w:hAnsi="Calibri" w:cs="Calibri"/>
              </w:rPr>
              <w:footnoteReference w:id="12"/>
            </w:r>
          </w:p>
        </w:tc>
      </w:tr>
      <w:tr w:rsidR="00E87954" w:rsidRPr="008B5B85" w14:paraId="5E9B8E96" w14:textId="77777777" w:rsidTr="00724FB2">
        <w:trPr>
          <w:trHeight w:val="290"/>
        </w:trPr>
        <w:tc>
          <w:tcPr>
            <w:tcW w:w="2410" w:type="dxa"/>
            <w:shd w:val="clear" w:color="auto" w:fill="BFBFBF" w:themeFill="background1" w:themeFillShade="BF"/>
            <w:noWrap/>
          </w:tcPr>
          <w:p w14:paraId="2F958215" w14:textId="2E74C531" w:rsidR="00E87954" w:rsidRPr="00051609" w:rsidRDefault="00111DF8" w:rsidP="000B14DE">
            <w:pPr>
              <w:spacing w:line="240" w:lineRule="auto"/>
              <w:rPr>
                <w:rFonts w:ascii="Calibri" w:eastAsia="Times New Roman" w:hAnsi="Calibri" w:cs="Calibri"/>
                <w:color w:val="000000"/>
              </w:rPr>
            </w:pPr>
            <w:r w:rsidRPr="00051609">
              <w:rPr>
                <w:rFonts w:ascii="Calibri" w:hAnsi="Calibri" w:cs="Calibri"/>
                <w:b/>
                <w:bCs/>
                <w:noProof/>
              </w:rPr>
              <w:t>Karplanter</w:t>
            </w:r>
          </w:p>
        </w:tc>
        <w:tc>
          <w:tcPr>
            <w:tcW w:w="3544" w:type="dxa"/>
            <w:shd w:val="clear" w:color="auto" w:fill="BFBFBF" w:themeFill="background1" w:themeFillShade="BF"/>
            <w:noWrap/>
          </w:tcPr>
          <w:p w14:paraId="15AC3247" w14:textId="764A7DEF" w:rsidR="00E87954" w:rsidRPr="00051609" w:rsidRDefault="00E17BE3" w:rsidP="000B14DE">
            <w:pPr>
              <w:spacing w:line="240" w:lineRule="auto"/>
              <w:rPr>
                <w:rFonts w:ascii="Calibri" w:eastAsia="Times New Roman" w:hAnsi="Calibri" w:cs="Calibri"/>
                <w:color w:val="000000" w:themeColor="text1"/>
              </w:rPr>
            </w:pPr>
            <w:r w:rsidRPr="00051609">
              <w:rPr>
                <w:rFonts w:ascii="Calibri" w:eastAsia="Times New Roman" w:hAnsi="Calibri" w:cs="Calibri"/>
                <w:color w:val="000000" w:themeColor="text1"/>
              </w:rPr>
              <w:t>Planter med vedved</w:t>
            </w:r>
            <w:r w:rsidR="0073471E" w:rsidRPr="00051609">
              <w:rPr>
                <w:rFonts w:ascii="Calibri" w:eastAsia="Times New Roman" w:hAnsi="Calibri" w:cs="Calibri"/>
                <w:color w:val="000000" w:themeColor="text1"/>
              </w:rPr>
              <w:t xml:space="preserve"> og silved, særegne cellevev som er tilpasset transport og løste stoffer gjennom planten. Gruppen omfatter alle planter unntatt moser og grønnalger, og består dermed av frøplantene (blomsterplanter og nakenfrøete planter) og karsporeplantene (bregner, kråkefotplanter og sneller)</w:t>
            </w:r>
          </w:p>
        </w:tc>
        <w:tc>
          <w:tcPr>
            <w:tcW w:w="2551" w:type="dxa"/>
            <w:shd w:val="clear" w:color="auto" w:fill="BFBFBF" w:themeFill="background1" w:themeFillShade="BF"/>
          </w:tcPr>
          <w:p w14:paraId="0A118EAF" w14:textId="251727BC" w:rsidR="00E87954" w:rsidRPr="00051609" w:rsidRDefault="002B6331" w:rsidP="000B14DE">
            <w:pPr>
              <w:spacing w:line="240" w:lineRule="auto"/>
              <w:rPr>
                <w:rFonts w:ascii="Calibri" w:eastAsia="Times New Roman" w:hAnsi="Calibri" w:cs="Calibri"/>
                <w:color w:val="000000" w:themeColor="text1"/>
              </w:rPr>
            </w:pPr>
            <w:r w:rsidRPr="00051609">
              <w:rPr>
                <w:rFonts w:ascii="Calibri" w:eastAsia="Times New Roman" w:hAnsi="Calibri" w:cs="Calibri"/>
                <w:color w:val="000000" w:themeColor="text1"/>
              </w:rPr>
              <w:t>Store norske leksikon</w:t>
            </w:r>
            <w:r w:rsidR="00722D93">
              <w:rPr>
                <w:rStyle w:val="Fotnotereferanse"/>
              </w:rPr>
              <w:footnoteReference w:id="13"/>
            </w:r>
          </w:p>
        </w:tc>
      </w:tr>
      <w:tr w:rsidR="00E87954" w:rsidRPr="008B5B85" w14:paraId="022D4695" w14:textId="77777777" w:rsidTr="00724FB2">
        <w:trPr>
          <w:trHeight w:val="290"/>
        </w:trPr>
        <w:tc>
          <w:tcPr>
            <w:tcW w:w="2410" w:type="dxa"/>
            <w:shd w:val="clear" w:color="auto" w:fill="auto"/>
            <w:noWrap/>
          </w:tcPr>
          <w:p w14:paraId="55C8EA8A" w14:textId="560488D7" w:rsidR="00E87954" w:rsidRPr="00051609" w:rsidRDefault="003B2057" w:rsidP="000B14DE">
            <w:pPr>
              <w:spacing w:line="240" w:lineRule="auto"/>
              <w:rPr>
                <w:rFonts w:ascii="Calibri" w:eastAsia="Times New Roman" w:hAnsi="Calibri" w:cs="Calibri"/>
                <w:color w:val="000000"/>
              </w:rPr>
            </w:pPr>
            <w:r w:rsidRPr="00051609">
              <w:rPr>
                <w:rFonts w:ascii="Calibri" w:hAnsi="Calibri" w:cs="Calibri"/>
                <w:b/>
                <w:bCs/>
              </w:rPr>
              <w:t>Naturmangfold</w:t>
            </w:r>
          </w:p>
        </w:tc>
        <w:tc>
          <w:tcPr>
            <w:tcW w:w="3544" w:type="dxa"/>
            <w:shd w:val="clear" w:color="auto" w:fill="auto"/>
            <w:noWrap/>
          </w:tcPr>
          <w:p w14:paraId="17DAA540" w14:textId="6EA7D9FD" w:rsidR="00E87954" w:rsidRPr="00051609" w:rsidRDefault="003B2057" w:rsidP="000B14DE">
            <w:pPr>
              <w:spacing w:line="240" w:lineRule="auto"/>
              <w:rPr>
                <w:rFonts w:ascii="Calibri" w:eastAsia="Times New Roman" w:hAnsi="Calibri" w:cs="Calibri"/>
                <w:color w:val="000000" w:themeColor="text1"/>
              </w:rPr>
            </w:pPr>
            <w:r w:rsidRPr="00051609">
              <w:rPr>
                <w:rFonts w:ascii="Calibri" w:hAnsi="Calibri" w:cs="Calibri"/>
                <w:noProof/>
              </w:rPr>
              <w:t>Biologisk mangfold, landskapsmessig mangfold og geologisk mangfold, som ikke i det alt venetlige er et resultat av menneskers påvirkning</w:t>
            </w:r>
          </w:p>
        </w:tc>
        <w:tc>
          <w:tcPr>
            <w:tcW w:w="2551" w:type="dxa"/>
            <w:shd w:val="clear" w:color="auto" w:fill="auto"/>
          </w:tcPr>
          <w:p w14:paraId="3A02380E" w14:textId="72ED79D3" w:rsidR="00E87954" w:rsidRPr="00051609" w:rsidRDefault="000203EA" w:rsidP="000B14DE">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Naturmangfoldloven</w:t>
            </w:r>
            <w:r w:rsidR="00B9344C">
              <w:rPr>
                <w:rFonts w:ascii="Calibri" w:eastAsia="Times New Roman" w:hAnsi="Calibri" w:cs="Calibri"/>
                <w:color w:val="000000" w:themeColor="text1"/>
              </w:rPr>
              <w:t xml:space="preserve">; </w:t>
            </w:r>
            <w:r w:rsidR="00B9344C" w:rsidRPr="001E0B59">
              <w:rPr>
                <w:rFonts w:ascii="Calibri" w:eastAsia="Times New Roman" w:hAnsi="Calibri" w:cs="Calibri"/>
                <w:color w:val="000000" w:themeColor="text1"/>
              </w:rPr>
              <w:t>Meld St</w:t>
            </w:r>
            <w:r w:rsidR="00B9344C">
              <w:rPr>
                <w:rFonts w:ascii="Calibri" w:eastAsia="Times New Roman" w:hAnsi="Calibri" w:cs="Calibri"/>
                <w:color w:val="000000" w:themeColor="text1"/>
              </w:rPr>
              <w:t>.</w:t>
            </w:r>
            <w:r w:rsidR="00B9344C" w:rsidRPr="001E0B59">
              <w:rPr>
                <w:rFonts w:ascii="Calibri" w:eastAsia="Times New Roman" w:hAnsi="Calibri" w:cs="Calibri"/>
                <w:color w:val="000000" w:themeColor="text1"/>
              </w:rPr>
              <w:t xml:space="preserve"> 14 (2015-2016) </w:t>
            </w:r>
            <w:r w:rsidR="00B9344C" w:rsidRPr="001E0B59">
              <w:rPr>
                <w:rFonts w:ascii="Calibri" w:hAnsi="Calibri" w:cs="Calibri"/>
              </w:rPr>
              <w:t>Natur for livet – Norsk handlingsplan for naturmangfold</w:t>
            </w:r>
          </w:p>
        </w:tc>
      </w:tr>
      <w:tr w:rsidR="00E87954" w:rsidRPr="008B5B85" w14:paraId="095758EF" w14:textId="77777777" w:rsidTr="00724FB2">
        <w:trPr>
          <w:trHeight w:val="290"/>
        </w:trPr>
        <w:tc>
          <w:tcPr>
            <w:tcW w:w="2410" w:type="dxa"/>
            <w:shd w:val="clear" w:color="auto" w:fill="BFBFBF" w:themeFill="background1" w:themeFillShade="BF"/>
            <w:noWrap/>
          </w:tcPr>
          <w:p w14:paraId="2C1247D4" w14:textId="499B9B3E" w:rsidR="00E87954" w:rsidRPr="00051609" w:rsidRDefault="00382DDE" w:rsidP="000B14DE">
            <w:pPr>
              <w:spacing w:line="240" w:lineRule="auto"/>
              <w:rPr>
                <w:rFonts w:ascii="Calibri" w:eastAsia="Times New Roman" w:hAnsi="Calibri" w:cs="Calibri"/>
                <w:color w:val="000000"/>
              </w:rPr>
            </w:pPr>
            <w:r w:rsidRPr="00051609">
              <w:rPr>
                <w:rFonts w:ascii="Calibri" w:hAnsi="Calibri" w:cs="Calibri"/>
                <w:b/>
                <w:bCs/>
              </w:rPr>
              <w:t>Organisme</w:t>
            </w:r>
          </w:p>
        </w:tc>
        <w:tc>
          <w:tcPr>
            <w:tcW w:w="3544" w:type="dxa"/>
            <w:shd w:val="clear" w:color="auto" w:fill="BFBFBF" w:themeFill="background1" w:themeFillShade="BF"/>
            <w:noWrap/>
          </w:tcPr>
          <w:p w14:paraId="545A48E3" w14:textId="58CD5392" w:rsidR="00E87954" w:rsidRPr="00051609" w:rsidRDefault="003B2057" w:rsidP="000B14DE">
            <w:pPr>
              <w:spacing w:line="240" w:lineRule="auto"/>
              <w:rPr>
                <w:rFonts w:ascii="Calibri" w:eastAsia="Times New Roman" w:hAnsi="Calibri" w:cs="Calibri"/>
                <w:color w:val="000000" w:themeColor="text1"/>
              </w:rPr>
            </w:pPr>
            <w:r w:rsidRPr="00051609">
              <w:rPr>
                <w:rFonts w:ascii="Calibri" w:eastAsia="Times New Roman" w:hAnsi="Calibri" w:cs="Calibri"/>
                <w:color w:val="000000" w:themeColor="text1"/>
              </w:rPr>
              <w:t>Enkeltindivid av planter, dyr, sopp og mikroorganismer, inkludert alle dele</w:t>
            </w:r>
            <w:r w:rsidR="00060C37">
              <w:rPr>
                <w:rFonts w:ascii="Calibri" w:eastAsia="Times New Roman" w:hAnsi="Calibri" w:cs="Calibri"/>
                <w:color w:val="000000" w:themeColor="text1"/>
              </w:rPr>
              <w:t>r</w:t>
            </w:r>
            <w:r w:rsidRPr="00051609">
              <w:rPr>
                <w:rFonts w:ascii="Calibri" w:eastAsia="Times New Roman" w:hAnsi="Calibri" w:cs="Calibri"/>
                <w:color w:val="000000" w:themeColor="text1"/>
              </w:rPr>
              <w:t xml:space="preserve"> som er i stand til å formere seg eller overføre genetisk materiale</w:t>
            </w:r>
          </w:p>
        </w:tc>
        <w:tc>
          <w:tcPr>
            <w:tcW w:w="2551" w:type="dxa"/>
            <w:shd w:val="clear" w:color="auto" w:fill="BFBFBF" w:themeFill="background1" w:themeFillShade="BF"/>
          </w:tcPr>
          <w:p w14:paraId="26AB0123" w14:textId="6ADA8D21" w:rsidR="00E87954" w:rsidRPr="001E0B59" w:rsidRDefault="000203EA" w:rsidP="000B14DE">
            <w:pPr>
              <w:spacing w:line="240" w:lineRule="auto"/>
              <w:rPr>
                <w:rFonts w:ascii="Calibri" w:eastAsia="Times New Roman" w:hAnsi="Calibri" w:cs="Calibri"/>
                <w:color w:val="000000" w:themeColor="text1"/>
              </w:rPr>
            </w:pPr>
            <w:r w:rsidRPr="001E0B59">
              <w:rPr>
                <w:rFonts w:ascii="Calibri" w:eastAsia="Times New Roman" w:hAnsi="Calibri" w:cs="Calibri"/>
                <w:color w:val="000000" w:themeColor="text1"/>
              </w:rPr>
              <w:t>Naturmangfoldloven</w:t>
            </w:r>
            <w:r w:rsidR="001E0B59" w:rsidRPr="001E0B59">
              <w:rPr>
                <w:rFonts w:ascii="Calibri" w:eastAsia="Times New Roman" w:hAnsi="Calibri" w:cs="Calibri"/>
                <w:color w:val="000000" w:themeColor="text1"/>
              </w:rPr>
              <w:t>; Meld St</w:t>
            </w:r>
            <w:r w:rsidR="001E0B59">
              <w:rPr>
                <w:rFonts w:ascii="Calibri" w:eastAsia="Times New Roman" w:hAnsi="Calibri" w:cs="Calibri"/>
                <w:color w:val="000000" w:themeColor="text1"/>
              </w:rPr>
              <w:t>.</w:t>
            </w:r>
            <w:r w:rsidR="001E0B59" w:rsidRPr="001E0B59">
              <w:rPr>
                <w:rFonts w:ascii="Calibri" w:eastAsia="Times New Roman" w:hAnsi="Calibri" w:cs="Calibri"/>
                <w:color w:val="000000" w:themeColor="text1"/>
              </w:rPr>
              <w:t xml:space="preserve"> 14 (2015-2016) </w:t>
            </w:r>
            <w:r w:rsidR="001E0B59" w:rsidRPr="001E0B59">
              <w:rPr>
                <w:rFonts w:ascii="Calibri" w:hAnsi="Calibri" w:cs="Calibri"/>
              </w:rPr>
              <w:t>Natur for livet – Norsk handlingsplan for naturmangfold</w:t>
            </w:r>
          </w:p>
        </w:tc>
      </w:tr>
      <w:tr w:rsidR="00657E80" w:rsidRPr="008B5B85" w14:paraId="5B659EC8" w14:textId="77777777" w:rsidTr="00724FB2">
        <w:trPr>
          <w:trHeight w:val="290"/>
        </w:trPr>
        <w:tc>
          <w:tcPr>
            <w:tcW w:w="2410" w:type="dxa"/>
            <w:shd w:val="clear" w:color="auto" w:fill="auto"/>
            <w:noWrap/>
          </w:tcPr>
          <w:p w14:paraId="6AFA698D" w14:textId="3E6E9475" w:rsidR="00657E80" w:rsidRPr="00051609" w:rsidRDefault="00657E80" w:rsidP="000B14DE">
            <w:pPr>
              <w:spacing w:line="240" w:lineRule="auto"/>
              <w:rPr>
                <w:rFonts w:ascii="Calibri" w:hAnsi="Calibri" w:cs="Calibri"/>
                <w:b/>
                <w:bCs/>
              </w:rPr>
            </w:pPr>
            <w:r>
              <w:rPr>
                <w:rFonts w:ascii="Calibri" w:hAnsi="Calibri" w:cs="Calibri"/>
                <w:b/>
                <w:bCs/>
              </w:rPr>
              <w:t>Truet art</w:t>
            </w:r>
          </w:p>
        </w:tc>
        <w:tc>
          <w:tcPr>
            <w:tcW w:w="3544" w:type="dxa"/>
            <w:shd w:val="clear" w:color="auto" w:fill="auto"/>
            <w:noWrap/>
          </w:tcPr>
          <w:p w14:paraId="23B02F80" w14:textId="0DC727B6" w:rsidR="00657E80" w:rsidRPr="00051609" w:rsidRDefault="005B4474" w:rsidP="000B14DE">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Art (eller underart) som er vurdert til en av kategoriene kritisk truet (CR), sterkt truet (EN) eller sårbar (VU) i Norsk rødliste for arter</w:t>
            </w:r>
          </w:p>
        </w:tc>
        <w:tc>
          <w:tcPr>
            <w:tcW w:w="2551" w:type="dxa"/>
            <w:shd w:val="clear" w:color="auto" w:fill="auto"/>
          </w:tcPr>
          <w:p w14:paraId="391AFCEB" w14:textId="1B28EFC4" w:rsidR="00657E80" w:rsidRPr="001E0B59" w:rsidRDefault="00657E80" w:rsidP="000B14DE">
            <w:pPr>
              <w:spacing w:line="240" w:lineRule="auto"/>
              <w:rPr>
                <w:rFonts w:ascii="Calibri" w:eastAsia="Times New Roman" w:hAnsi="Calibri" w:cs="Calibri"/>
                <w:color w:val="000000" w:themeColor="text1"/>
              </w:rPr>
            </w:pPr>
            <w:r w:rsidRPr="001E0B59">
              <w:rPr>
                <w:rFonts w:ascii="Calibri" w:eastAsia="Times New Roman" w:hAnsi="Calibri" w:cs="Calibri"/>
                <w:color w:val="000000" w:themeColor="text1"/>
              </w:rPr>
              <w:t>Meld St</w:t>
            </w:r>
            <w:r>
              <w:rPr>
                <w:rFonts w:ascii="Calibri" w:eastAsia="Times New Roman" w:hAnsi="Calibri" w:cs="Calibri"/>
                <w:color w:val="000000" w:themeColor="text1"/>
              </w:rPr>
              <w:t>.</w:t>
            </w:r>
            <w:r w:rsidRPr="001E0B59">
              <w:rPr>
                <w:rFonts w:ascii="Calibri" w:eastAsia="Times New Roman" w:hAnsi="Calibri" w:cs="Calibri"/>
                <w:color w:val="000000" w:themeColor="text1"/>
              </w:rPr>
              <w:t xml:space="preserve"> 14 (2015-2016) </w:t>
            </w:r>
            <w:r w:rsidRPr="001E0B59">
              <w:rPr>
                <w:rFonts w:ascii="Calibri" w:hAnsi="Calibri" w:cs="Calibri"/>
              </w:rPr>
              <w:t>Natur for livet – Norsk handlingsplan for naturmangfold</w:t>
            </w:r>
          </w:p>
        </w:tc>
      </w:tr>
      <w:tr w:rsidR="00657E80" w:rsidRPr="008B5B85" w14:paraId="7F90A7D5" w14:textId="77777777" w:rsidTr="00724FB2">
        <w:trPr>
          <w:trHeight w:val="290"/>
        </w:trPr>
        <w:tc>
          <w:tcPr>
            <w:tcW w:w="2410" w:type="dxa"/>
            <w:shd w:val="clear" w:color="auto" w:fill="BFBFBF" w:themeFill="background1" w:themeFillShade="BF"/>
            <w:noWrap/>
          </w:tcPr>
          <w:p w14:paraId="63BE5C5E" w14:textId="2D57C4E2" w:rsidR="00657E80" w:rsidRPr="00051609" w:rsidRDefault="00657E80" w:rsidP="000B14DE">
            <w:pPr>
              <w:spacing w:line="240" w:lineRule="auto"/>
              <w:rPr>
                <w:rFonts w:ascii="Calibri" w:hAnsi="Calibri" w:cs="Calibri"/>
                <w:b/>
                <w:bCs/>
              </w:rPr>
            </w:pPr>
            <w:r>
              <w:rPr>
                <w:rFonts w:ascii="Calibri" w:hAnsi="Calibri" w:cs="Calibri"/>
                <w:b/>
                <w:bCs/>
              </w:rPr>
              <w:t>Truet naturtype</w:t>
            </w:r>
          </w:p>
        </w:tc>
        <w:tc>
          <w:tcPr>
            <w:tcW w:w="3544" w:type="dxa"/>
            <w:shd w:val="clear" w:color="auto" w:fill="BFBFBF" w:themeFill="background1" w:themeFillShade="BF"/>
            <w:noWrap/>
          </w:tcPr>
          <w:p w14:paraId="18EA80C8" w14:textId="6902451C" w:rsidR="00657E80" w:rsidRPr="00051609" w:rsidRDefault="005B4474" w:rsidP="000B14DE">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Naturtype som er vurdert til en av kategoriene</w:t>
            </w:r>
            <w:r w:rsidR="008D4594">
              <w:rPr>
                <w:rFonts w:ascii="Calibri" w:eastAsia="Times New Roman" w:hAnsi="Calibri" w:cs="Calibri"/>
                <w:color w:val="000000" w:themeColor="text1"/>
              </w:rPr>
              <w:t xml:space="preserve"> kritisk truet (CR), sterkt truet (EN)m eller sårbar (VU) i Norsk rødliste for naturtyper</w:t>
            </w:r>
          </w:p>
        </w:tc>
        <w:tc>
          <w:tcPr>
            <w:tcW w:w="2551" w:type="dxa"/>
            <w:shd w:val="clear" w:color="auto" w:fill="BFBFBF" w:themeFill="background1" w:themeFillShade="BF"/>
          </w:tcPr>
          <w:p w14:paraId="775B2B14" w14:textId="0C82E7A1" w:rsidR="00657E80" w:rsidRPr="001E0B59" w:rsidRDefault="00657E80" w:rsidP="000B14DE">
            <w:pPr>
              <w:spacing w:line="240" w:lineRule="auto"/>
              <w:rPr>
                <w:rFonts w:ascii="Calibri" w:eastAsia="Times New Roman" w:hAnsi="Calibri" w:cs="Calibri"/>
                <w:color w:val="000000" w:themeColor="text1"/>
              </w:rPr>
            </w:pPr>
            <w:r w:rsidRPr="001E0B59">
              <w:rPr>
                <w:rFonts w:ascii="Calibri" w:eastAsia="Times New Roman" w:hAnsi="Calibri" w:cs="Calibri"/>
                <w:color w:val="000000" w:themeColor="text1"/>
              </w:rPr>
              <w:t>Meld St</w:t>
            </w:r>
            <w:r>
              <w:rPr>
                <w:rFonts w:ascii="Calibri" w:eastAsia="Times New Roman" w:hAnsi="Calibri" w:cs="Calibri"/>
                <w:color w:val="000000" w:themeColor="text1"/>
              </w:rPr>
              <w:t>.</w:t>
            </w:r>
            <w:r w:rsidRPr="001E0B59">
              <w:rPr>
                <w:rFonts w:ascii="Calibri" w:eastAsia="Times New Roman" w:hAnsi="Calibri" w:cs="Calibri"/>
                <w:color w:val="000000" w:themeColor="text1"/>
              </w:rPr>
              <w:t xml:space="preserve"> 14 (2015-2016) </w:t>
            </w:r>
            <w:r w:rsidRPr="001E0B59">
              <w:rPr>
                <w:rFonts w:ascii="Calibri" w:hAnsi="Calibri" w:cs="Calibri"/>
              </w:rPr>
              <w:t>Natur for livet – Norsk handlingsplan for naturmangfold</w:t>
            </w:r>
          </w:p>
        </w:tc>
      </w:tr>
      <w:tr w:rsidR="003C399D" w:rsidRPr="008B5B85" w14:paraId="576B66D5" w14:textId="77777777" w:rsidTr="00724FB2">
        <w:trPr>
          <w:trHeight w:val="290"/>
        </w:trPr>
        <w:tc>
          <w:tcPr>
            <w:tcW w:w="2410" w:type="dxa"/>
            <w:shd w:val="clear" w:color="auto" w:fill="auto"/>
            <w:noWrap/>
          </w:tcPr>
          <w:p w14:paraId="6AE9F94B" w14:textId="756FDF97" w:rsidR="003C399D" w:rsidRPr="00051609" w:rsidRDefault="003C399D" w:rsidP="000B14DE">
            <w:pPr>
              <w:spacing w:line="240" w:lineRule="auto"/>
              <w:rPr>
                <w:rFonts w:ascii="Calibri" w:hAnsi="Calibri" w:cs="Calibri"/>
                <w:b/>
                <w:bCs/>
              </w:rPr>
            </w:pPr>
            <w:r>
              <w:rPr>
                <w:rFonts w:ascii="Calibri" w:hAnsi="Calibri" w:cs="Calibri"/>
                <w:b/>
                <w:bCs/>
              </w:rPr>
              <w:t xml:space="preserve">Utsetting </w:t>
            </w:r>
          </w:p>
        </w:tc>
        <w:tc>
          <w:tcPr>
            <w:tcW w:w="3544" w:type="dxa"/>
            <w:shd w:val="clear" w:color="auto" w:fill="auto"/>
            <w:noWrap/>
          </w:tcPr>
          <w:p w14:paraId="2D0D9261" w14:textId="345BE97F" w:rsidR="003C399D" w:rsidRPr="00051609" w:rsidRDefault="00D83365" w:rsidP="000B14DE">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Utsetting, bevisst utslipp eller deponering som avfall av organismer i miljøet, eller i et innesluttet system der rømming ikke er</w:t>
            </w:r>
            <w:r w:rsidR="0073448E">
              <w:rPr>
                <w:rFonts w:ascii="Calibri" w:eastAsia="Times New Roman" w:hAnsi="Calibri" w:cs="Calibri"/>
                <w:color w:val="000000" w:themeColor="text1"/>
              </w:rPr>
              <w:t xml:space="preserve"> </w:t>
            </w:r>
            <w:r>
              <w:rPr>
                <w:rFonts w:ascii="Calibri" w:eastAsia="Times New Roman" w:hAnsi="Calibri" w:cs="Calibri"/>
                <w:color w:val="000000" w:themeColor="text1"/>
              </w:rPr>
              <w:t>utelukket</w:t>
            </w:r>
          </w:p>
        </w:tc>
        <w:tc>
          <w:tcPr>
            <w:tcW w:w="2551" w:type="dxa"/>
            <w:shd w:val="clear" w:color="auto" w:fill="auto"/>
          </w:tcPr>
          <w:p w14:paraId="7CB56EDF" w14:textId="1CC79232" w:rsidR="003C399D" w:rsidRPr="00051609" w:rsidRDefault="002C58E3" w:rsidP="000B14DE">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 xml:space="preserve">Naturmangfoldloven; </w:t>
            </w:r>
            <w:r w:rsidR="00D83365">
              <w:rPr>
                <w:rFonts w:ascii="Calibri" w:eastAsia="Times New Roman" w:hAnsi="Calibri" w:cs="Calibri"/>
                <w:color w:val="000000" w:themeColor="text1"/>
              </w:rPr>
              <w:t>Forskrift om fremmede organismer</w:t>
            </w:r>
          </w:p>
        </w:tc>
      </w:tr>
      <w:tr w:rsidR="00E87954" w:rsidRPr="008B5B85" w14:paraId="5391F961" w14:textId="77777777" w:rsidTr="00724FB2">
        <w:trPr>
          <w:trHeight w:val="290"/>
        </w:trPr>
        <w:tc>
          <w:tcPr>
            <w:tcW w:w="2410" w:type="dxa"/>
            <w:shd w:val="clear" w:color="auto" w:fill="BFBFBF" w:themeFill="background1" w:themeFillShade="BF"/>
            <w:noWrap/>
          </w:tcPr>
          <w:p w14:paraId="735FA1EB" w14:textId="6833E109" w:rsidR="00E87954" w:rsidRPr="00051609" w:rsidRDefault="00DF38A3" w:rsidP="000B14DE">
            <w:pPr>
              <w:spacing w:line="240" w:lineRule="auto"/>
              <w:rPr>
                <w:rFonts w:ascii="Calibri" w:eastAsia="Times New Roman" w:hAnsi="Calibri" w:cs="Calibri"/>
                <w:color w:val="000000"/>
              </w:rPr>
            </w:pPr>
            <w:r w:rsidRPr="00051609">
              <w:rPr>
                <w:rFonts w:ascii="Calibri" w:hAnsi="Calibri" w:cs="Calibri"/>
                <w:b/>
                <w:bCs/>
                <w:noProof/>
              </w:rPr>
              <w:t>Økologisk risiko</w:t>
            </w:r>
          </w:p>
        </w:tc>
        <w:tc>
          <w:tcPr>
            <w:tcW w:w="3544" w:type="dxa"/>
            <w:shd w:val="clear" w:color="auto" w:fill="BFBFBF" w:themeFill="background1" w:themeFillShade="BF"/>
            <w:noWrap/>
          </w:tcPr>
          <w:p w14:paraId="36D398ED" w14:textId="3DC3002A" w:rsidR="00E87954" w:rsidRPr="000B4EE5" w:rsidRDefault="00DF38A3" w:rsidP="000B4EE5">
            <w:pPr>
              <w:spacing w:line="240" w:lineRule="auto"/>
              <w:rPr>
                <w:rFonts w:ascii="Calibri" w:eastAsia="Times New Roman" w:hAnsi="Calibri" w:cs="Calibri"/>
                <w:color w:val="000000" w:themeColor="text1"/>
              </w:rPr>
            </w:pPr>
            <w:r w:rsidRPr="000B4EE5">
              <w:rPr>
                <w:rFonts w:ascii="Calibri" w:eastAsia="Times New Roman" w:hAnsi="Calibri" w:cs="Calibri"/>
                <w:color w:val="000000" w:themeColor="text1"/>
              </w:rPr>
              <w:t xml:space="preserve">Hvilken økologisk risiko en fremmed art utgjør er en funksjon av artens invasjonspotensial og økologiske effekt. Dette gjengis i en todimensjonal matrise, der x-aksen viser </w:t>
            </w:r>
            <w:r w:rsidRPr="000B4EE5">
              <w:rPr>
                <w:rFonts w:ascii="Calibri" w:eastAsia="Times New Roman" w:hAnsi="Calibri" w:cs="Calibri"/>
                <w:color w:val="000000" w:themeColor="text1"/>
              </w:rPr>
              <w:lastRenderedPageBreak/>
              <w:t>artens invasjonspotensial og y-aksen økologisk effekt. En fremmed art som skårer høyt på både invasjonsaksen og effektaksen utgjør en høy økologisk risiko i naturen, og ender dermed i en høy risikokategori</w:t>
            </w:r>
          </w:p>
        </w:tc>
        <w:tc>
          <w:tcPr>
            <w:tcW w:w="2551" w:type="dxa"/>
            <w:shd w:val="clear" w:color="auto" w:fill="BFBFBF" w:themeFill="background1" w:themeFillShade="BF"/>
          </w:tcPr>
          <w:p w14:paraId="6E9E8CF1" w14:textId="7A820C50" w:rsidR="00E87954" w:rsidRPr="00051609" w:rsidRDefault="000D7CD2" w:rsidP="000B14DE">
            <w:pPr>
              <w:spacing w:line="240" w:lineRule="auto"/>
              <w:rPr>
                <w:rFonts w:ascii="Calibri" w:eastAsia="Times New Roman" w:hAnsi="Calibri" w:cs="Calibri"/>
                <w:color w:val="000000" w:themeColor="text1"/>
              </w:rPr>
            </w:pPr>
            <w:r>
              <w:rPr>
                <w:rFonts w:ascii="Calibri" w:hAnsi="Calibri" w:cs="Calibri"/>
                <w:noProof/>
                <w:color w:val="000000" w:themeColor="text1"/>
              </w:rPr>
              <w:lastRenderedPageBreak/>
              <w:t xml:space="preserve">Artsdatabanken </w:t>
            </w:r>
            <w:r w:rsidR="000658C2">
              <w:rPr>
                <w:rFonts w:ascii="Calibri" w:hAnsi="Calibri" w:cs="Calibri"/>
                <w:noProof/>
                <w:color w:val="000000" w:themeColor="text1"/>
              </w:rPr>
              <w:t>(</w:t>
            </w:r>
            <w:r w:rsidR="00DF38A3" w:rsidRPr="00051609">
              <w:rPr>
                <w:rFonts w:ascii="Calibri" w:hAnsi="Calibri" w:cs="Calibri"/>
                <w:noProof/>
                <w:color w:val="000000" w:themeColor="text1"/>
              </w:rPr>
              <w:t>2023</w:t>
            </w:r>
            <w:r w:rsidR="000658C2">
              <w:rPr>
                <w:rFonts w:ascii="Calibri" w:hAnsi="Calibri" w:cs="Calibri"/>
                <w:noProof/>
                <w:color w:val="000000" w:themeColor="text1"/>
              </w:rPr>
              <w:t>)</w:t>
            </w:r>
            <w:r w:rsidR="008125B0">
              <w:rPr>
                <w:rStyle w:val="Fotnotereferanse"/>
              </w:rPr>
              <w:footnoteReference w:id="14"/>
            </w:r>
          </w:p>
        </w:tc>
      </w:tr>
      <w:tr w:rsidR="00E87954" w:rsidRPr="008B5B85" w14:paraId="12B2488D" w14:textId="77777777" w:rsidTr="00724FB2">
        <w:trPr>
          <w:trHeight w:val="290"/>
        </w:trPr>
        <w:tc>
          <w:tcPr>
            <w:tcW w:w="2410" w:type="dxa"/>
            <w:shd w:val="clear" w:color="auto" w:fill="auto"/>
            <w:noWrap/>
          </w:tcPr>
          <w:p w14:paraId="562A527A" w14:textId="4A2DA3A6" w:rsidR="00E87954" w:rsidRPr="00051609" w:rsidRDefault="00560010" w:rsidP="000B14DE">
            <w:pPr>
              <w:spacing w:line="240" w:lineRule="auto"/>
              <w:rPr>
                <w:rFonts w:ascii="Calibri" w:eastAsia="Times New Roman" w:hAnsi="Calibri" w:cs="Calibri"/>
                <w:color w:val="000000"/>
              </w:rPr>
            </w:pPr>
            <w:r w:rsidRPr="00051609">
              <w:rPr>
                <w:rFonts w:ascii="Calibri" w:hAnsi="Calibri" w:cs="Calibri"/>
                <w:b/>
                <w:bCs/>
              </w:rPr>
              <w:t>Økosystem</w:t>
            </w:r>
          </w:p>
        </w:tc>
        <w:tc>
          <w:tcPr>
            <w:tcW w:w="3544" w:type="dxa"/>
            <w:shd w:val="clear" w:color="auto" w:fill="auto"/>
            <w:noWrap/>
          </w:tcPr>
          <w:p w14:paraId="30AAE917" w14:textId="4441A9C0" w:rsidR="00E87954" w:rsidRPr="00051609" w:rsidRDefault="008C6E5D" w:rsidP="000B14DE">
            <w:pPr>
              <w:spacing w:line="240" w:lineRule="auto"/>
              <w:rPr>
                <w:rFonts w:ascii="Calibri" w:eastAsia="Times New Roman" w:hAnsi="Calibri" w:cs="Calibri"/>
                <w:color w:val="000000" w:themeColor="text1"/>
              </w:rPr>
            </w:pPr>
            <w:r w:rsidRPr="00051609">
              <w:rPr>
                <w:rFonts w:ascii="Calibri" w:eastAsia="Times New Roman" w:hAnsi="Calibri" w:cs="Calibri"/>
                <w:color w:val="000000" w:themeColor="text1"/>
              </w:rPr>
              <w:t>Et mer eller mindre velavgrenset</w:t>
            </w:r>
            <w:r w:rsidR="00E817CB" w:rsidRPr="00051609">
              <w:rPr>
                <w:rFonts w:ascii="Calibri" w:eastAsia="Times New Roman" w:hAnsi="Calibri" w:cs="Calibri"/>
                <w:color w:val="000000" w:themeColor="text1"/>
              </w:rPr>
              <w:t xml:space="preserve"> og ensartet natursystem der samfunn av planter, dyr, sopp og mikroorganismer fungerer i samspill innbyrdes og med det ikke-levende miljøet</w:t>
            </w:r>
          </w:p>
        </w:tc>
        <w:tc>
          <w:tcPr>
            <w:tcW w:w="2551" w:type="dxa"/>
            <w:shd w:val="clear" w:color="auto" w:fill="auto"/>
          </w:tcPr>
          <w:p w14:paraId="27BCD7DF" w14:textId="0776B2B9" w:rsidR="00E87954" w:rsidRPr="00051609" w:rsidRDefault="002C58E3" w:rsidP="000B14DE">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Naturmangfoldloven</w:t>
            </w:r>
            <w:r w:rsidR="00B9344C">
              <w:rPr>
                <w:rFonts w:ascii="Calibri" w:eastAsia="Times New Roman" w:hAnsi="Calibri" w:cs="Calibri"/>
                <w:color w:val="000000" w:themeColor="text1"/>
              </w:rPr>
              <w:t xml:space="preserve">; </w:t>
            </w:r>
            <w:r w:rsidR="00B9344C" w:rsidRPr="001E0B59">
              <w:rPr>
                <w:rFonts w:ascii="Calibri" w:eastAsia="Times New Roman" w:hAnsi="Calibri" w:cs="Calibri"/>
                <w:color w:val="000000" w:themeColor="text1"/>
              </w:rPr>
              <w:t>Meld St</w:t>
            </w:r>
            <w:r w:rsidR="00B9344C">
              <w:rPr>
                <w:rFonts w:ascii="Calibri" w:eastAsia="Times New Roman" w:hAnsi="Calibri" w:cs="Calibri"/>
                <w:color w:val="000000" w:themeColor="text1"/>
              </w:rPr>
              <w:t>.</w:t>
            </w:r>
            <w:r w:rsidR="00B9344C" w:rsidRPr="001E0B59">
              <w:rPr>
                <w:rFonts w:ascii="Calibri" w:eastAsia="Times New Roman" w:hAnsi="Calibri" w:cs="Calibri"/>
                <w:color w:val="000000" w:themeColor="text1"/>
              </w:rPr>
              <w:t xml:space="preserve"> 14 (2015-2016) </w:t>
            </w:r>
            <w:r w:rsidR="00B9344C" w:rsidRPr="001E0B59">
              <w:rPr>
                <w:rFonts w:ascii="Calibri" w:hAnsi="Calibri" w:cs="Calibri"/>
              </w:rPr>
              <w:t>Natur for livet – Norsk handlingsplan for naturmangfold</w:t>
            </w:r>
            <w:r>
              <w:rPr>
                <w:rFonts w:ascii="Calibri" w:eastAsia="Times New Roman" w:hAnsi="Calibri" w:cs="Calibri"/>
                <w:color w:val="000000" w:themeColor="text1"/>
              </w:rPr>
              <w:t xml:space="preserve"> </w:t>
            </w:r>
          </w:p>
        </w:tc>
      </w:tr>
      <w:tr w:rsidR="00E87954" w:rsidRPr="008B5B85" w14:paraId="5C88A43C" w14:textId="77777777" w:rsidTr="00724FB2">
        <w:trPr>
          <w:trHeight w:val="290"/>
        </w:trPr>
        <w:tc>
          <w:tcPr>
            <w:tcW w:w="2410" w:type="dxa"/>
            <w:shd w:val="clear" w:color="auto" w:fill="BFBFBF" w:themeFill="background1" w:themeFillShade="BF"/>
            <w:noWrap/>
          </w:tcPr>
          <w:p w14:paraId="01B1164E" w14:textId="0256FBDD" w:rsidR="00E87954" w:rsidRPr="00051609" w:rsidRDefault="0029074B" w:rsidP="000B14DE">
            <w:pPr>
              <w:spacing w:line="240" w:lineRule="auto"/>
              <w:rPr>
                <w:rFonts w:ascii="Calibri" w:eastAsia="Times New Roman" w:hAnsi="Calibri" w:cs="Calibri"/>
                <w:color w:val="000000"/>
              </w:rPr>
            </w:pPr>
            <w:r w:rsidRPr="00051609">
              <w:rPr>
                <w:rFonts w:ascii="Calibri" w:hAnsi="Calibri" w:cs="Calibri"/>
                <w:b/>
                <w:bCs/>
                <w:noProof/>
              </w:rPr>
              <w:t>Økosystemtjeneste</w:t>
            </w:r>
          </w:p>
        </w:tc>
        <w:tc>
          <w:tcPr>
            <w:tcW w:w="3544" w:type="dxa"/>
            <w:shd w:val="clear" w:color="auto" w:fill="BFBFBF" w:themeFill="background1" w:themeFillShade="BF"/>
            <w:noWrap/>
          </w:tcPr>
          <w:p w14:paraId="01B168A2" w14:textId="0B5AE97D" w:rsidR="00E87954" w:rsidRPr="00051609" w:rsidRDefault="0029074B" w:rsidP="000B14DE">
            <w:pPr>
              <w:spacing w:line="240" w:lineRule="auto"/>
              <w:rPr>
                <w:rFonts w:ascii="Calibri" w:eastAsia="Times New Roman" w:hAnsi="Calibri" w:cs="Calibri"/>
                <w:color w:val="000000" w:themeColor="text1"/>
              </w:rPr>
            </w:pPr>
            <w:r w:rsidRPr="00051609">
              <w:rPr>
                <w:rFonts w:ascii="Calibri" w:hAnsi="Calibri" w:cs="Calibri"/>
                <w:noProof/>
                <w:color w:val="000000" w:themeColor="text1"/>
              </w:rPr>
              <w:t>Økosystemenes direkte og indirekte bidrag til menneskelig velferd. Begrepet omfatter både fysiske goder og ikke-fysiske tjenester vi får fra naturen</w:t>
            </w:r>
          </w:p>
        </w:tc>
        <w:tc>
          <w:tcPr>
            <w:tcW w:w="2551" w:type="dxa"/>
            <w:shd w:val="clear" w:color="auto" w:fill="BFBFBF" w:themeFill="background1" w:themeFillShade="BF"/>
          </w:tcPr>
          <w:p w14:paraId="0E07CE79" w14:textId="5D43BCE3" w:rsidR="00E87954" w:rsidRPr="00051609" w:rsidRDefault="0029074B" w:rsidP="000B14DE">
            <w:pPr>
              <w:spacing w:line="240" w:lineRule="auto"/>
              <w:rPr>
                <w:rFonts w:ascii="Calibri" w:eastAsia="Times New Roman" w:hAnsi="Calibri" w:cs="Calibri"/>
                <w:color w:val="000000" w:themeColor="text1"/>
              </w:rPr>
            </w:pPr>
            <w:r w:rsidRPr="00051609">
              <w:rPr>
                <w:rFonts w:ascii="Calibri" w:hAnsi="Calibri" w:cs="Calibri"/>
                <w:noProof/>
                <w:color w:val="000000" w:themeColor="text1"/>
              </w:rPr>
              <w:t>NOU 2013:10</w:t>
            </w:r>
            <w:r w:rsidR="00C90F13">
              <w:rPr>
                <w:rStyle w:val="Fotnotereferanse"/>
              </w:rPr>
              <w:footnoteReference w:id="15"/>
            </w:r>
          </w:p>
        </w:tc>
      </w:tr>
    </w:tbl>
    <w:p w14:paraId="4B7C42A0" w14:textId="77777777" w:rsidR="00A44083" w:rsidRDefault="00A44083" w:rsidP="00A44083">
      <w:pPr>
        <w:spacing w:after="200" w:line="276" w:lineRule="auto"/>
        <w:rPr>
          <w:noProof/>
        </w:rPr>
      </w:pPr>
    </w:p>
    <w:p w14:paraId="3089F33F" w14:textId="2A0F4DF7" w:rsidR="00A44083" w:rsidRDefault="00A44083" w:rsidP="00A44083">
      <w:pPr>
        <w:pStyle w:val="Overskrift2"/>
        <w:rPr>
          <w:noProof/>
        </w:rPr>
      </w:pPr>
      <w:bookmarkStart w:id="12" w:name="_Ref160623317"/>
      <w:bookmarkStart w:id="13" w:name="_Toc178087780"/>
      <w:r>
        <w:rPr>
          <w:noProof/>
        </w:rPr>
        <w:t>Avgrensninger</w:t>
      </w:r>
      <w:bookmarkEnd w:id="12"/>
      <w:bookmarkEnd w:id="13"/>
    </w:p>
    <w:p w14:paraId="728CC9D5" w14:textId="0A567C2E" w:rsidR="00B17CA6" w:rsidRDefault="0092083A" w:rsidP="00293FE6">
      <w:r>
        <w:rPr>
          <w:rFonts w:cstheme="minorHAnsi"/>
        </w:rPr>
        <w:t>Kriteriesettet som er brukt i vurderingen</w:t>
      </w:r>
      <w:r w:rsidR="004F4D22">
        <w:rPr>
          <w:rFonts w:cstheme="minorHAnsi"/>
        </w:rPr>
        <w:t xml:space="preserve">e er utformet for å vurdere om det er hensiktsmessig og rimelig å forby landlevende karplanter. </w:t>
      </w:r>
      <w:r w:rsidR="001536C1">
        <w:rPr>
          <w:rFonts w:cstheme="minorHAnsi"/>
        </w:rPr>
        <w:t>V</w:t>
      </w:r>
      <w:r w:rsidR="00AC323A" w:rsidRPr="00994F45">
        <w:rPr>
          <w:rFonts w:cstheme="minorHAnsi"/>
        </w:rPr>
        <w:t>annplanter</w:t>
      </w:r>
      <w:r w:rsidR="001536C1">
        <w:rPr>
          <w:rFonts w:cstheme="minorHAnsi"/>
        </w:rPr>
        <w:t xml:space="preserve"> er </w:t>
      </w:r>
      <w:r w:rsidR="004F4D22">
        <w:rPr>
          <w:rFonts w:cstheme="minorHAnsi"/>
        </w:rPr>
        <w:t xml:space="preserve">dermed </w:t>
      </w:r>
      <w:r w:rsidR="00AC323A" w:rsidRPr="00994F45">
        <w:rPr>
          <w:rFonts w:cstheme="minorHAnsi"/>
        </w:rPr>
        <w:t>ikke inkludert i vurderingen av</w:t>
      </w:r>
      <w:r w:rsidR="004A79A6">
        <w:rPr>
          <w:rFonts w:cstheme="minorHAnsi"/>
        </w:rPr>
        <w:t xml:space="preserve"> oppføring av nye</w:t>
      </w:r>
      <w:r w:rsidR="00AC323A" w:rsidRPr="00994F45">
        <w:rPr>
          <w:rFonts w:cstheme="minorHAnsi"/>
        </w:rPr>
        <w:t xml:space="preserve"> </w:t>
      </w:r>
      <w:r w:rsidR="004A79A6">
        <w:rPr>
          <w:rFonts w:cstheme="minorHAnsi"/>
        </w:rPr>
        <w:t>arter på vedlegg I i forskrift om fremmede organismer</w:t>
      </w:r>
      <w:r w:rsidR="00AC323A" w:rsidRPr="00994F45">
        <w:rPr>
          <w:rFonts w:cstheme="minorHAnsi"/>
        </w:rPr>
        <w:t>. I tillegg</w:t>
      </w:r>
      <w:r w:rsidR="00362F3A" w:rsidRPr="00994F45">
        <w:rPr>
          <w:rFonts w:cstheme="minorHAnsi"/>
        </w:rPr>
        <w:t xml:space="preserve"> er karplanter </w:t>
      </w:r>
      <w:r w:rsidR="00317CB9" w:rsidRPr="00994F45">
        <w:rPr>
          <w:rStyle w:val="normaltextrun"/>
          <w:rFonts w:cstheme="minorHAnsi"/>
          <w:color w:val="000000"/>
          <w:shd w:val="clear" w:color="auto" w:fill="FFFFFF"/>
        </w:rPr>
        <w:t>der hovedsakelig økologisk effekt er at de kan overføre sykdom</w:t>
      </w:r>
      <w:r w:rsidR="006A0F00" w:rsidRPr="00994F45">
        <w:rPr>
          <w:rStyle w:val="normaltextrun"/>
          <w:rFonts w:cstheme="minorHAnsi"/>
          <w:color w:val="000000"/>
          <w:shd w:val="clear" w:color="auto" w:fill="FFFFFF"/>
        </w:rPr>
        <w:t xml:space="preserve"> eller </w:t>
      </w:r>
      <w:r w:rsidR="00317CB9" w:rsidRPr="00994F45">
        <w:rPr>
          <w:rStyle w:val="normaltextrun"/>
          <w:rFonts w:cstheme="minorHAnsi"/>
          <w:color w:val="000000"/>
          <w:shd w:val="clear" w:color="auto" w:fill="FFFFFF"/>
        </w:rPr>
        <w:t>parasitter tatt ut av videre vurdering</w:t>
      </w:r>
      <w:r w:rsidR="006A0F00" w:rsidRPr="00994F45">
        <w:rPr>
          <w:rStyle w:val="normaltextrun"/>
          <w:rFonts w:cstheme="minorHAnsi"/>
          <w:color w:val="000000"/>
          <w:shd w:val="clear" w:color="auto" w:fill="FFFFFF"/>
        </w:rPr>
        <w:t>,</w:t>
      </w:r>
      <w:r w:rsidR="00317CB9" w:rsidRPr="00994F45">
        <w:rPr>
          <w:rFonts w:cstheme="minorHAnsi"/>
        </w:rPr>
        <w:t xml:space="preserve"> </w:t>
      </w:r>
      <w:r w:rsidR="006A0F00" w:rsidRPr="00994F45">
        <w:rPr>
          <w:rFonts w:cstheme="minorHAnsi"/>
        </w:rPr>
        <w:t>med</w:t>
      </w:r>
      <w:r w:rsidR="00D226B5" w:rsidRPr="00994F45">
        <w:rPr>
          <w:rStyle w:val="normaltextrun"/>
          <w:rFonts w:cstheme="minorHAnsi"/>
          <w:color w:val="000000"/>
          <w:shd w:val="clear" w:color="auto" w:fill="FFFFFF"/>
        </w:rPr>
        <w:t xml:space="preserve"> bakgrunn </w:t>
      </w:r>
      <w:r w:rsidR="006A0F00" w:rsidRPr="00994F45">
        <w:rPr>
          <w:rStyle w:val="normaltextrun"/>
          <w:rFonts w:cstheme="minorHAnsi"/>
          <w:color w:val="000000"/>
          <w:shd w:val="clear" w:color="auto" w:fill="FFFFFF"/>
        </w:rPr>
        <w:t>i</w:t>
      </w:r>
      <w:r w:rsidR="00D226B5" w:rsidRPr="00994F45">
        <w:rPr>
          <w:rStyle w:val="normaltextrun"/>
          <w:rFonts w:cstheme="minorHAnsi"/>
          <w:color w:val="000000"/>
          <w:shd w:val="clear" w:color="auto" w:fill="FFFFFF"/>
        </w:rPr>
        <w:t xml:space="preserve"> naturmangfoldloven §32 tredje ledd</w:t>
      </w:r>
      <w:r w:rsidR="00684F7D">
        <w:rPr>
          <w:rStyle w:val="normaltextrun"/>
          <w:rFonts w:cstheme="minorHAnsi"/>
          <w:color w:val="000000"/>
          <w:shd w:val="clear" w:color="auto" w:fill="FFFFFF"/>
        </w:rPr>
        <w:t xml:space="preserve"> om at vurderinger etter kapittel IV </w:t>
      </w:r>
      <w:r w:rsidR="003445A8">
        <w:rPr>
          <w:rStyle w:val="normaltextrun"/>
          <w:rFonts w:cstheme="minorHAnsi"/>
          <w:color w:val="000000"/>
          <w:shd w:val="clear" w:color="auto" w:fill="FFFFFF"/>
        </w:rPr>
        <w:t xml:space="preserve">ikke omfatter hensyn til </w:t>
      </w:r>
      <w:r w:rsidR="00524C36">
        <w:rPr>
          <w:rStyle w:val="normaltextrun"/>
          <w:rFonts w:cstheme="minorHAnsi"/>
          <w:color w:val="000000"/>
          <w:shd w:val="clear" w:color="auto" w:fill="FFFFFF"/>
        </w:rPr>
        <w:t>planters, dyr</w:t>
      </w:r>
      <w:r w:rsidR="00BE5FF4">
        <w:rPr>
          <w:rStyle w:val="normaltextrun"/>
          <w:rFonts w:cstheme="minorHAnsi"/>
          <w:color w:val="000000"/>
          <w:shd w:val="clear" w:color="auto" w:fill="FFFFFF"/>
        </w:rPr>
        <w:t>s</w:t>
      </w:r>
      <w:r w:rsidR="00524C36">
        <w:rPr>
          <w:rStyle w:val="normaltextrun"/>
          <w:rFonts w:cstheme="minorHAnsi"/>
          <w:color w:val="000000"/>
          <w:shd w:val="clear" w:color="auto" w:fill="FFFFFF"/>
        </w:rPr>
        <w:t xml:space="preserve"> og menneskers liv og helse</w:t>
      </w:r>
      <w:r w:rsidR="002F64D9">
        <w:rPr>
          <w:rStyle w:val="normaltextrun"/>
          <w:rFonts w:cstheme="minorHAnsi"/>
          <w:color w:val="000000"/>
          <w:shd w:val="clear" w:color="auto" w:fill="FFFFFF"/>
        </w:rPr>
        <w:t xml:space="preserve"> som ivaretas av lov 5. august 199</w:t>
      </w:r>
      <w:r w:rsidR="00B83BAE">
        <w:rPr>
          <w:rStyle w:val="normaltextrun"/>
          <w:rFonts w:cstheme="minorHAnsi"/>
          <w:color w:val="000000"/>
          <w:shd w:val="clear" w:color="auto" w:fill="FFFFFF"/>
        </w:rPr>
        <w:t>4 nr. 55 om vern mot smittsomme sykdommer (smittevernloven og matloven</w:t>
      </w:r>
      <w:r w:rsidR="002B2472">
        <w:rPr>
          <w:rStyle w:val="normaltextrun"/>
          <w:rFonts w:cstheme="minorHAnsi"/>
          <w:color w:val="000000"/>
          <w:shd w:val="clear" w:color="auto" w:fill="FFFFFF"/>
        </w:rPr>
        <w:t>)</w:t>
      </w:r>
      <w:r w:rsidR="006A0F00" w:rsidRPr="00994F45">
        <w:rPr>
          <w:rStyle w:val="normaltextrun"/>
          <w:rFonts w:cstheme="minorHAnsi"/>
          <w:color w:val="000000"/>
          <w:shd w:val="clear" w:color="auto" w:fill="FFFFFF"/>
        </w:rPr>
        <w:t>.</w:t>
      </w:r>
      <w:r w:rsidR="00D74AF9" w:rsidRPr="00D74AF9">
        <w:t xml:space="preserve"> </w:t>
      </w:r>
      <w:r w:rsidR="00D74AF9">
        <w:t xml:space="preserve">Vi har heller ikke i dette arbeidet </w:t>
      </w:r>
      <w:r w:rsidR="00F56428">
        <w:t>vurdert</w:t>
      </w:r>
      <w:r w:rsidR="00E566A9">
        <w:t xml:space="preserve"> de</w:t>
      </w:r>
      <w:r w:rsidR="00F56428">
        <w:t xml:space="preserve"> </w:t>
      </w:r>
      <w:r w:rsidR="00D74AF9">
        <w:t xml:space="preserve">artene som </w:t>
      </w:r>
      <w:r w:rsidR="00C0220A">
        <w:t xml:space="preserve">nå står på </w:t>
      </w:r>
      <w:r w:rsidR="00662263">
        <w:t xml:space="preserve">vedlegg I i </w:t>
      </w:r>
      <w:r w:rsidR="00511008">
        <w:t>forskrift om fremmede organismer</w:t>
      </w:r>
      <w:r w:rsidR="009068D2">
        <w:t>, og dermed</w:t>
      </w:r>
      <w:r w:rsidR="004C0D75">
        <w:t xml:space="preserve"> allerede</w:t>
      </w:r>
      <w:r w:rsidR="009068D2">
        <w:t xml:space="preserve"> er forbudt å innføre, omsette og utsette</w:t>
      </w:r>
      <w:r w:rsidR="00D74AF9">
        <w:t>.</w:t>
      </w:r>
    </w:p>
    <w:p w14:paraId="614AE381" w14:textId="77777777" w:rsidR="00783827" w:rsidRDefault="00783827" w:rsidP="00293FE6"/>
    <w:p w14:paraId="0764D466" w14:textId="039B82CF" w:rsidR="00783827" w:rsidRDefault="00783827" w:rsidP="00783827">
      <w:r>
        <w:t xml:space="preserve">Vurderingen av </w:t>
      </w:r>
      <w:r w:rsidR="004B1BC3">
        <w:t>tiltak</w:t>
      </w:r>
      <w:r>
        <w:t xml:space="preserve"> vil ikke ha tilbakevirkende kraft og dermed ikke påvirke planter som allerede er satt ut i private hager eller andre typer grøntanlegg og plantinger.</w:t>
      </w:r>
      <w:r w:rsidR="00ED6FA3">
        <w:t xml:space="preserve"> </w:t>
      </w:r>
      <w:r w:rsidR="00D178D3">
        <w:t>Der vi foreslår forbud</w:t>
      </w:r>
      <w:r w:rsidR="00C5055A">
        <w:t xml:space="preserve"> vil d</w:t>
      </w:r>
      <w:r w:rsidR="008A4DCA">
        <w:t xml:space="preserve">ette gjelde </w:t>
      </w:r>
      <w:r w:rsidR="00827F16">
        <w:t xml:space="preserve">fremtidig </w:t>
      </w:r>
      <w:r w:rsidR="00100F71">
        <w:t xml:space="preserve">innførsel, omsetning og </w:t>
      </w:r>
      <w:r w:rsidR="0057348C">
        <w:t>utsetting</w:t>
      </w:r>
      <w:r w:rsidR="00091A2B">
        <w:t xml:space="preserve"> av</w:t>
      </w:r>
      <w:r w:rsidR="004A0720">
        <w:t xml:space="preserve"> </w:t>
      </w:r>
      <w:r w:rsidR="00CC5A6D">
        <w:t>de</w:t>
      </w:r>
      <w:r w:rsidR="004A0720">
        <w:t xml:space="preserve"> fremmede arte</w:t>
      </w:r>
      <w:r w:rsidR="00CC5A6D">
        <w:t>ne</w:t>
      </w:r>
      <w:r w:rsidR="00A23F04">
        <w:t>.</w:t>
      </w:r>
    </w:p>
    <w:p w14:paraId="0EF58D51" w14:textId="77777777" w:rsidR="007C5A7B" w:rsidRDefault="007C5A7B" w:rsidP="00783827"/>
    <w:p w14:paraId="4C0E26C5" w14:textId="7F1A2681" w:rsidR="00783827" w:rsidRPr="004265F8" w:rsidRDefault="007C5A7B" w:rsidP="00293FE6">
      <w:pPr>
        <w:rPr>
          <w:rFonts w:cstheme="minorHAnsi"/>
          <w:color w:val="000000"/>
          <w:shd w:val="clear" w:color="auto" w:fill="FFFFFF"/>
        </w:rPr>
      </w:pPr>
      <w:r w:rsidRPr="001132CC">
        <w:rPr>
          <w:rStyle w:val="normaltextrun"/>
          <w:rFonts w:cstheme="minorHAnsi"/>
          <w:color w:val="000000"/>
          <w:shd w:val="clear" w:color="auto" w:fill="FFFFFF"/>
        </w:rPr>
        <w:t>Virkeområdet til forskrift om fremmede organismer er begrenset til bruksområder som ikke er omfattet av forskrift om utenlandske treslag til skogbruksformål. Et forbud mot bruk av utenlandske treslag etter forskriften om fremmede organismer vil ikke begrense mulighetene for å benytte utenlandske treslag i skogbruket. Et aktuelt bruksområde som faller inn under forskrift om fremmede organismer, er leplanting med utenlandske treslag.</w:t>
      </w:r>
    </w:p>
    <w:p w14:paraId="6FD0617B" w14:textId="77777777" w:rsidR="00002B85" w:rsidRDefault="00002B85" w:rsidP="00002B85"/>
    <w:p w14:paraId="20353F5A" w14:textId="19C6C241" w:rsidR="00E83D38" w:rsidRDefault="008E4D45" w:rsidP="00B9131E">
      <w:pPr>
        <w:pStyle w:val="Overskrift1"/>
      </w:pPr>
      <w:bookmarkStart w:id="14" w:name="_Toc178087781"/>
      <w:r>
        <w:lastRenderedPageBreak/>
        <w:t>Problembeskrivelse</w:t>
      </w:r>
      <w:bookmarkEnd w:id="14"/>
    </w:p>
    <w:p w14:paraId="03562353" w14:textId="470FF59E" w:rsidR="00E83D38" w:rsidRDefault="00E83D38" w:rsidP="007C45EB">
      <w:pPr>
        <w:pStyle w:val="Overskrift2"/>
        <w:spacing w:line="276" w:lineRule="auto"/>
      </w:pPr>
      <w:bookmarkStart w:id="15" w:name="_Toc178087782"/>
      <w:r>
        <w:t>Hvorfor har vi fremmede</w:t>
      </w:r>
      <w:r w:rsidR="003A2B78">
        <w:t xml:space="preserve"> planter</w:t>
      </w:r>
      <w:r w:rsidR="00EE628E">
        <w:t xml:space="preserve"> i Norge</w:t>
      </w:r>
      <w:bookmarkEnd w:id="15"/>
    </w:p>
    <w:p w14:paraId="051A1A22" w14:textId="15DB9864" w:rsidR="00DA0CDE" w:rsidRDefault="00DA0CDE" w:rsidP="00213790">
      <w:r w:rsidRPr="00213790">
        <w:t>Mange fremmede planter blir aktivt innført til Norge, omsatt og satt ut for å brukes til spesifikke formål</w:t>
      </w:r>
      <w:r w:rsidR="00312CED" w:rsidRPr="00213790">
        <w:t>,</w:t>
      </w:r>
      <w:r w:rsidRPr="00213790">
        <w:t xml:space="preserve"> slik som </w:t>
      </w:r>
      <w:r w:rsidR="003A2B78" w:rsidRPr="00213790">
        <w:t xml:space="preserve">matproduksjon, </w:t>
      </w:r>
      <w:r w:rsidRPr="00213790">
        <w:t xml:space="preserve">hekk, leplanting, grønne tak, prydplante i hage eller parkanlegg. Hvilke planter som brukes til ulike formål endres over tid, av forskjellige grunner. Med klimaendringene vil det for eksempel være flere planter med høyere temperaturkrav som vil kunne klare seg i norsk klima og dermed være interessante som hageplanter. Noen av disse plantene kan i dag regnes som dørstokkarter. </w:t>
      </w:r>
    </w:p>
    <w:p w14:paraId="15D7B534" w14:textId="77777777" w:rsidR="00213790" w:rsidRPr="00213790" w:rsidRDefault="00213790" w:rsidP="00213790"/>
    <w:p w14:paraId="202CF6AC" w14:textId="1B7E4CC0" w:rsidR="00DA0CDE" w:rsidRPr="00213790" w:rsidRDefault="00DA0CDE" w:rsidP="00213790">
      <w:r w:rsidRPr="00213790">
        <w:t>Det er også planter som har gått ut av moten å bruke. Noe av dette kan skyldes økt kjennskap til problemene fremmede skadelige arter kan utgjøre og nåværende regulering av planter i forskrift om fremmede organismer eller annet regelverk, som gjør at etterspørselen på disse plantene går ned. Eksempel på slike er flere mispel- og hagtornarter som er regulert i plantehelseforskriften, samt de plantene som i dag er forbudt etter forskrift om fremmede organismer. Det er derfor fremmede skadelige planter som tidligere blitt brukt og er satt ut i hager eller andre grøntanlegg, og som er spredt ut i norsk natur der de utgjør trussel mot norsk natur, men som i dag ikke finnes tilgjengelige i handel. Det inkluderer planter som ikke er spesifikt regulert i forskrift om fremmede organismer i dag.</w:t>
      </w:r>
    </w:p>
    <w:p w14:paraId="59622E33" w14:textId="77777777" w:rsidR="00002B85" w:rsidRDefault="00002B85" w:rsidP="00002B85"/>
    <w:p w14:paraId="241702B1" w14:textId="5C487C6D" w:rsidR="002943E1" w:rsidRDefault="00DF73EA" w:rsidP="007C45EB">
      <w:pPr>
        <w:pStyle w:val="Overskrift2"/>
      </w:pPr>
      <w:bookmarkStart w:id="16" w:name="_Toc178087783"/>
      <w:r>
        <w:t xml:space="preserve">Hvorfor er det behov </w:t>
      </w:r>
      <w:r w:rsidR="00340122">
        <w:t xml:space="preserve">for </w:t>
      </w:r>
      <w:r w:rsidR="00C969D1">
        <w:t>ytterligere tiltak mot</w:t>
      </w:r>
      <w:r>
        <w:t xml:space="preserve"> </w:t>
      </w:r>
      <w:r w:rsidR="00956A82">
        <w:t xml:space="preserve">landlevende </w:t>
      </w:r>
      <w:r w:rsidR="00C17DA8">
        <w:t>karplanter?</w:t>
      </w:r>
      <w:bookmarkEnd w:id="16"/>
      <w:r w:rsidR="00F4221E" w:rsidRPr="00F4221E">
        <w:t xml:space="preserve"> </w:t>
      </w:r>
    </w:p>
    <w:p w14:paraId="62B6150A" w14:textId="0EFB47FA" w:rsidR="00430D73" w:rsidRDefault="00B9131E" w:rsidP="00C335E7">
      <w:r w:rsidRPr="00045A69">
        <w:t xml:space="preserve">Artsdatabanken </w:t>
      </w:r>
      <w:r w:rsidR="001E1F10">
        <w:t xml:space="preserve">presenterte i august 2023 </w:t>
      </w:r>
      <w:r w:rsidR="004B3BD7">
        <w:t>oppdaterte risikovurderinger av fremmede arter i Norge</w:t>
      </w:r>
      <w:r w:rsidR="00436DCA">
        <w:t>; Fremmedartslista 2023</w:t>
      </w:r>
      <w:r w:rsidR="006F48EB">
        <w:rPr>
          <w:rStyle w:val="Fotnotereferanse"/>
        </w:rPr>
        <w:footnoteReference w:id="16"/>
      </w:r>
      <w:r w:rsidR="00436DCA">
        <w:t>.</w:t>
      </w:r>
      <w:r w:rsidR="0074562B">
        <w:t xml:space="preserve"> </w:t>
      </w:r>
      <w:r w:rsidR="00436DCA">
        <w:t>I alt</w:t>
      </w:r>
      <w:r w:rsidR="00797F77">
        <w:t xml:space="preserve"> </w:t>
      </w:r>
      <w:r w:rsidR="00EA4295">
        <w:t xml:space="preserve">295 </w:t>
      </w:r>
      <w:r w:rsidR="00D13CB8">
        <w:t xml:space="preserve">fremmede </w:t>
      </w:r>
      <w:r w:rsidR="0074537E">
        <w:t xml:space="preserve">landlevende </w:t>
      </w:r>
      <w:r w:rsidR="00CC0EF6">
        <w:t>arter</w:t>
      </w:r>
      <w:r w:rsidR="00416B30">
        <w:t xml:space="preserve"> på Norges fastland </w:t>
      </w:r>
      <w:r w:rsidR="0074562B">
        <w:t>er</w:t>
      </w:r>
      <w:r w:rsidR="00E10771">
        <w:t xml:space="preserve"> </w:t>
      </w:r>
      <w:r w:rsidR="0074537E">
        <w:t>vurdert til å utgjøre svært høy eller høy økologisk risiko.</w:t>
      </w:r>
      <w:r w:rsidR="008300F4">
        <w:t xml:space="preserve"> </w:t>
      </w:r>
      <w:r w:rsidR="00436DCA">
        <w:t>A</w:t>
      </w:r>
      <w:r w:rsidR="008300F4">
        <w:t>v disse er</w:t>
      </w:r>
      <w:r w:rsidR="00436DCA">
        <w:t xml:space="preserve"> 192 </w:t>
      </w:r>
      <w:r w:rsidR="008300F4">
        <w:t>plante</w:t>
      </w:r>
      <w:r w:rsidR="00FF53FE">
        <w:t>r</w:t>
      </w:r>
      <w:r w:rsidR="008300F4">
        <w:t xml:space="preserve">. </w:t>
      </w:r>
      <w:r w:rsidR="00846D8A">
        <w:t>Over 80</w:t>
      </w:r>
      <w:r w:rsidR="00B40EC7">
        <w:t xml:space="preserve">% av </w:t>
      </w:r>
      <w:r w:rsidR="00171919">
        <w:t>plante</w:t>
      </w:r>
      <w:r w:rsidR="00505A56">
        <w:t xml:space="preserve">ne i disse to </w:t>
      </w:r>
      <w:r w:rsidR="00B40EC7">
        <w:t>risiko</w:t>
      </w:r>
      <w:r w:rsidR="00505A56">
        <w:t>kategoriene er hageplanter</w:t>
      </w:r>
      <w:r w:rsidR="00B40EC7">
        <w:t>.</w:t>
      </w:r>
      <w:r w:rsidR="00472C0D">
        <w:t xml:space="preserve"> De aller fleste </w:t>
      </w:r>
      <w:r w:rsidR="00154169">
        <w:t xml:space="preserve">vurderte </w:t>
      </w:r>
      <w:r w:rsidR="00472C0D">
        <w:t>plante</w:t>
      </w:r>
      <w:r w:rsidR="009A1AAE">
        <w:t>ne</w:t>
      </w:r>
      <w:r w:rsidR="00887A6B">
        <w:t xml:space="preserve"> i </w:t>
      </w:r>
      <w:r w:rsidR="00B1043D">
        <w:t>Fremmedartslista</w:t>
      </w:r>
      <w:r w:rsidR="00DE7C88">
        <w:t xml:space="preserve"> </w:t>
      </w:r>
      <w:r w:rsidR="00887A6B">
        <w:t>2023</w:t>
      </w:r>
      <w:r w:rsidR="00B4406A">
        <w:t xml:space="preserve">, </w:t>
      </w:r>
      <w:r w:rsidR="00887A6B">
        <w:t xml:space="preserve">drøyt 1300 </w:t>
      </w:r>
      <w:r w:rsidR="00F9272F">
        <w:t>arter</w:t>
      </w:r>
      <w:r w:rsidR="00B4406A">
        <w:t xml:space="preserve">, </w:t>
      </w:r>
      <w:r w:rsidR="009F77BE">
        <w:t xml:space="preserve">er </w:t>
      </w:r>
      <w:r w:rsidR="00CA4026">
        <w:t xml:space="preserve">imidlertid vurdert til å utgjøre </w:t>
      </w:r>
      <w:r w:rsidR="005B00B1">
        <w:t>lavere risiko</w:t>
      </w:r>
      <w:r w:rsidR="00551085">
        <w:t xml:space="preserve"> eller ingen kjent risiko</w:t>
      </w:r>
      <w:r w:rsidR="00E10771">
        <w:t>.</w:t>
      </w:r>
    </w:p>
    <w:p w14:paraId="71B91511" w14:textId="77777777" w:rsidR="00312CED" w:rsidRPr="00430D73" w:rsidRDefault="00312CED" w:rsidP="00C335E7"/>
    <w:p w14:paraId="7ACF08A5" w14:textId="3771053C" w:rsidR="00FF53FE" w:rsidRDefault="00116154" w:rsidP="0064700A">
      <w:r>
        <w:t xml:space="preserve">Fremmede skadelige karplanter </w:t>
      </w:r>
      <w:r w:rsidR="00B8732A">
        <w:t>påvir</w:t>
      </w:r>
      <w:r w:rsidR="00C77F21">
        <w:t>ker naturen bla</w:t>
      </w:r>
      <w:r w:rsidR="00C153B4">
        <w:t>nt annet</w:t>
      </w:r>
      <w:r w:rsidR="00C77F21">
        <w:t xml:space="preserve"> ved å utkonkurrere eller fortrenge andre arter, ved </w:t>
      </w:r>
      <w:r w:rsidR="00796EDB">
        <w:t>genetisk påvirkning på stedegne arter</w:t>
      </w:r>
      <w:r w:rsidR="00C77F21">
        <w:t xml:space="preserve"> </w:t>
      </w:r>
      <w:r w:rsidR="002D784C">
        <w:t xml:space="preserve">og ved å </w:t>
      </w:r>
      <w:r w:rsidR="007E5DCB">
        <w:t>bidra til gjengroing</w:t>
      </w:r>
      <w:r w:rsidR="00F554A4">
        <w:t xml:space="preserve">. På denne måten blir det naturlige naturmangfoldet </w:t>
      </w:r>
      <w:r w:rsidR="00960424">
        <w:t xml:space="preserve">redusert. </w:t>
      </w:r>
      <w:r w:rsidR="00C627EE">
        <w:t>Mange av de mest skadelige plantene</w:t>
      </w:r>
      <w:r w:rsidR="006C7668">
        <w:t xml:space="preserve"> påvirker</w:t>
      </w:r>
      <w:r w:rsidR="00C627EE">
        <w:t xml:space="preserve"> </w:t>
      </w:r>
      <w:r w:rsidR="00906315">
        <w:t>truede naturtype</w:t>
      </w:r>
      <w:r w:rsidR="006B3A33">
        <w:t>r</w:t>
      </w:r>
      <w:r w:rsidR="00A64560">
        <w:t>. Et eksempel er</w:t>
      </w:r>
      <w:r w:rsidR="006B3A33">
        <w:t xml:space="preserve"> åpen grunnlendt kalkmark</w:t>
      </w:r>
      <w:r w:rsidR="0051543D">
        <w:t xml:space="preserve"> i boreonemoral sone</w:t>
      </w:r>
      <w:r w:rsidR="00EA26DF">
        <w:t>,</w:t>
      </w:r>
      <w:r w:rsidR="0046726B">
        <w:t xml:space="preserve"> som hovedsakelig finnes rundt Oslofj</w:t>
      </w:r>
      <w:r w:rsidR="00773FCB">
        <w:t xml:space="preserve">orden. </w:t>
      </w:r>
      <w:r w:rsidR="00FF5D32">
        <w:t>U</w:t>
      </w:r>
      <w:r w:rsidR="001E0AA9">
        <w:t xml:space="preserve">tbygging har </w:t>
      </w:r>
      <w:r w:rsidR="00851CB4">
        <w:t xml:space="preserve">kraftig </w:t>
      </w:r>
      <w:r w:rsidR="001E0AA9">
        <w:t xml:space="preserve">redusert </w:t>
      </w:r>
      <w:r w:rsidR="00851CB4">
        <w:t xml:space="preserve">utbredelsen av </w:t>
      </w:r>
      <w:r w:rsidR="00FF5D32">
        <w:t xml:space="preserve">denne </w:t>
      </w:r>
      <w:r w:rsidR="00851CB4">
        <w:t>naturtypen</w:t>
      </w:r>
      <w:r w:rsidR="003632A5">
        <w:t>, samtidig som fremmede arter</w:t>
      </w:r>
      <w:r w:rsidR="00C500C1">
        <w:t xml:space="preserve"> er en med</w:t>
      </w:r>
      <w:r w:rsidR="00907D3D">
        <w:t>v</w:t>
      </w:r>
      <w:r w:rsidR="00C500C1">
        <w:t>irkende årsak til at naturty</w:t>
      </w:r>
      <w:r w:rsidR="00907D3D">
        <w:t>pen er sterkt truet.</w:t>
      </w:r>
      <w:r w:rsidR="00C500C1">
        <w:t xml:space="preserve"> </w:t>
      </w:r>
      <w:r w:rsidR="001D2FA8">
        <w:t xml:space="preserve">Over 50 fremmede arter er vurdert til å </w:t>
      </w:r>
      <w:r w:rsidR="001D2FA8">
        <w:lastRenderedPageBreak/>
        <w:t xml:space="preserve">bidra til at </w:t>
      </w:r>
      <w:r w:rsidR="00955787">
        <w:t xml:space="preserve">naturtypen blir endret, og det er gjort en rekke tiltak for å fjerne </w:t>
      </w:r>
      <w:r w:rsidR="00F333A5">
        <w:t xml:space="preserve">bl.a. </w:t>
      </w:r>
      <w:r w:rsidR="00955787">
        <w:t xml:space="preserve"> </w:t>
      </w:r>
      <w:r w:rsidR="00836297">
        <w:t xml:space="preserve">syrin, taggblåhegg, ulike mispelarter </w:t>
      </w:r>
      <w:r w:rsidR="00F333A5">
        <w:t xml:space="preserve">og </w:t>
      </w:r>
      <w:r w:rsidR="00AD310B">
        <w:t>gravbergknapp</w:t>
      </w:r>
      <w:r w:rsidR="0048509C">
        <w:rPr>
          <w:rStyle w:val="Fotnotereferanse"/>
        </w:rPr>
        <w:footnoteReference w:id="17"/>
      </w:r>
      <w:r w:rsidR="00AD310B">
        <w:t>. Også</w:t>
      </w:r>
      <w:r w:rsidR="00B97F15">
        <w:t xml:space="preserve"> semi-naturlig eng</w:t>
      </w:r>
      <w:r w:rsidR="00CE492E">
        <w:t xml:space="preserve">, kystlynghei og sanddynemark er blant de naturtypene som blir sterkt </w:t>
      </w:r>
      <w:r w:rsidR="00F011D3">
        <w:t xml:space="preserve">påvirket av fremmede karplanter. </w:t>
      </w:r>
      <w:r w:rsidR="00D642A7">
        <w:t xml:space="preserve"> </w:t>
      </w:r>
      <w:r w:rsidR="00F13754">
        <w:t xml:space="preserve">Både åpen grunnlendt kalkmark og </w:t>
      </w:r>
      <w:r w:rsidR="001E57B3">
        <w:t xml:space="preserve">kystlynghei er </w:t>
      </w:r>
      <w:r w:rsidR="00937D83">
        <w:t>blant Norges utvalgte naturtyp</w:t>
      </w:r>
      <w:r w:rsidR="00DD70C1">
        <w:t>e</w:t>
      </w:r>
      <w:r w:rsidR="00937D83">
        <w:t>r</w:t>
      </w:r>
      <w:r w:rsidR="00D86FB3">
        <w:t>,</w:t>
      </w:r>
      <w:r w:rsidR="00EC7786">
        <w:t xml:space="preserve"> og har en spesiel</w:t>
      </w:r>
      <w:r w:rsidR="00CE1041">
        <w:t>l</w:t>
      </w:r>
      <w:r w:rsidR="00EC7786">
        <w:t xml:space="preserve"> beskyttelse i </w:t>
      </w:r>
      <w:r w:rsidR="00CE1041">
        <w:t>forskrift om utvalgte naturtyper</w:t>
      </w:r>
      <w:r w:rsidR="00937D83">
        <w:t xml:space="preserve">. </w:t>
      </w:r>
      <w:r w:rsidR="00A7306C" w:rsidRPr="004662F4">
        <w:t>Mål</w:t>
      </w:r>
      <w:r w:rsidR="00DD70C1" w:rsidRPr="004662F4">
        <w:t>setningen</w:t>
      </w:r>
      <w:r w:rsidR="00A7306C" w:rsidRPr="004662F4">
        <w:t xml:space="preserve"> for disse naturtypene </w:t>
      </w:r>
      <w:r w:rsidR="00CE1041" w:rsidRPr="004662F4">
        <w:t>er</w:t>
      </w:r>
      <w:r w:rsidR="00127BB0" w:rsidRPr="004662F4">
        <w:t xml:space="preserve"> </w:t>
      </w:r>
      <w:r w:rsidR="00714EDF" w:rsidRPr="004662F4">
        <w:t xml:space="preserve">at </w:t>
      </w:r>
      <w:r w:rsidR="00A7306C" w:rsidRPr="004662F4">
        <w:t>a</w:t>
      </w:r>
      <w:r w:rsidR="00714EDF" w:rsidRPr="004662F4">
        <w:t>r</w:t>
      </w:r>
      <w:r w:rsidR="00127BB0" w:rsidRPr="004662F4">
        <w:t>tsmangfoldet og de økologiske prosessene som kjennetegner de enkelte naturtype</w:t>
      </w:r>
      <w:r w:rsidR="00714EDF" w:rsidRPr="004662F4">
        <w:t xml:space="preserve">ne skal ivaretas. I dag trues denne </w:t>
      </w:r>
      <w:r w:rsidR="004346D3" w:rsidRPr="004662F4">
        <w:t xml:space="preserve">målsetningen av fremmede arter </w:t>
      </w:r>
      <w:r w:rsidR="00E73D60" w:rsidRPr="004662F4">
        <w:t>i bla</w:t>
      </w:r>
      <w:r w:rsidR="001C1DA7">
        <w:t>nt annet</w:t>
      </w:r>
      <w:r w:rsidR="00E73D60" w:rsidRPr="004662F4">
        <w:t xml:space="preserve"> </w:t>
      </w:r>
      <w:r w:rsidR="00875995">
        <w:t>k</w:t>
      </w:r>
      <w:r w:rsidR="00E73D60" w:rsidRPr="004662F4">
        <w:t>ystlyng</w:t>
      </w:r>
      <w:r w:rsidR="00875995">
        <w:t>h</w:t>
      </w:r>
      <w:r w:rsidR="00E73D60" w:rsidRPr="004662F4">
        <w:t xml:space="preserve">ei og </w:t>
      </w:r>
      <w:r w:rsidR="0080348D">
        <w:t>å</w:t>
      </w:r>
      <w:r w:rsidR="00E73D60" w:rsidRPr="004662F4">
        <w:t>pen grunnlendt kalkmark.</w:t>
      </w:r>
    </w:p>
    <w:p w14:paraId="6A6EC21B" w14:textId="77777777" w:rsidR="002C11AA" w:rsidRPr="0073707D" w:rsidRDefault="002C11AA" w:rsidP="004662F4"/>
    <w:p w14:paraId="688382EE" w14:textId="686E858E" w:rsidR="0079616B" w:rsidRPr="0079616B" w:rsidRDefault="00271595" w:rsidP="004662F4">
      <w:r>
        <w:t>I tille</w:t>
      </w:r>
      <w:r w:rsidR="0080348D">
        <w:t>g</w:t>
      </w:r>
      <w:r>
        <w:t xml:space="preserve">g til de negative </w:t>
      </w:r>
      <w:r w:rsidR="0035080C">
        <w:t>effektene på</w:t>
      </w:r>
      <w:r w:rsidR="000A3D7D">
        <w:t xml:space="preserve"> </w:t>
      </w:r>
      <w:r>
        <w:t>naturman</w:t>
      </w:r>
      <w:r w:rsidR="000A3D7D">
        <w:t>g</w:t>
      </w:r>
      <w:r>
        <w:t>foldet</w:t>
      </w:r>
      <w:r w:rsidR="000A3D7D">
        <w:t>,</w:t>
      </w:r>
      <w:r>
        <w:t xml:space="preserve"> er </w:t>
      </w:r>
      <w:r w:rsidR="0080348D">
        <w:t>k</w:t>
      </w:r>
      <w:r w:rsidR="0079616B">
        <w:t>ostnadene ved bekjempe</w:t>
      </w:r>
      <w:r w:rsidR="00C3135A">
        <w:t>lse</w:t>
      </w:r>
      <w:r w:rsidR="0079616B">
        <w:t xml:space="preserve"> av </w:t>
      </w:r>
      <w:r w:rsidR="00DC25B8">
        <w:t xml:space="preserve">fremmede skadelige </w:t>
      </w:r>
      <w:r w:rsidR="0079616B">
        <w:t xml:space="preserve">karplanter svært høye. </w:t>
      </w:r>
      <w:r w:rsidR="00C3135A">
        <w:t xml:space="preserve">Dersom man </w:t>
      </w:r>
      <w:r w:rsidR="00921C3D">
        <w:t>sk</w:t>
      </w:r>
      <w:r w:rsidR="000123E2">
        <w:t xml:space="preserve">ulle foreta en </w:t>
      </w:r>
      <w:r w:rsidR="00D46A91">
        <w:t xml:space="preserve">effektiv bekjempelse av </w:t>
      </w:r>
      <w:r w:rsidR="004302F2">
        <w:t xml:space="preserve">65 av de mest </w:t>
      </w:r>
      <w:r w:rsidR="00851068">
        <w:t xml:space="preserve">problematiske </w:t>
      </w:r>
      <w:r w:rsidR="006463F4">
        <w:t xml:space="preserve">plantene </w:t>
      </w:r>
      <w:r w:rsidR="00851068">
        <w:t>i hele landet</w:t>
      </w:r>
      <w:r w:rsidR="00D37F3A">
        <w:t>,</w:t>
      </w:r>
      <w:r w:rsidR="0099106E">
        <w:t xml:space="preserve"> ville </w:t>
      </w:r>
      <w:r w:rsidR="00406035">
        <w:t>kostnadene beløpe seg til i størrelsesorden 70-350 milliarder kroner i nåverdi</w:t>
      </w:r>
      <w:r w:rsidR="007A7373">
        <w:rPr>
          <w:rStyle w:val="Fotnotereferanse"/>
        </w:rPr>
        <w:footnoteReference w:id="18"/>
      </w:r>
      <w:r w:rsidR="00471731">
        <w:t>.</w:t>
      </w:r>
      <w:r w:rsidR="00406035">
        <w:t xml:space="preserve"> </w:t>
      </w:r>
    </w:p>
    <w:p w14:paraId="5FC6F668" w14:textId="77777777" w:rsidR="006360AF" w:rsidRDefault="006360AF" w:rsidP="0064700A"/>
    <w:p w14:paraId="4B536C38" w14:textId="07C1D7C2" w:rsidR="0022330B" w:rsidRDefault="00F31FBE" w:rsidP="0064700A">
      <w:r w:rsidRPr="004662F4">
        <w:t>Hageplanter kan spre seg fra der de blir dyrket, enten på egen hånd, gjennom spredning av frø eller vegetativ vekst ut fra hagen, eller dersom hageeiere kaster hageavfall utenfor hagegjerdet</w:t>
      </w:r>
      <w:r w:rsidR="00A70C7A" w:rsidRPr="00213790">
        <w:t xml:space="preserve"> </w:t>
      </w:r>
      <w:r w:rsidRPr="00A45667">
        <w:rPr>
          <w:vertAlign w:val="superscript"/>
        </w:rPr>
        <w:footnoteReference w:id="19"/>
      </w:r>
      <w:r w:rsidR="00D50BB5">
        <w:t xml:space="preserve">. </w:t>
      </w:r>
      <w:r w:rsidR="00B261A6" w:rsidRPr="007074A8">
        <w:t xml:space="preserve">Fremmedartslista 2023 viser at </w:t>
      </w:r>
      <w:r w:rsidR="002F27A6" w:rsidRPr="007074A8">
        <w:t xml:space="preserve">det fortsatt er mange fremmede skadelige arter som sprer seg </w:t>
      </w:r>
      <w:r w:rsidR="00B930FA" w:rsidRPr="007074A8">
        <w:t xml:space="preserve">fra hager og grøntanlegg, til tross for </w:t>
      </w:r>
      <w:r w:rsidR="004E711E" w:rsidRPr="007074A8">
        <w:t>økt kunnskap om skadevirkningene</w:t>
      </w:r>
      <w:r w:rsidR="003E1E18" w:rsidRPr="007074A8">
        <w:t>.</w:t>
      </w:r>
      <w:r w:rsidR="000C2008" w:rsidRPr="007074A8">
        <w:t xml:space="preserve"> </w:t>
      </w:r>
      <w:r w:rsidR="00275010" w:rsidRPr="007074A8">
        <w:t>De artene som har etablert seg i norsk natur</w:t>
      </w:r>
      <w:r w:rsidR="00CA7EA2" w:rsidRPr="007074A8">
        <w:t xml:space="preserve">, vil i tillegg spre seg videre fra de </w:t>
      </w:r>
      <w:r w:rsidR="00B31205" w:rsidRPr="007074A8">
        <w:t>etablerte forekomstene.</w:t>
      </w:r>
    </w:p>
    <w:p w14:paraId="0BA14F78" w14:textId="77777777" w:rsidR="002E1090" w:rsidRDefault="002E1090" w:rsidP="0064700A"/>
    <w:p w14:paraId="537AE1CD" w14:textId="0B52125B" w:rsidR="007074A8" w:rsidRPr="004662F4" w:rsidRDefault="00DC3D04" w:rsidP="004662F4">
      <w:r>
        <w:t xml:space="preserve">Dørstokkarter er </w:t>
      </w:r>
      <w:r w:rsidRPr="0046137C">
        <w:t>arter som foreløpig ikke reproduserer selvstendig i Norge</w:t>
      </w:r>
      <w:r w:rsidR="00805F3B">
        <w:t>.</w:t>
      </w:r>
      <w:r w:rsidRPr="0046137C">
        <w:t xml:space="preserve"> De fleste er fremdeles utenfor landet eller</w:t>
      </w:r>
      <w:r w:rsidR="0008618D">
        <w:t xml:space="preserve"> bare </w:t>
      </w:r>
      <w:r w:rsidRPr="0046137C">
        <w:t>inn</w:t>
      </w:r>
      <w:r w:rsidR="0008618D">
        <w:t>e</w:t>
      </w:r>
      <w:r w:rsidRPr="0046137C">
        <w:t xml:space="preserve">ndørs i </w:t>
      </w:r>
      <w:r w:rsidR="0008618D">
        <w:t>Norge.</w:t>
      </w:r>
      <w:r w:rsidR="0022330B">
        <w:t xml:space="preserve"> </w:t>
      </w:r>
      <w:r w:rsidR="007074A8" w:rsidRPr="004662F4">
        <w:t xml:space="preserve">Fremmedartslista </w:t>
      </w:r>
      <w:r w:rsidR="00510865">
        <w:t>20</w:t>
      </w:r>
      <w:r w:rsidR="00AA0F52">
        <w:t>2</w:t>
      </w:r>
      <w:r w:rsidR="00510865">
        <w:t xml:space="preserve">3 </w:t>
      </w:r>
      <w:r w:rsidR="007074A8" w:rsidRPr="004662F4">
        <w:t>viser</w:t>
      </w:r>
      <w:r w:rsidR="00995D7E">
        <w:t xml:space="preserve"> </w:t>
      </w:r>
      <w:r w:rsidR="007074A8" w:rsidRPr="004662F4">
        <w:t>at mange av dørstokkartene fra 2018 nå er i ferd med å bli etablert i norsk natur</w:t>
      </w:r>
      <w:r w:rsidR="003175DD">
        <w:t>.</w:t>
      </w:r>
      <w:r w:rsidR="008705D1" w:rsidRPr="004662F4">
        <w:t xml:space="preserve"> </w:t>
      </w:r>
      <w:r w:rsidR="007074A8" w:rsidRPr="004662F4">
        <w:t>Tallet på fremmede arter som kommer til Norge og får fotfeste ute i naturen er dermed økende. En viktig grunn til dette er at klimaet blir varmere</w:t>
      </w:r>
      <w:r w:rsidR="009213A4" w:rsidRPr="005F2363">
        <w:rPr>
          <w:vertAlign w:val="superscript"/>
        </w:rPr>
        <w:footnoteReference w:id="20"/>
      </w:r>
      <w:r w:rsidR="007074A8" w:rsidRPr="004662F4">
        <w:t>.</w:t>
      </w:r>
      <w:r w:rsidR="00CD257F">
        <w:t xml:space="preserve"> </w:t>
      </w:r>
      <w:r w:rsidR="00767739">
        <w:t>Det vil ofte være effektivt å sette inn tiltak m</w:t>
      </w:r>
      <w:r w:rsidR="005B6C0B">
        <w:t>ot d</w:t>
      </w:r>
      <w:r w:rsidR="00CD257F">
        <w:t>ørstokkarter og etablerte arter i tidlig spredningsfase</w:t>
      </w:r>
      <w:r w:rsidR="00767739">
        <w:t>, for å unngå framtidige skader på naturmangfoldet</w:t>
      </w:r>
      <w:r w:rsidR="00D434B0">
        <w:t>,</w:t>
      </w:r>
      <w:r w:rsidR="00767739">
        <w:t xml:space="preserve"> og for å unngå </w:t>
      </w:r>
      <w:r w:rsidR="005B6C0B">
        <w:t>at det må se</w:t>
      </w:r>
      <w:r w:rsidR="00B65D77">
        <w:t>t</w:t>
      </w:r>
      <w:r w:rsidR="005B6C0B">
        <w:t xml:space="preserve">tes inn store ressurser </w:t>
      </w:r>
      <w:r w:rsidR="007F3C12">
        <w:t xml:space="preserve">til </w:t>
      </w:r>
      <w:r w:rsidR="005B6C0B">
        <w:t>bekjempelse når artene før</w:t>
      </w:r>
      <w:r w:rsidR="004308A4">
        <w:t>st</w:t>
      </w:r>
      <w:r w:rsidR="005B6C0B">
        <w:t xml:space="preserve"> er</w:t>
      </w:r>
      <w:r w:rsidR="00CF3989">
        <w:t xml:space="preserve"> godt</w:t>
      </w:r>
      <w:r w:rsidR="005B6C0B">
        <w:t xml:space="preserve"> etablert.</w:t>
      </w:r>
    </w:p>
    <w:p w14:paraId="677A0D34" w14:textId="69014D60" w:rsidR="007B5786" w:rsidRDefault="007B5786" w:rsidP="00213790"/>
    <w:p w14:paraId="04CF378E" w14:textId="2BAA8514" w:rsidR="00125D2E" w:rsidRDefault="00E271B5" w:rsidP="00213790">
      <w:r>
        <w:t xml:space="preserve">Ifølge de </w:t>
      </w:r>
      <w:r w:rsidR="007B5786">
        <w:t>n</w:t>
      </w:r>
      <w:r w:rsidR="00D7544C" w:rsidRPr="00213790">
        <w:t>asjonale mål</w:t>
      </w:r>
      <w:r w:rsidR="00652F04" w:rsidRPr="00213790">
        <w:t>ene</w:t>
      </w:r>
      <w:r w:rsidR="00D7544C" w:rsidRPr="00213790">
        <w:t xml:space="preserve"> for naturmangfold</w:t>
      </w:r>
      <w:r w:rsidR="004524A2" w:rsidRPr="00213790">
        <w:t>,</w:t>
      </w:r>
      <w:r w:rsidR="00041D6C" w:rsidRPr="00213790">
        <w:t xml:space="preserve"> </w:t>
      </w:r>
      <w:r w:rsidRPr="00213790">
        <w:t>skal</w:t>
      </w:r>
      <w:r w:rsidR="00D7544C" w:rsidRPr="00213790">
        <w:t xml:space="preserve"> </w:t>
      </w:r>
      <w:r w:rsidR="007D2A7F" w:rsidRPr="00213790">
        <w:t>ø</w:t>
      </w:r>
      <w:r w:rsidR="00D7544C" w:rsidRPr="00213790">
        <w:t>kosystemene ha god tilstand og levere økosystemtjeneste</w:t>
      </w:r>
      <w:r w:rsidR="007D2A7F" w:rsidRPr="00213790">
        <w:t>r. Videre skal i</w:t>
      </w:r>
      <w:r w:rsidR="00D7544C" w:rsidRPr="00213790">
        <w:t>ngen arter og naturtyper utryddes, og utviklingen til truede og nær truede arter og naturtyper skal forbedres</w:t>
      </w:r>
      <w:r w:rsidR="007B3F48" w:rsidRPr="00213790">
        <w:t>.</w:t>
      </w:r>
      <w:r w:rsidR="007C27BD">
        <w:t xml:space="preserve"> </w:t>
      </w:r>
      <w:r w:rsidR="000751D3" w:rsidRPr="004662F4">
        <w:t xml:space="preserve">I desember 2022 ble verdens land enige om et globalt rammeverk for å bevare naturen (naturavtalen). </w:t>
      </w:r>
      <w:r w:rsidR="0045054F" w:rsidRPr="004662F4">
        <w:t xml:space="preserve">Rammeverket har 23 </w:t>
      </w:r>
      <w:r w:rsidR="0045054F" w:rsidRPr="004662F4">
        <w:lastRenderedPageBreak/>
        <w:t>handlingsrettede globale mål for umiddelbar handling i tiåret fram mot 2030. Tiltakene som er fastsatt i hvert enkelt mål, må iverksettes umiddelbart og fullføres innen 2030</w:t>
      </w:r>
      <w:r w:rsidR="006368D9" w:rsidRPr="004662F4">
        <w:t xml:space="preserve">. </w:t>
      </w:r>
    </w:p>
    <w:p w14:paraId="5FBFEE63" w14:textId="77777777" w:rsidR="00213790" w:rsidRDefault="00213790" w:rsidP="00213790"/>
    <w:p w14:paraId="1AC9B47B" w14:textId="0153BEE6" w:rsidR="000751D3" w:rsidRDefault="00263932" w:rsidP="00213790">
      <w:r w:rsidRPr="004662F4">
        <w:t>Naturavtalen</w:t>
      </w:r>
      <w:r w:rsidR="00224369" w:rsidRPr="004662F4">
        <w:t xml:space="preserve">s mål 6 </w:t>
      </w:r>
      <w:r w:rsidR="00B718AC" w:rsidRPr="004662F4">
        <w:t>omhandler fremmede arter:</w:t>
      </w:r>
      <w:r w:rsidR="00EE2C66" w:rsidRPr="004662F4">
        <w:t xml:space="preserve"> </w:t>
      </w:r>
      <w:r w:rsidR="00EE2C66" w:rsidRPr="00213790">
        <w:t>Eliminere, minimere, redusere og/eller avbøte påvirkningen fra fremmede skadelige arter på naturmangfold og økosystemtjenester ved å identifisere og håndtere introduksjonsveier for fremmede arter, forhindre at prioriterte fremmede skadelige arter introduseres og etableres, redusere introduksjons- og etableringstakten for andre kjente eller potensielle fremmede skadelige arter med minst 50 prosent innen 2030, og utrydde eller kontrollere fremmede skadelige arter, især på prioriterte steder, for eksempel øyer.</w:t>
      </w:r>
    </w:p>
    <w:p w14:paraId="02A7A0FF" w14:textId="77777777" w:rsidR="00213790" w:rsidRPr="00213790" w:rsidRDefault="00213790" w:rsidP="00213790"/>
    <w:p w14:paraId="3EAEF492" w14:textId="53303FF3" w:rsidR="005D0A2E" w:rsidRDefault="005D0A2E" w:rsidP="005D0A2E">
      <w:r>
        <w:t>I september 2023 publiserte Naturpanelet en</w:t>
      </w:r>
      <w:r w:rsidR="00C31EA6">
        <w:t xml:space="preserve"> </w:t>
      </w:r>
      <w:r w:rsidR="00532E57">
        <w:t>omfattende ra</w:t>
      </w:r>
      <w:r w:rsidR="00617ECC">
        <w:t xml:space="preserve">pport </w:t>
      </w:r>
      <w:r>
        <w:t>om fremmede arter</w:t>
      </w:r>
      <w:r w:rsidR="00506920" w:rsidRPr="00614CC5">
        <w:rPr>
          <w:vertAlign w:val="superscript"/>
        </w:rPr>
        <w:footnoteReference w:id="21"/>
      </w:r>
      <w:r>
        <w:t xml:space="preserve">. </w:t>
      </w:r>
      <w:r w:rsidR="00617ECC">
        <w:t xml:space="preserve">Rapporten fastslår </w:t>
      </w:r>
      <w:r w:rsidR="000C0D28">
        <w:t>at f</w:t>
      </w:r>
      <w:r>
        <w:t>remmede arter fører til betydelige og til dels irreversible endringer i naturmangfold og økosystem, og de påvirker økonomi, matsikkerhet, vannsikkerhet og helse negativt og i stor</w:t>
      </w:r>
      <w:r w:rsidR="002B0A7C">
        <w:t>t</w:t>
      </w:r>
      <w:r>
        <w:t xml:space="preserve"> omfa</w:t>
      </w:r>
      <w:r w:rsidR="002B0A7C">
        <w:t>ng.</w:t>
      </w:r>
      <w:r>
        <w:t xml:space="preserve"> </w:t>
      </w:r>
      <w:r w:rsidR="001F5708">
        <w:t xml:space="preserve">Det er en rask økning i </w:t>
      </w:r>
      <w:r w:rsidR="002B0A7C">
        <w:t>antallet skadelige</w:t>
      </w:r>
      <w:r w:rsidR="001F5708">
        <w:t xml:space="preserve"> fremmede arter og deres virkninger, og den økningen er forventet å fortsette.</w:t>
      </w:r>
      <w:r w:rsidR="002B0A7C">
        <w:t xml:space="preserve"> </w:t>
      </w:r>
      <w:r>
        <w:t xml:space="preserve">Så langt har tiltak for å kontrollere fremmede arter og håndtere de negative virkningene ikke vært tilstrekkelige.  </w:t>
      </w:r>
      <w:r w:rsidR="002B0A7C">
        <w:t xml:space="preserve">Rapporten peker også </w:t>
      </w:r>
      <w:r w:rsidR="00FB3258">
        <w:t>på at fremmede arter g</w:t>
      </w:r>
      <w:r>
        <w:t xml:space="preserve">lobalt koster over 400 milliarder </w:t>
      </w:r>
      <w:r w:rsidR="00B31019">
        <w:t xml:space="preserve">dollar </w:t>
      </w:r>
      <w:r>
        <w:t>i året. De fordeler som noen fremmede arter gir mennesker/samfunnet kan ikke kompensere for de negative virkningene. Siden 1970 er de globale kostnadene knyttet til fremmede arter fir</w:t>
      </w:r>
      <w:r w:rsidR="00BD18A6">
        <w:t>e</w:t>
      </w:r>
      <w:r>
        <w:t>doblet.</w:t>
      </w:r>
      <w:r w:rsidR="00226AC8">
        <w:t xml:space="preserve"> </w:t>
      </w:r>
      <w:r w:rsidR="00413757">
        <w:t xml:space="preserve">Artsdatabankens </w:t>
      </w:r>
      <w:r w:rsidR="00C01A03">
        <w:t xml:space="preserve">nylig oppdaterte </w:t>
      </w:r>
      <w:r w:rsidR="00E11445">
        <w:t xml:space="preserve">fremmedartsliste viser at </w:t>
      </w:r>
      <w:r w:rsidR="00560EB0">
        <w:t xml:space="preserve">Naturpanelets globale utredning </w:t>
      </w:r>
      <w:r w:rsidR="00CA2EF0">
        <w:t xml:space="preserve">også </w:t>
      </w:r>
      <w:r w:rsidR="006415CD">
        <w:t>i stor grad er gyldig i Norge</w:t>
      </w:r>
      <w:r w:rsidR="00C71FD8">
        <w:t xml:space="preserve">, og at landlevende fremmede karplanter </w:t>
      </w:r>
      <w:r w:rsidR="003F5B1B">
        <w:t>står for</w:t>
      </w:r>
      <w:r w:rsidR="0006083F">
        <w:t xml:space="preserve"> en stor andel av den negative </w:t>
      </w:r>
      <w:r w:rsidR="003F5B1B">
        <w:t>påvirkningen</w:t>
      </w:r>
      <w:r w:rsidR="00D44B17">
        <w:t xml:space="preserve"> på naturmangfoldet</w:t>
      </w:r>
      <w:r w:rsidR="00F60983">
        <w:t>.</w:t>
      </w:r>
      <w:r w:rsidR="00D44B17">
        <w:t xml:space="preserve"> </w:t>
      </w:r>
      <w:r w:rsidR="00A31E1A">
        <w:t xml:space="preserve">Det er derfor </w:t>
      </w:r>
      <w:r w:rsidR="00EF1761">
        <w:t>behov for å økt innsats mot fremmede skadelige karplanter</w:t>
      </w:r>
      <w:r w:rsidR="00103003">
        <w:t xml:space="preserve"> </w:t>
      </w:r>
      <w:r w:rsidR="00535643">
        <w:t xml:space="preserve">både for å </w:t>
      </w:r>
      <w:r w:rsidR="00103003">
        <w:t>nå de nasjonale miljømålene</w:t>
      </w:r>
      <w:r w:rsidR="00506920">
        <w:t>,</w:t>
      </w:r>
      <w:r w:rsidR="00103003">
        <w:t xml:space="preserve"> og for å </w:t>
      </w:r>
      <w:r w:rsidR="00A31E1A">
        <w:t>nå mål 6 i Naturavtalen</w:t>
      </w:r>
      <w:r w:rsidR="00535643">
        <w:t xml:space="preserve"> innen 2030. </w:t>
      </w:r>
    </w:p>
    <w:p w14:paraId="6AEE37A4" w14:textId="77777777" w:rsidR="00B84DAD" w:rsidRDefault="00B84DAD" w:rsidP="005D0A2E"/>
    <w:p w14:paraId="17977705" w14:textId="40A95E0B" w:rsidR="006D4051" w:rsidRDefault="00FC0914" w:rsidP="00A44083">
      <w:r>
        <w:t>Naturpanelets rapport peker på at d</w:t>
      </w:r>
      <w:r w:rsidR="00774C31">
        <w:t>et er mulig å bremse spredning av fremmede arter og dempe virkningene gjennom effektive forvaltningstiltak. Disse inkluderer forvaltning av innførsels- og spredningsveier, tiltak</w:t>
      </w:r>
      <w:r w:rsidR="00346E08">
        <w:t xml:space="preserve"> </w:t>
      </w:r>
      <w:r w:rsidR="00774C31">
        <w:t xml:space="preserve">mot etablerte fremmede arter og økosystembasert forvaltning. </w:t>
      </w:r>
      <w:r w:rsidR="00840DF4">
        <w:t>Naturpanelet</w:t>
      </w:r>
      <w:r w:rsidR="007C294C">
        <w:t>s</w:t>
      </w:r>
      <w:r w:rsidR="00B94B1C">
        <w:t xml:space="preserve"> hevder i sin</w:t>
      </w:r>
      <w:r w:rsidR="007C294C">
        <w:t xml:space="preserve"> rapport om fremmede arter</w:t>
      </w:r>
      <w:r w:rsidR="00774C31">
        <w:t xml:space="preserve"> at å være forberedt på og å forhindre introduksjon og spredning av fremmede arter er de mest kost-effektive forvaltningstiltakene. Dette kan blant annet gjøres gjennom importrestriksjoner og grensekontroll, og å identifisere og prioritere dørstokkarter.</w:t>
      </w:r>
    </w:p>
    <w:p w14:paraId="637228F2" w14:textId="77777777" w:rsidR="00002B85" w:rsidRDefault="00002B85" w:rsidP="00002B85"/>
    <w:p w14:paraId="489FBB0E" w14:textId="32C18C6C" w:rsidR="00517F0D" w:rsidRDefault="000E6434" w:rsidP="00517F0D">
      <w:pPr>
        <w:pStyle w:val="Overskrift2"/>
      </w:pPr>
      <w:bookmarkStart w:id="17" w:name="_Toc178087784"/>
      <w:r>
        <w:lastRenderedPageBreak/>
        <w:t>Hvem blir på</w:t>
      </w:r>
      <w:r w:rsidR="003161AE">
        <w:t xml:space="preserve">virket av strengere regulering av </w:t>
      </w:r>
      <w:r w:rsidR="00293BAD">
        <w:t>fremmede karplanter</w:t>
      </w:r>
      <w:r w:rsidR="00FB2C84">
        <w:t>?</w:t>
      </w:r>
      <w:bookmarkEnd w:id="17"/>
    </w:p>
    <w:p w14:paraId="32D7E154" w14:textId="7306806F" w:rsidR="00517F0D" w:rsidRDefault="00517F0D" w:rsidP="00517F0D">
      <w:r>
        <w:t xml:space="preserve">Det er mange aktører i samfunnet som vil kunne </w:t>
      </w:r>
      <w:r w:rsidR="00DF5A49">
        <w:t xml:space="preserve">bli </w:t>
      </w:r>
      <w:r>
        <w:t>påvirke</w:t>
      </w:r>
      <w:r w:rsidR="00DF5A49">
        <w:t>t</w:t>
      </w:r>
      <w:r>
        <w:t xml:space="preserve"> av </w:t>
      </w:r>
      <w:r w:rsidR="00215847">
        <w:t xml:space="preserve">nye </w:t>
      </w:r>
      <w:r w:rsidR="00E91517">
        <w:t xml:space="preserve">tiltak mot fremmede </w:t>
      </w:r>
      <w:r w:rsidR="002513A0">
        <w:t>karplanter</w:t>
      </w:r>
      <w:r w:rsidR="00396258">
        <w:t>, deriblant</w:t>
      </w:r>
      <w:r>
        <w:t xml:space="preserve"> forbud mot innførsel, utsetting og omsetting. Dette inkluderer næringsliv, offentlige og private aktører, og påvirkningene kan være både positive og negative.</w:t>
      </w:r>
    </w:p>
    <w:p w14:paraId="1EEC13CE" w14:textId="77777777" w:rsidR="00517F0D" w:rsidRDefault="00517F0D" w:rsidP="00517F0D"/>
    <w:p w14:paraId="61C099D4" w14:textId="15224925" w:rsidR="00517F0D" w:rsidRDefault="00517F0D" w:rsidP="00517F0D">
      <w:r>
        <w:t xml:space="preserve">Samfunnsaktører som importerer, produserer, omsetter eller bruker fremmede planter vil bli negativt påvirket av </w:t>
      </w:r>
      <w:r w:rsidR="0096000F">
        <w:t>regulering av</w:t>
      </w:r>
      <w:r>
        <w:t xml:space="preserve"> planter som omfattes av deres virksomhet. </w:t>
      </w:r>
    </w:p>
    <w:p w14:paraId="34DA4B9C" w14:textId="77777777" w:rsidR="00517F0D" w:rsidRDefault="00517F0D" w:rsidP="00517F0D"/>
    <w:p w14:paraId="3593613C" w14:textId="4634D9E9" w:rsidR="00517F0D" w:rsidRDefault="0088534E" w:rsidP="00517F0D">
      <w:r>
        <w:t>F</w:t>
      </w:r>
      <w:r w:rsidR="00517F0D" w:rsidRPr="0045067A">
        <w:t>ølgende aktører i næringslivet vil påvirkes av oppdatert forbudsliste:</w:t>
      </w:r>
    </w:p>
    <w:p w14:paraId="72061229" w14:textId="77777777" w:rsidR="00517F0D" w:rsidRDefault="00517F0D" w:rsidP="00327A68">
      <w:pPr>
        <w:pStyle w:val="Listeavsnitt"/>
        <w:numPr>
          <w:ilvl w:val="0"/>
          <w:numId w:val="1"/>
        </w:numPr>
      </w:pPr>
      <w:r>
        <w:t>Gartneri- og planteskoleaktører</w:t>
      </w:r>
    </w:p>
    <w:p w14:paraId="70E7197B" w14:textId="6D9BE973" w:rsidR="00A32B99" w:rsidRDefault="00A32B99" w:rsidP="00327A68">
      <w:pPr>
        <w:pStyle w:val="Listeavsnitt"/>
        <w:numPr>
          <w:ilvl w:val="0"/>
          <w:numId w:val="1"/>
        </w:numPr>
      </w:pPr>
      <w:r>
        <w:t>Importører av karplanter til kommersiell plantehandel</w:t>
      </w:r>
    </w:p>
    <w:p w14:paraId="6DF3A727" w14:textId="77777777" w:rsidR="00517F0D" w:rsidRDefault="00517F0D" w:rsidP="00327A68">
      <w:pPr>
        <w:pStyle w:val="Listeavsnitt"/>
        <w:numPr>
          <w:ilvl w:val="0"/>
          <w:numId w:val="1"/>
        </w:numPr>
      </w:pPr>
      <w:r>
        <w:t>Landskapsarkitekter og gartnere</w:t>
      </w:r>
    </w:p>
    <w:p w14:paraId="3760718A" w14:textId="77777777" w:rsidR="00517F0D" w:rsidRDefault="00517F0D" w:rsidP="00327A68">
      <w:pPr>
        <w:pStyle w:val="Listeavsnitt"/>
        <w:numPr>
          <w:ilvl w:val="0"/>
          <w:numId w:val="1"/>
        </w:numPr>
      </w:pPr>
      <w:r>
        <w:t>Eiere/forvaltere av private grøntanlegg</w:t>
      </w:r>
    </w:p>
    <w:p w14:paraId="09F0840B" w14:textId="77777777" w:rsidR="00517F0D" w:rsidRDefault="00517F0D" w:rsidP="00327A68">
      <w:pPr>
        <w:pStyle w:val="Listeavsnitt"/>
        <w:numPr>
          <w:ilvl w:val="0"/>
          <w:numId w:val="1"/>
        </w:numPr>
      </w:pPr>
      <w:r>
        <w:t>Aktører innen grønne tak/klimatilpasning</w:t>
      </w:r>
    </w:p>
    <w:p w14:paraId="6B06435B" w14:textId="77777777" w:rsidR="00517F0D" w:rsidRDefault="00517F0D" w:rsidP="00327A68">
      <w:pPr>
        <w:pStyle w:val="Listeavsnitt"/>
        <w:numPr>
          <w:ilvl w:val="0"/>
          <w:numId w:val="1"/>
        </w:numPr>
      </w:pPr>
      <w:r>
        <w:t>Andre aktører knyttet til naturskadebeskyttelse (f.eks. erosjon)</w:t>
      </w:r>
    </w:p>
    <w:p w14:paraId="6A52DE16" w14:textId="77777777" w:rsidR="00517F0D" w:rsidRDefault="00517F0D" w:rsidP="00327A68">
      <w:pPr>
        <w:pStyle w:val="Listeavsnitt"/>
        <w:numPr>
          <w:ilvl w:val="0"/>
          <w:numId w:val="1"/>
        </w:numPr>
      </w:pPr>
      <w:r>
        <w:t>Dagligvarebutikker/kjeder</w:t>
      </w:r>
    </w:p>
    <w:p w14:paraId="4C4E4A55" w14:textId="7D7DD5EB" w:rsidR="00517F0D" w:rsidRDefault="00517F0D" w:rsidP="00327A68">
      <w:pPr>
        <w:pStyle w:val="Listeavsnitt"/>
        <w:numPr>
          <w:ilvl w:val="0"/>
          <w:numId w:val="1"/>
        </w:numPr>
      </w:pPr>
      <w:r>
        <w:t>Landbrukssektoren</w:t>
      </w:r>
    </w:p>
    <w:p w14:paraId="3D5FE787" w14:textId="77777777" w:rsidR="00615AFC" w:rsidRDefault="00615AFC" w:rsidP="00517F0D"/>
    <w:p w14:paraId="49B391DB" w14:textId="7FCCF7D3" w:rsidR="00517F0D" w:rsidRDefault="00615AFC" w:rsidP="00517F0D">
      <w:r>
        <w:t xml:space="preserve">Vi antar at det er de aktører som importer, produserer og omsetter </w:t>
      </w:r>
      <w:r w:rsidR="00FD5BC7">
        <w:t xml:space="preserve">fremmede karplanter som vil bli sterkest rammet av </w:t>
      </w:r>
      <w:r w:rsidR="00876F67">
        <w:t>en</w:t>
      </w:r>
      <w:r w:rsidR="00FD5BC7">
        <w:t xml:space="preserve"> </w:t>
      </w:r>
      <w:r w:rsidR="00CB5857">
        <w:t xml:space="preserve">strengere </w:t>
      </w:r>
      <w:r w:rsidR="00876F67">
        <w:t>regulering av</w:t>
      </w:r>
      <w:r w:rsidR="00FD5BC7">
        <w:t xml:space="preserve"> nye planter. </w:t>
      </w:r>
      <w:r w:rsidR="00C8467C">
        <w:t>En grov kartlegging av aktører</w:t>
      </w:r>
      <w:r w:rsidR="00675D1E">
        <w:t xml:space="preserve"> innen gartneri- og planteskolenæringen</w:t>
      </w:r>
      <w:r w:rsidR="00C8467C">
        <w:t xml:space="preserve">, </w:t>
      </w:r>
      <w:r w:rsidR="00756EC4">
        <w:t xml:space="preserve">viser et stort </w:t>
      </w:r>
      <w:r w:rsidR="004273C2">
        <w:t xml:space="preserve">antall </w:t>
      </w:r>
      <w:r w:rsidR="00006948">
        <w:t xml:space="preserve">av </w:t>
      </w:r>
      <w:r w:rsidR="004273C2">
        <w:t>og en stor</w:t>
      </w:r>
      <w:r w:rsidR="00756EC4">
        <w:t xml:space="preserve"> bredde i aktører</w:t>
      </w:r>
      <w:r w:rsidR="00B72CEF">
        <w:t xml:space="preserve">. </w:t>
      </w:r>
      <w:r w:rsidR="00C8467C">
        <w:t xml:space="preserve"> </w:t>
      </w:r>
      <w:r w:rsidR="00B472EA">
        <w:t>Alt fra store hagekjeder</w:t>
      </w:r>
      <w:r w:rsidR="00627254">
        <w:t xml:space="preserve"> og gar</w:t>
      </w:r>
      <w:r w:rsidR="0009084F">
        <w:t xml:space="preserve">tnerier med et stort utvalg av planter, og </w:t>
      </w:r>
      <w:r w:rsidR="00E048C8">
        <w:t xml:space="preserve">også i stor utstrekning andre hageprodukter og -tjenester, til </w:t>
      </w:r>
      <w:r w:rsidR="00B05E82">
        <w:t xml:space="preserve">små familiebedrifter som er spesialisert </w:t>
      </w:r>
      <w:r w:rsidR="00210532">
        <w:t>på noen få</w:t>
      </w:r>
      <w:r w:rsidR="00882F1C">
        <w:t xml:space="preserve"> planter og/eller tjenester.</w:t>
      </w:r>
      <w:r w:rsidR="003345E9">
        <w:t xml:space="preserve"> </w:t>
      </w:r>
      <w:r w:rsidR="00CF1D68">
        <w:t xml:space="preserve">Aktører som har spesialisert seg på hekkplanter og hekkplanting er et slikt eksempel. </w:t>
      </w:r>
      <w:r w:rsidR="00E471D1">
        <w:t xml:space="preserve">Miljødirektoratet har per i dag ikke </w:t>
      </w:r>
      <w:r w:rsidR="00E4450C">
        <w:t>en fullstendig</w:t>
      </w:r>
      <w:r w:rsidR="000B12C1">
        <w:t xml:space="preserve"> </w:t>
      </w:r>
      <w:r w:rsidR="0035781E">
        <w:t>oversikt over</w:t>
      </w:r>
      <w:r w:rsidR="008E4C92">
        <w:t xml:space="preserve"> </w:t>
      </w:r>
      <w:r w:rsidR="00E471D1">
        <w:t xml:space="preserve">fordeling </w:t>
      </w:r>
      <w:r w:rsidR="00B5137B">
        <w:t xml:space="preserve">og antall aktører innenfor hver kategori. </w:t>
      </w:r>
      <w:r w:rsidR="00D5425D">
        <w:t xml:space="preserve">De aktørene vi regner med </w:t>
      </w:r>
      <w:r w:rsidR="002F577E">
        <w:t>vil bli hard</w:t>
      </w:r>
      <w:r w:rsidR="005C7C92">
        <w:t xml:space="preserve">est påvirket av en utøket </w:t>
      </w:r>
      <w:r w:rsidR="00E20E1D">
        <w:t xml:space="preserve">regulering er små </w:t>
      </w:r>
      <w:r w:rsidR="00FD670B">
        <w:t xml:space="preserve">spesialiserte </w:t>
      </w:r>
      <w:r w:rsidR="00E20E1D">
        <w:t>familiebedrifter</w:t>
      </w:r>
      <w:r w:rsidR="00FD670B">
        <w:t>.</w:t>
      </w:r>
    </w:p>
    <w:p w14:paraId="0DE4002A" w14:textId="77777777" w:rsidR="00615AFC" w:rsidRDefault="00615AFC" w:rsidP="00517F0D"/>
    <w:p w14:paraId="08EF6B95" w14:textId="77777777" w:rsidR="00517F0D" w:rsidRDefault="00517F0D" w:rsidP="00EE773D">
      <w:r>
        <w:t>Øvrige interessenter i samfunnet inkluderer:</w:t>
      </w:r>
    </w:p>
    <w:p w14:paraId="63FEF19E" w14:textId="77777777" w:rsidR="00517F0D" w:rsidRDefault="00517F0D" w:rsidP="00327A68">
      <w:pPr>
        <w:pStyle w:val="Listeavsnitt"/>
        <w:numPr>
          <w:ilvl w:val="0"/>
          <w:numId w:val="1"/>
        </w:numPr>
      </w:pPr>
      <w:r>
        <w:t>Private hageeiere</w:t>
      </w:r>
    </w:p>
    <w:p w14:paraId="468826F8" w14:textId="77777777" w:rsidR="00517F0D" w:rsidRDefault="00517F0D" w:rsidP="00327A68">
      <w:pPr>
        <w:pStyle w:val="Listeavsnitt"/>
        <w:numPr>
          <w:ilvl w:val="0"/>
          <w:numId w:val="1"/>
        </w:numPr>
      </w:pPr>
      <w:r>
        <w:t xml:space="preserve">Eiere/forvaltere av offentlige grøntanlegg </w:t>
      </w:r>
    </w:p>
    <w:p w14:paraId="704BD97F" w14:textId="77777777" w:rsidR="00517F0D" w:rsidRDefault="00517F0D" w:rsidP="00327A68">
      <w:pPr>
        <w:pStyle w:val="Listeavsnitt"/>
        <w:numPr>
          <w:ilvl w:val="0"/>
          <w:numId w:val="1"/>
        </w:numPr>
      </w:pPr>
      <w:r>
        <w:t>Friluftsliv</w:t>
      </w:r>
    </w:p>
    <w:p w14:paraId="28E3E270" w14:textId="77777777" w:rsidR="00517F0D" w:rsidRDefault="00517F0D" w:rsidP="00327A68">
      <w:pPr>
        <w:pStyle w:val="Listeavsnitt"/>
        <w:numPr>
          <w:ilvl w:val="0"/>
          <w:numId w:val="1"/>
        </w:numPr>
      </w:pPr>
      <w:r>
        <w:t>Natur- og miljørørelsen</w:t>
      </w:r>
    </w:p>
    <w:p w14:paraId="49729B8F" w14:textId="77777777" w:rsidR="00517F0D" w:rsidRDefault="00517F0D" w:rsidP="00327A68">
      <w:pPr>
        <w:pStyle w:val="Listeavsnitt"/>
        <w:numPr>
          <w:ilvl w:val="0"/>
          <w:numId w:val="1"/>
        </w:numPr>
      </w:pPr>
      <w:r>
        <w:t>Botaniske foreninger</w:t>
      </w:r>
    </w:p>
    <w:p w14:paraId="58C85F8E" w14:textId="74083B97" w:rsidR="00517F0D" w:rsidRDefault="00091030" w:rsidP="00327A68">
      <w:pPr>
        <w:pStyle w:val="Listeavsnitt"/>
        <w:numPr>
          <w:ilvl w:val="0"/>
          <w:numId w:val="1"/>
        </w:numPr>
      </w:pPr>
      <w:r>
        <w:t>Miljøforvaltningen (</w:t>
      </w:r>
      <w:r w:rsidR="00517F0D">
        <w:t>Statens Naturoppsyn</w:t>
      </w:r>
      <w:r w:rsidR="001E6ED5">
        <w:t>, s</w:t>
      </w:r>
      <w:r w:rsidR="00517F0D">
        <w:t>tatsforvalter</w:t>
      </w:r>
      <w:r w:rsidR="001E6ED5">
        <w:t>, kommuner)</w:t>
      </w:r>
    </w:p>
    <w:p w14:paraId="36418381" w14:textId="77777777" w:rsidR="00B0697D" w:rsidRDefault="00B0697D" w:rsidP="00517F0D"/>
    <w:p w14:paraId="375BED62" w14:textId="5A58842B" w:rsidR="00AE1A7E" w:rsidRDefault="005D73F6" w:rsidP="00517F0D">
      <w:r>
        <w:t>Disse interessentene vil kunne</w:t>
      </w:r>
      <w:r w:rsidR="009751E2">
        <w:t xml:space="preserve"> oppleve både negative og positive konsekvenser av </w:t>
      </w:r>
      <w:r w:rsidR="006D7DB3">
        <w:t xml:space="preserve">strengere </w:t>
      </w:r>
      <w:r w:rsidR="00D140A9">
        <w:t>regulering</w:t>
      </w:r>
      <w:r w:rsidR="009751E2">
        <w:t xml:space="preserve">. </w:t>
      </w:r>
      <w:r w:rsidR="00765268">
        <w:t>Eiere av hager og grøntanlegg vil få</w:t>
      </w:r>
      <w:r w:rsidR="00670D33">
        <w:t xml:space="preserve"> begrens</w:t>
      </w:r>
      <w:r w:rsidR="00642B6B">
        <w:t xml:space="preserve">et tilgang til </w:t>
      </w:r>
      <w:r w:rsidR="004448CA">
        <w:t xml:space="preserve">enkelte </w:t>
      </w:r>
      <w:r w:rsidR="00670D33" w:rsidDel="004448CA">
        <w:lastRenderedPageBreak/>
        <w:t>planter</w:t>
      </w:r>
      <w:r w:rsidR="00EC7E10">
        <w:t xml:space="preserve">. Samtidig </w:t>
      </w:r>
      <w:r w:rsidR="0081272E">
        <w:t xml:space="preserve">vil </w:t>
      </w:r>
      <w:r w:rsidR="0090767F">
        <w:t xml:space="preserve">de minske </w:t>
      </w:r>
      <w:r w:rsidR="003F05ED">
        <w:t xml:space="preserve">sin </w:t>
      </w:r>
      <w:r w:rsidR="008B4A75">
        <w:t xml:space="preserve">negative påvirkning på norsk natur fra spredning av fremmede skadelige planter. Dette vil </w:t>
      </w:r>
      <w:r w:rsidR="00C232C8">
        <w:t xml:space="preserve">redusere behovet for </w:t>
      </w:r>
      <w:r w:rsidR="005752E3">
        <w:t>ressurser</w:t>
      </w:r>
      <w:r w:rsidR="00C232C8">
        <w:t xml:space="preserve"> som miljøforval</w:t>
      </w:r>
      <w:r w:rsidR="002D6A20">
        <w:t xml:space="preserve">tningen trenger å allokere til </w:t>
      </w:r>
      <w:r w:rsidR="005752E3">
        <w:t>tiltak mot fremmed planter.</w:t>
      </w:r>
      <w:r w:rsidR="005C7EBB">
        <w:t xml:space="preserve"> Friluftslivs- og naturint</w:t>
      </w:r>
      <w:r w:rsidR="00DE66F0">
        <w:t>e</w:t>
      </w:r>
      <w:r w:rsidR="005C7EBB">
        <w:t xml:space="preserve">resserte personer </w:t>
      </w:r>
      <w:r w:rsidR="00DE5554">
        <w:t>kan</w:t>
      </w:r>
      <w:r w:rsidR="005C7EBB">
        <w:t xml:space="preserve"> få en forbedret opplevelse av å være i naturen når </w:t>
      </w:r>
      <w:r w:rsidR="00DE66F0">
        <w:t>introduksjon og spredning av fremmede planter</w:t>
      </w:r>
      <w:r w:rsidR="009F7E85">
        <w:t xml:space="preserve"> minsker.</w:t>
      </w:r>
    </w:p>
    <w:p w14:paraId="140E046C" w14:textId="77777777" w:rsidR="00002B85" w:rsidRDefault="00002B85" w:rsidP="00002B85"/>
    <w:p w14:paraId="7E15DD53" w14:textId="3C01808D" w:rsidR="00A44083" w:rsidRDefault="00A44083" w:rsidP="0045067A">
      <w:pPr>
        <w:pStyle w:val="Overskrift2"/>
      </w:pPr>
      <w:bookmarkStart w:id="18" w:name="_Toc178087785"/>
      <w:r w:rsidRPr="00A44083">
        <w:t>Nullalternativet - antatt utvikling uten nye virkemidler</w:t>
      </w:r>
      <w:bookmarkEnd w:id="18"/>
    </w:p>
    <w:p w14:paraId="6F4222AE" w14:textId="7BC4CB9E" w:rsidR="00E55587" w:rsidRDefault="001870A4" w:rsidP="00804669">
      <w:r>
        <w:t xml:space="preserve">I nullalternativet </w:t>
      </w:r>
      <w:r w:rsidR="00383990">
        <w:t xml:space="preserve">vurderer vi </w:t>
      </w:r>
      <w:r w:rsidR="00873FDA">
        <w:t xml:space="preserve">forventet utvikling </w:t>
      </w:r>
      <w:r w:rsidR="000A5C80">
        <w:t xml:space="preserve">uten nye eller endrede </w:t>
      </w:r>
      <w:r w:rsidR="00174365">
        <w:t>virkemidler</w:t>
      </w:r>
      <w:r w:rsidR="00772060">
        <w:t xml:space="preserve">. </w:t>
      </w:r>
      <w:r w:rsidR="000B5855">
        <w:t>Dette innebærer blant annet at v</w:t>
      </w:r>
      <w:r w:rsidR="002A5D34">
        <w:t>edlegg I</w:t>
      </w:r>
      <w:r w:rsidR="0078102B">
        <w:t xml:space="preserve"> i </w:t>
      </w:r>
      <w:r w:rsidR="00A963F2">
        <w:t>f</w:t>
      </w:r>
      <w:r w:rsidR="0078102B">
        <w:t xml:space="preserve">orskrift </w:t>
      </w:r>
      <w:r w:rsidR="00137946">
        <w:t>om</w:t>
      </w:r>
      <w:r w:rsidR="0078102B">
        <w:t xml:space="preserve"> fremmede </w:t>
      </w:r>
      <w:r w:rsidR="00137946">
        <w:t>organismer</w:t>
      </w:r>
      <w:r w:rsidR="006968C0">
        <w:t xml:space="preserve"> (forbudslista)</w:t>
      </w:r>
      <w:r w:rsidR="00137946">
        <w:t xml:space="preserve"> </w:t>
      </w:r>
      <w:r w:rsidR="002A5D34">
        <w:t>forblir</w:t>
      </w:r>
      <w:r w:rsidR="00EB539E">
        <w:t xml:space="preserve"> uendret</w:t>
      </w:r>
      <w:r w:rsidR="002A5D34">
        <w:t xml:space="preserve"> i dette</w:t>
      </w:r>
      <w:r w:rsidR="00EB539E">
        <w:t xml:space="preserve"> </w:t>
      </w:r>
      <w:r w:rsidR="002A5D34">
        <w:t>alternativet</w:t>
      </w:r>
      <w:r w:rsidR="00EB539E">
        <w:t>.</w:t>
      </w:r>
    </w:p>
    <w:p w14:paraId="6525D572" w14:textId="77777777" w:rsidR="00C34788" w:rsidRDefault="00C34788" w:rsidP="00804669"/>
    <w:p w14:paraId="1D6425EB" w14:textId="0E3C18CC" w:rsidR="004006CD" w:rsidRDefault="00A30268" w:rsidP="00804669">
      <w:r>
        <w:t xml:space="preserve">Som det fremgår </w:t>
      </w:r>
      <w:r w:rsidR="00353D0B">
        <w:t>av Naturpanalets utredning og</w:t>
      </w:r>
      <w:r w:rsidR="008D3FCB">
        <w:t xml:space="preserve"> av Fremmedartslista 2023, kan vi forvente at </w:t>
      </w:r>
      <w:r w:rsidR="000C3362">
        <w:t>den negative påvirkningen på naturmangfoldet og økosy</w:t>
      </w:r>
      <w:r w:rsidR="00605A1F">
        <w:t>s</w:t>
      </w:r>
      <w:r w:rsidR="000C3362">
        <w:t>temtjenester vil</w:t>
      </w:r>
      <w:r>
        <w:t xml:space="preserve"> </w:t>
      </w:r>
      <w:r w:rsidR="00605A1F">
        <w:t>øke betydelig dersom det ikke settes inn nye t</w:t>
      </w:r>
      <w:r w:rsidR="00A7255B">
        <w:t>i</w:t>
      </w:r>
      <w:r w:rsidR="00605A1F">
        <w:t xml:space="preserve">ltak mot </w:t>
      </w:r>
      <w:r w:rsidR="008642CF">
        <w:t xml:space="preserve">spredning av </w:t>
      </w:r>
      <w:r w:rsidR="005D4730">
        <w:t xml:space="preserve">skadelige </w:t>
      </w:r>
      <w:r w:rsidR="00605A1F">
        <w:t>fremmede arter generelt og fremmede land</w:t>
      </w:r>
      <w:r w:rsidR="00A7255B">
        <w:t>levende karplanter spesielt.</w:t>
      </w:r>
      <w:r w:rsidR="00C64B0D">
        <w:t xml:space="preserve"> Også kostnader knyttet til effektene av fremmede </w:t>
      </w:r>
      <w:r w:rsidR="002728E5">
        <w:t xml:space="preserve">karplanter </w:t>
      </w:r>
      <w:r w:rsidR="00C710E6">
        <w:t>vil etter alt å dømme øke betraktelig</w:t>
      </w:r>
      <w:r w:rsidR="008642CF">
        <w:t>, og det vil påløpe store kostnader til bekje</w:t>
      </w:r>
      <w:r w:rsidR="00942B93">
        <w:t>mpelse.</w:t>
      </w:r>
      <w:r w:rsidR="009806B4">
        <w:t xml:space="preserve"> Konsekvensene vil avhenge av </w:t>
      </w:r>
      <w:r w:rsidR="00F02EAF">
        <w:t>plantenes</w:t>
      </w:r>
      <w:r w:rsidR="009806B4">
        <w:t xml:space="preserve"> </w:t>
      </w:r>
      <w:r w:rsidR="003F6997">
        <w:t xml:space="preserve">risiko og </w:t>
      </w:r>
      <w:r w:rsidR="009806B4">
        <w:t>hv</w:t>
      </w:r>
      <w:r w:rsidR="0088713A">
        <w:t>ilke</w:t>
      </w:r>
      <w:r w:rsidR="00311346">
        <w:t xml:space="preserve"> typer planter det er.</w:t>
      </w:r>
    </w:p>
    <w:p w14:paraId="371DDBAD" w14:textId="77777777" w:rsidR="004006CD" w:rsidRDefault="004006CD" w:rsidP="00804669"/>
    <w:p w14:paraId="435B3A1D" w14:textId="16ECC971" w:rsidR="004B3E9C" w:rsidRDefault="00E44624" w:rsidP="004B3E9C">
      <w:r w:rsidRPr="00E52739">
        <w:rPr>
          <w:b/>
          <w:bCs/>
        </w:rPr>
        <w:t>Dørstokkarte</w:t>
      </w:r>
      <w:r w:rsidR="002F5319">
        <w:rPr>
          <w:b/>
          <w:bCs/>
        </w:rPr>
        <w:t>r</w:t>
      </w:r>
      <w:r w:rsidR="009707E7">
        <w:t xml:space="preserve"> </w:t>
      </w:r>
      <w:r w:rsidR="00D90588">
        <w:t>er i dag ikke etablert i norsk natur.</w:t>
      </w:r>
      <w:r w:rsidR="000F02D4">
        <w:t xml:space="preserve"> Vi </w:t>
      </w:r>
      <w:r w:rsidR="00D8795F">
        <w:t>kan</w:t>
      </w:r>
      <w:r w:rsidR="000F02D4">
        <w:t xml:space="preserve"> grovt sortere dørstokkartene i to grupper: </w:t>
      </w:r>
      <w:r w:rsidR="00F24CBF">
        <w:t xml:space="preserve">Arter som ikke </w:t>
      </w:r>
      <w:r w:rsidR="00E504CD">
        <w:t>har kommet til Norge</w:t>
      </w:r>
      <w:r w:rsidR="005D5BA5">
        <w:t xml:space="preserve">, og arter som </w:t>
      </w:r>
      <w:r w:rsidR="000277F8">
        <w:t xml:space="preserve">i dag produseres </w:t>
      </w:r>
      <w:r w:rsidR="007F4E05">
        <w:t>innendørs eller</w:t>
      </w:r>
      <w:r w:rsidR="00BB17C9">
        <w:t xml:space="preserve"> utendørs </w:t>
      </w:r>
      <w:r w:rsidR="000277F8">
        <w:t>i Norge.</w:t>
      </w:r>
      <w:r w:rsidR="00BB17C9">
        <w:t xml:space="preserve"> </w:t>
      </w:r>
      <w:r w:rsidR="00067244">
        <w:t>Disse artene</w:t>
      </w:r>
      <w:r>
        <w:t xml:space="preserve"> gjør i dag ikke skade</w:t>
      </w:r>
      <w:r w:rsidR="00067244">
        <w:t xml:space="preserve"> på norsk natur</w:t>
      </w:r>
      <w:r w:rsidR="00577884">
        <w:t>. D</w:t>
      </w:r>
      <w:r w:rsidR="00B04C40">
        <w:t xml:space="preserve">et er forventet </w:t>
      </w:r>
      <w:r w:rsidR="0022232A">
        <w:t xml:space="preserve">at </w:t>
      </w:r>
      <w:r w:rsidR="00552390">
        <w:t>dørstokkarter</w:t>
      </w:r>
      <w:r w:rsidR="000C183D">
        <w:t xml:space="preserve"> </w:t>
      </w:r>
      <w:r w:rsidR="00337C71">
        <w:t>kan</w:t>
      </w:r>
      <w:r w:rsidR="00495F97">
        <w:t xml:space="preserve"> etablere</w:t>
      </w:r>
      <w:r w:rsidR="00FF1AFD">
        <w:t xml:space="preserve"> seg i norsk natur</w:t>
      </w:r>
      <w:r w:rsidR="00495F97">
        <w:t xml:space="preserve"> </w:t>
      </w:r>
      <w:r w:rsidR="000C7672">
        <w:t xml:space="preserve">i løpet </w:t>
      </w:r>
      <w:r w:rsidR="00B76269">
        <w:t xml:space="preserve">av </w:t>
      </w:r>
      <w:r w:rsidR="000C7672">
        <w:t xml:space="preserve">de neste </w:t>
      </w:r>
      <w:r w:rsidR="004854CA">
        <w:t>50 årene</w:t>
      </w:r>
      <w:r w:rsidR="005E4612">
        <w:t>.</w:t>
      </w:r>
      <w:r w:rsidR="00D968EF">
        <w:t xml:space="preserve"> Dette er under gjeldende forutsetninger og </w:t>
      </w:r>
      <w:r w:rsidR="00E0010E">
        <w:t>da</w:t>
      </w:r>
      <w:r>
        <w:t xml:space="preserve"> uten forbud</w:t>
      </w:r>
      <w:r w:rsidR="00A66FAC">
        <w:t xml:space="preserve"> eller </w:t>
      </w:r>
      <w:r w:rsidR="006676DF">
        <w:t xml:space="preserve">at det innføres </w:t>
      </w:r>
      <w:r w:rsidR="00A66FAC">
        <w:t>andr</w:t>
      </w:r>
      <w:r w:rsidR="00BC0F31">
        <w:t>e, nye virkemidler</w:t>
      </w:r>
      <w:r w:rsidR="006676DF">
        <w:t xml:space="preserve"> for disse artene</w:t>
      </w:r>
      <w:r w:rsidR="005E4612">
        <w:t>.</w:t>
      </w:r>
    </w:p>
    <w:p w14:paraId="7DD1C438" w14:textId="77777777" w:rsidR="004B3E9C" w:rsidRDefault="004B3E9C" w:rsidP="004B3E9C"/>
    <w:p w14:paraId="7B33AB0B" w14:textId="77725966" w:rsidR="0045067A" w:rsidRDefault="00E020EE" w:rsidP="001C597E">
      <w:r w:rsidRPr="000B1D91">
        <w:rPr>
          <w:b/>
        </w:rPr>
        <w:t>Etablerte arter</w:t>
      </w:r>
      <w:r>
        <w:t xml:space="preserve"> er </w:t>
      </w:r>
      <w:r w:rsidR="00AB157D">
        <w:t xml:space="preserve">fremmede </w:t>
      </w:r>
      <w:r>
        <w:t xml:space="preserve">arter som </w:t>
      </w:r>
      <w:r w:rsidR="00AB157D">
        <w:t>allerede er etablert i norsk natur</w:t>
      </w:r>
      <w:r w:rsidR="007C317D">
        <w:t xml:space="preserve"> </w:t>
      </w:r>
      <w:r w:rsidR="00971ED0">
        <w:t>med</w:t>
      </w:r>
      <w:r w:rsidR="007C317D">
        <w:t xml:space="preserve"> selvstendig </w:t>
      </w:r>
      <w:r w:rsidR="00F56249">
        <w:t>reproduksjon</w:t>
      </w:r>
      <w:r w:rsidR="00AB157D">
        <w:t xml:space="preserve">. </w:t>
      </w:r>
      <w:r w:rsidR="00F56249">
        <w:t>Etablerte planter</w:t>
      </w:r>
      <w:r w:rsidR="00E44624">
        <w:t xml:space="preserve"> </w:t>
      </w:r>
      <w:r w:rsidR="00C839CB">
        <w:t xml:space="preserve">som allerede </w:t>
      </w:r>
      <w:r w:rsidR="00A03F97">
        <w:t xml:space="preserve">står </w:t>
      </w:r>
      <w:r w:rsidR="007369E0">
        <w:t>i norsk natur</w:t>
      </w:r>
      <w:r w:rsidR="00263CF8">
        <w:t xml:space="preserve"> vil </w:t>
      </w:r>
      <w:r w:rsidR="00E44624">
        <w:t xml:space="preserve">fortsette å </w:t>
      </w:r>
      <w:r w:rsidR="00707B80">
        <w:t>påvirke omgivelsene</w:t>
      </w:r>
      <w:r w:rsidR="00914793">
        <w:t xml:space="preserve"> uten tiltak.</w:t>
      </w:r>
      <w:r w:rsidR="007D64C4">
        <w:t xml:space="preserve"> De vil også kunne spre seg til nye områder på egen hånd.</w:t>
      </w:r>
      <w:r w:rsidR="00983DEE">
        <w:t xml:space="preserve"> I tillegg vil videre utplanting av </w:t>
      </w:r>
      <w:r w:rsidR="00391FCA">
        <w:t>etablerte</w:t>
      </w:r>
      <w:r w:rsidR="00286B01">
        <w:t xml:space="preserve"> artene føre til ytterligere påvirkning </w:t>
      </w:r>
      <w:r w:rsidR="00494884">
        <w:t xml:space="preserve">på norsk natur og øke </w:t>
      </w:r>
      <w:r w:rsidR="00FC064A">
        <w:t xml:space="preserve">den økologiske </w:t>
      </w:r>
      <w:r w:rsidR="00494884">
        <w:t>risikoen.</w:t>
      </w:r>
    </w:p>
    <w:p w14:paraId="4855F329" w14:textId="77777777" w:rsidR="00C323A7" w:rsidRDefault="00C323A7" w:rsidP="00457AEE"/>
    <w:p w14:paraId="6A0DF756" w14:textId="1DDB1226" w:rsidR="00865B7F" w:rsidRPr="00865B7F" w:rsidRDefault="00865B7F" w:rsidP="00457AEE">
      <w:pPr>
        <w:rPr>
          <w:rStyle w:val="ui-provider"/>
          <w:b/>
          <w:bCs/>
        </w:rPr>
      </w:pPr>
      <w:r w:rsidRPr="00865B7F">
        <w:rPr>
          <w:rStyle w:val="ui-provider"/>
          <w:b/>
          <w:bCs/>
        </w:rPr>
        <w:t>Annen regulering</w:t>
      </w:r>
    </w:p>
    <w:p w14:paraId="0C3026CA" w14:textId="7ACC5F44" w:rsidR="00865B7F" w:rsidRDefault="00865B7F" w:rsidP="00457AEE">
      <w:r>
        <w:rPr>
          <w:rStyle w:val="ui-provider"/>
        </w:rPr>
        <w:t xml:space="preserve">Flere </w:t>
      </w:r>
      <w:r w:rsidR="00AC1867">
        <w:rPr>
          <w:rStyle w:val="ui-provider"/>
        </w:rPr>
        <w:t>fremmede</w:t>
      </w:r>
      <w:r>
        <w:rPr>
          <w:rStyle w:val="ui-provider"/>
        </w:rPr>
        <w:t xml:space="preserve"> </w:t>
      </w:r>
      <w:r w:rsidR="000E6ABA">
        <w:rPr>
          <w:rStyle w:val="ui-provider"/>
        </w:rPr>
        <w:t>arter</w:t>
      </w:r>
      <w:r>
        <w:rPr>
          <w:rStyle w:val="ui-provider"/>
        </w:rPr>
        <w:t xml:space="preserve"> er regulert via plantehelseregelverket</w:t>
      </w:r>
      <w:r w:rsidR="0094087D">
        <w:rPr>
          <w:rStyle w:val="ui-provider"/>
        </w:rPr>
        <w:t>.</w:t>
      </w:r>
      <w:r w:rsidR="00666174">
        <w:rPr>
          <w:rStyle w:val="ui-provider"/>
        </w:rPr>
        <w:t xml:space="preserve"> Vår vurdering er </w:t>
      </w:r>
      <w:r w:rsidR="00AE2F65">
        <w:rPr>
          <w:rStyle w:val="ui-provider"/>
        </w:rPr>
        <w:t>at dette ikke er tilstrekkelig regulering for å sikre langsiktig beskyttelse for norsk natur</w:t>
      </w:r>
      <w:r w:rsidR="003A184C">
        <w:rPr>
          <w:rStyle w:val="ui-provider"/>
        </w:rPr>
        <w:t>,</w:t>
      </w:r>
      <w:r w:rsidR="003A184C" w:rsidRPr="003A184C">
        <w:rPr>
          <w:rFonts w:eastAsia="Calibri Light" w:cstheme="minorHAnsi"/>
        </w:rPr>
        <w:t xml:space="preserve"> </w:t>
      </w:r>
      <w:r w:rsidR="003A184C">
        <w:rPr>
          <w:rFonts w:eastAsia="Calibri Light" w:cstheme="minorHAnsi"/>
        </w:rPr>
        <w:t>siden</w:t>
      </w:r>
      <w:r w:rsidR="003A184C" w:rsidRPr="0092678A">
        <w:rPr>
          <w:rFonts w:eastAsia="Calibri Light" w:cstheme="minorHAnsi"/>
        </w:rPr>
        <w:t xml:space="preserve"> forbud etter andre regelverk kan ha en annen rekkevidde, og kan oppheves selv om økologisk risiko er uendret</w:t>
      </w:r>
      <w:r w:rsidR="002C64E3">
        <w:rPr>
          <w:rStyle w:val="ui-provider"/>
        </w:rPr>
        <w:t>.</w:t>
      </w:r>
    </w:p>
    <w:p w14:paraId="7A666265" w14:textId="77777777" w:rsidR="00E23EE8" w:rsidRDefault="00E23EE8" w:rsidP="00457AEE"/>
    <w:p w14:paraId="388AB7E4" w14:textId="5D3DC29B" w:rsidR="008E5A29" w:rsidRPr="007350E1" w:rsidRDefault="008E5A29" w:rsidP="00457AEE">
      <w:pPr>
        <w:rPr>
          <w:b/>
          <w:bCs/>
        </w:rPr>
      </w:pPr>
      <w:r w:rsidRPr="007350E1">
        <w:rPr>
          <w:b/>
          <w:bCs/>
        </w:rPr>
        <w:t>Administrative kostnader</w:t>
      </w:r>
    </w:p>
    <w:p w14:paraId="6BFFDB3D" w14:textId="60BF9F70" w:rsidR="00F85F99" w:rsidRPr="00710497" w:rsidRDefault="00A8447D" w:rsidP="00710497">
      <w:r>
        <w:t xml:space="preserve">Det er siden 2016 kun mottatt </w:t>
      </w:r>
      <w:r w:rsidR="000612ED">
        <w:t>é</w:t>
      </w:r>
      <w:r>
        <w:t xml:space="preserve">n søknad om dispensasjon om innførsel av karplante på vedlegg I </w:t>
      </w:r>
      <w:r w:rsidR="0058406A">
        <w:t>i forskrift om fremmede organismer</w:t>
      </w:r>
      <w:r w:rsidR="00C47E1B">
        <w:t>,</w:t>
      </w:r>
      <w:r w:rsidR="0058406A">
        <w:t xml:space="preserve"> </w:t>
      </w:r>
      <w:r>
        <w:t>og da til forskningsformål.</w:t>
      </w:r>
      <w:r w:rsidR="000612ED">
        <w:t xml:space="preserve"> </w:t>
      </w:r>
      <w:r w:rsidR="00F85F99">
        <w:t xml:space="preserve">I samme tidsrom </w:t>
      </w:r>
      <w:r w:rsidR="00F85F99">
        <w:lastRenderedPageBreak/>
        <w:t>er det</w:t>
      </w:r>
      <w:r w:rsidR="4042E77B" w:rsidRPr="00710497">
        <w:t xml:space="preserve"> mottatt </w:t>
      </w:r>
      <w:r w:rsidR="009D2B94">
        <w:t>40-50</w:t>
      </w:r>
      <w:r w:rsidR="4042E77B" w:rsidRPr="00710497">
        <w:t xml:space="preserve"> søknader for utsetting av </w:t>
      </w:r>
      <w:r w:rsidR="009D2B94">
        <w:t>planter</w:t>
      </w:r>
      <w:r w:rsidR="4042E77B" w:rsidRPr="00710497">
        <w:t xml:space="preserve"> som i dag står på forskriftens vedlegg V. </w:t>
      </w:r>
      <w:r w:rsidR="00C47E1B">
        <w:t xml:space="preserve"> </w:t>
      </w:r>
      <w:r w:rsidR="00F85F99">
        <w:t xml:space="preserve">I nullalternativet forventer vi at antallet søknader om dispensasjon </w:t>
      </w:r>
      <w:r w:rsidR="009B6842">
        <w:t>og utsetting</w:t>
      </w:r>
      <w:r w:rsidR="00F85F99">
        <w:t xml:space="preserve"> fra forbudene forblir uendret sammenlignet med situasjonen de siste årene.</w:t>
      </w:r>
    </w:p>
    <w:p w14:paraId="3BE880A3" w14:textId="77777777" w:rsidR="00002B85" w:rsidRDefault="00002B85" w:rsidP="00002B85"/>
    <w:p w14:paraId="557ED65C" w14:textId="405778C5" w:rsidR="007A6246" w:rsidRDefault="00F73EB4" w:rsidP="4FBF5D5D">
      <w:pPr>
        <w:pStyle w:val="Overskrift1"/>
      </w:pPr>
      <w:bookmarkStart w:id="19" w:name="_Toc178087786"/>
      <w:r>
        <w:t xml:space="preserve">Aktuelle </w:t>
      </w:r>
      <w:r w:rsidR="007A6246">
        <w:t>virkemidler</w:t>
      </w:r>
      <w:bookmarkEnd w:id="19"/>
      <w:r w:rsidR="007A6246">
        <w:t xml:space="preserve"> </w:t>
      </w:r>
    </w:p>
    <w:p w14:paraId="4C817BED" w14:textId="3EB4D89B" w:rsidR="00FE3EF1" w:rsidRPr="00FE3EF1" w:rsidRDefault="0063739B" w:rsidP="00DF2B88">
      <w:pPr>
        <w:pStyle w:val="Ingress"/>
      </w:pPr>
      <w:r>
        <w:t xml:space="preserve">I dette kapittel går vi igjennom de aktuelle virkemidlene vi har tilgjengelig for å forhindre skadevirkninger fra </w:t>
      </w:r>
      <w:r w:rsidR="00E44D21">
        <w:t>fremmede landlevende karplanter</w:t>
      </w:r>
      <w:r w:rsidR="00FB3251">
        <w:t xml:space="preserve">. </w:t>
      </w:r>
    </w:p>
    <w:p w14:paraId="0CB62DE4" w14:textId="77777777" w:rsidR="00002B85" w:rsidRDefault="00002B85" w:rsidP="00002B85"/>
    <w:p w14:paraId="39CFE8B6" w14:textId="2689C960" w:rsidR="007A6246" w:rsidRPr="007A6246" w:rsidRDefault="007A6246" w:rsidP="007A6246">
      <w:pPr>
        <w:pStyle w:val="Overskrift2"/>
      </w:pPr>
      <w:bookmarkStart w:id="20" w:name="_Toc178087787"/>
      <w:r w:rsidRPr="007A6246">
        <w:t>Forbud mot utvalgte fremmede arter</w:t>
      </w:r>
      <w:bookmarkEnd w:id="20"/>
    </w:p>
    <w:p w14:paraId="0644E098" w14:textId="4AAAAE0E" w:rsidR="004D63F2" w:rsidRDefault="00A63C5E" w:rsidP="004D63F2">
      <w:r w:rsidRPr="0039430E">
        <w:t>Forbud mot innførsel</w:t>
      </w:r>
      <w:r w:rsidR="007419E1">
        <w:t xml:space="preserve">, utsetting og </w:t>
      </w:r>
      <w:r w:rsidR="00665EA0">
        <w:t>omsetning av landlevende karplanter</w:t>
      </w:r>
      <w:r w:rsidRPr="0039430E">
        <w:t xml:space="preserve"> </w:t>
      </w:r>
      <w:r w:rsidR="008D7BAD">
        <w:t xml:space="preserve">har vist seg å være et effektivt virkemiddel som </w:t>
      </w:r>
      <w:r w:rsidR="002B2976">
        <w:t xml:space="preserve">også lar seg håndheve. </w:t>
      </w:r>
      <w:r w:rsidR="004D63F2">
        <w:t xml:space="preserve">En forutsetning for at forbud skal være et effektivt virkemiddel, er at plantens mulige innførsels- og spredningsveier omfatter bevisst innførsel, omsetning eller utsetting.  </w:t>
      </w:r>
    </w:p>
    <w:p w14:paraId="59487DBF" w14:textId="77777777" w:rsidR="00674A0D" w:rsidRDefault="00674A0D" w:rsidP="00780FE3">
      <w:pPr>
        <w:rPr>
          <w:rFonts w:cstheme="minorBidi"/>
        </w:rPr>
      </w:pPr>
    </w:p>
    <w:p w14:paraId="6B549D51" w14:textId="356935E3" w:rsidR="005C2ECE" w:rsidRDefault="00780FE3" w:rsidP="00780FE3">
      <w:r w:rsidRPr="3B067EC0">
        <w:rPr>
          <w:rFonts w:cstheme="minorBidi"/>
        </w:rPr>
        <w:t>Miljødirektoratet har etter at de eksisterende forbudene trådte i kraft i 2016, jevnlig gjennomført tilsyn med hagesenter. Forbudte plante</w:t>
      </w:r>
      <w:r w:rsidR="009949B5">
        <w:rPr>
          <w:rFonts w:cstheme="minorBidi"/>
        </w:rPr>
        <w:t>r</w:t>
      </w:r>
      <w:r w:rsidRPr="3B067EC0">
        <w:rPr>
          <w:rFonts w:cstheme="minorBidi"/>
        </w:rPr>
        <w:t xml:space="preserve"> er i all hovedsak ute av handelen. Forbudene har kun vært virksomme i litt over 8 år, for enkelte </w:t>
      </w:r>
      <w:r w:rsidR="009949B5">
        <w:rPr>
          <w:rFonts w:cstheme="minorBidi"/>
        </w:rPr>
        <w:t>planter</w:t>
      </w:r>
      <w:r w:rsidR="009949B5" w:rsidRPr="3B067EC0">
        <w:rPr>
          <w:rFonts w:cstheme="minorBidi"/>
        </w:rPr>
        <w:t xml:space="preserve"> </w:t>
      </w:r>
      <w:r w:rsidRPr="3B067EC0">
        <w:rPr>
          <w:rFonts w:cstheme="minorBidi"/>
        </w:rPr>
        <w:t xml:space="preserve">bare i litt over tre år, og det vil ta atskillig lengre tid før forbudene gir en påvisbar effekt i naturen. Dette skyldes både at spredningen i seg selv kan være en relativt langsom prosess, og at hold av de forbudte </w:t>
      </w:r>
      <w:r w:rsidR="009949B5">
        <w:rPr>
          <w:rFonts w:cstheme="minorBidi"/>
        </w:rPr>
        <w:t>plantene</w:t>
      </w:r>
      <w:r w:rsidR="009949B5" w:rsidRPr="3B067EC0">
        <w:rPr>
          <w:rFonts w:cstheme="minorBidi"/>
        </w:rPr>
        <w:t xml:space="preserve"> </w:t>
      </w:r>
      <w:r w:rsidRPr="3B067EC0">
        <w:rPr>
          <w:rFonts w:cstheme="minorBidi"/>
        </w:rPr>
        <w:t>fortsatt er tillatt hvis utsettingen skjedde før 2016</w:t>
      </w:r>
      <w:r w:rsidR="00EA0623">
        <w:rPr>
          <w:rFonts w:cstheme="minorBidi"/>
        </w:rPr>
        <w:t xml:space="preserve">. </w:t>
      </w:r>
      <w:r w:rsidRPr="3B067EC0">
        <w:rPr>
          <w:rFonts w:cstheme="minorBidi"/>
        </w:rPr>
        <w:t xml:space="preserve"> </w:t>
      </w:r>
      <w:r w:rsidR="0094229B">
        <w:rPr>
          <w:rFonts w:cstheme="minorBidi"/>
        </w:rPr>
        <w:t>Plan</w:t>
      </w:r>
      <w:r w:rsidR="005302D7">
        <w:rPr>
          <w:rFonts w:cstheme="minorBidi"/>
        </w:rPr>
        <w:t>tene</w:t>
      </w:r>
      <w:r w:rsidR="0094229B" w:rsidRPr="3B067EC0">
        <w:rPr>
          <w:rFonts w:cstheme="minorBidi"/>
        </w:rPr>
        <w:t xml:space="preserve"> </w:t>
      </w:r>
      <w:r w:rsidRPr="3B067EC0">
        <w:rPr>
          <w:rFonts w:cstheme="minorBidi"/>
        </w:rPr>
        <w:t xml:space="preserve">som ble forbudt i 2016 var også allerede etablert med selvreproduserende bestander i naturen. På sikt forventer vi at hold av forbudte </w:t>
      </w:r>
      <w:r w:rsidR="004E6559">
        <w:rPr>
          <w:rFonts w:cstheme="minorBidi"/>
        </w:rPr>
        <w:t>planter</w:t>
      </w:r>
      <w:r w:rsidR="004E6559" w:rsidRPr="3B067EC0">
        <w:rPr>
          <w:rFonts w:cstheme="minorBidi"/>
        </w:rPr>
        <w:t xml:space="preserve"> </w:t>
      </w:r>
      <w:r w:rsidRPr="3B067EC0">
        <w:rPr>
          <w:rFonts w:cstheme="minorBidi"/>
        </w:rPr>
        <w:t>vil gå ned.</w:t>
      </w:r>
      <w:r w:rsidR="00B035CD">
        <w:rPr>
          <w:rFonts w:cstheme="minorBidi"/>
        </w:rPr>
        <w:t xml:space="preserve"> </w:t>
      </w:r>
      <w:r w:rsidRPr="00EB70E8">
        <w:rPr>
          <w:rFonts w:cstheme="minorHAnsi"/>
        </w:rPr>
        <w:t xml:space="preserve">Til tross for </w:t>
      </w:r>
      <w:r w:rsidR="00142C05">
        <w:rPr>
          <w:rFonts w:cstheme="minorHAnsi"/>
        </w:rPr>
        <w:t xml:space="preserve">om det er for tidlig å </w:t>
      </w:r>
      <w:r w:rsidR="00403C90">
        <w:rPr>
          <w:rFonts w:cstheme="minorHAnsi"/>
        </w:rPr>
        <w:t xml:space="preserve">se at eksisterende forbud har </w:t>
      </w:r>
      <w:r w:rsidRPr="00EB70E8">
        <w:rPr>
          <w:rFonts w:cstheme="minorHAnsi"/>
        </w:rPr>
        <w:t xml:space="preserve">hatt en effekt i naturen, er det grunn til å anta at forbud mot innførsel, utsetting og omsetning av skadelige fremmede planter </w:t>
      </w:r>
      <w:r>
        <w:rPr>
          <w:rFonts w:cstheme="minorHAnsi"/>
        </w:rPr>
        <w:t>vil</w:t>
      </w:r>
      <w:r w:rsidRPr="00EB70E8">
        <w:rPr>
          <w:rFonts w:cstheme="minorHAnsi"/>
        </w:rPr>
        <w:t xml:space="preserve"> begrense </w:t>
      </w:r>
      <w:r>
        <w:rPr>
          <w:rFonts w:cstheme="minorHAnsi"/>
        </w:rPr>
        <w:t xml:space="preserve">ytterligere </w:t>
      </w:r>
      <w:r w:rsidRPr="00EB70E8">
        <w:rPr>
          <w:rFonts w:cstheme="minorHAnsi"/>
        </w:rPr>
        <w:t>spredning</w:t>
      </w:r>
      <w:r>
        <w:rPr>
          <w:rFonts w:cstheme="minorHAnsi"/>
        </w:rPr>
        <w:t xml:space="preserve"> til sårbare områder</w:t>
      </w:r>
      <w:r w:rsidR="00F341E1">
        <w:rPr>
          <w:rFonts w:cstheme="minorHAnsi"/>
        </w:rPr>
        <w:t>.</w:t>
      </w:r>
      <w:r w:rsidR="00956F1C">
        <w:rPr>
          <w:rFonts w:cstheme="minorHAnsi"/>
        </w:rPr>
        <w:t xml:space="preserve"> </w:t>
      </w:r>
      <w:r w:rsidR="00F93FF6">
        <w:rPr>
          <w:rFonts w:cstheme="minorHAnsi"/>
        </w:rPr>
        <w:t xml:space="preserve">Dette fordi at jo færre fremmede skadelige planter som blir </w:t>
      </w:r>
      <w:r w:rsidR="00EE6606">
        <w:rPr>
          <w:rFonts w:cstheme="minorHAnsi"/>
        </w:rPr>
        <w:t xml:space="preserve">tatt inn og </w:t>
      </w:r>
      <w:r w:rsidR="00F93FF6">
        <w:rPr>
          <w:rFonts w:cstheme="minorHAnsi"/>
        </w:rPr>
        <w:t>satt ut i Norge</w:t>
      </w:r>
      <w:r w:rsidR="00D74431">
        <w:rPr>
          <w:rFonts w:cstheme="minorHAnsi"/>
        </w:rPr>
        <w:t>, jo færre har mulighet å spre seg ut i norsk natur.</w:t>
      </w:r>
    </w:p>
    <w:p w14:paraId="4A857FA7" w14:textId="77777777" w:rsidR="00F04538" w:rsidRDefault="00F04538" w:rsidP="00A625CE">
      <w:pPr>
        <w:ind w:left="360"/>
      </w:pPr>
    </w:p>
    <w:p w14:paraId="2202FACC" w14:textId="55197107" w:rsidR="00F44D3E" w:rsidRDefault="005D4ED3" w:rsidP="007A2B47">
      <w:r>
        <w:t xml:space="preserve">Hvis man lykkes med å </w:t>
      </w:r>
      <w:r w:rsidR="000901EA">
        <w:t xml:space="preserve">forhindre at en </w:t>
      </w:r>
      <w:r w:rsidR="00F03AEA">
        <w:t>fremmed art</w:t>
      </w:r>
      <w:r w:rsidR="000901EA">
        <w:t xml:space="preserve"> </w:t>
      </w:r>
      <w:r w:rsidR="00340B75">
        <w:t>etablerer seg i norsk natur</w:t>
      </w:r>
      <w:r w:rsidR="000901EA">
        <w:t>, kan man</w:t>
      </w:r>
      <w:r w:rsidR="00672F0A">
        <w:t xml:space="preserve"> forhindre betydelige </w:t>
      </w:r>
      <w:r w:rsidR="00231169">
        <w:t xml:space="preserve">framtidige effekter på naturmangfoldet og </w:t>
      </w:r>
      <w:r w:rsidR="00672F0A">
        <w:t>spare store utgifter til</w:t>
      </w:r>
      <w:r w:rsidR="00231169">
        <w:t xml:space="preserve"> bek</w:t>
      </w:r>
      <w:r w:rsidR="00A16408">
        <w:t xml:space="preserve">jempelse. </w:t>
      </w:r>
      <w:r w:rsidR="005D6896">
        <w:t xml:space="preserve">Det er derfor særlig viktig å vurdere </w:t>
      </w:r>
      <w:r w:rsidR="007844A7">
        <w:t>forbud mot dørstokkarte</w:t>
      </w:r>
      <w:r w:rsidR="006A14CB">
        <w:t>r</w:t>
      </w:r>
      <w:r w:rsidR="00AE041E">
        <w:t xml:space="preserve"> som kan medføre uheldige følger for naturmangfoldet.</w:t>
      </w:r>
    </w:p>
    <w:p w14:paraId="13BCFD29" w14:textId="77777777" w:rsidR="00002B85" w:rsidRDefault="00002B85" w:rsidP="00002B85"/>
    <w:p w14:paraId="07BBACEB" w14:textId="2D361953" w:rsidR="007A6246" w:rsidRDefault="007A6246" w:rsidP="007A6246">
      <w:pPr>
        <w:pStyle w:val="Overskrift2"/>
      </w:pPr>
      <w:bookmarkStart w:id="21" w:name="_Toc178087788"/>
      <w:r>
        <w:t xml:space="preserve">Avgift ved </w:t>
      </w:r>
      <w:r w:rsidR="006D2930">
        <w:t>omsetning</w:t>
      </w:r>
      <w:r>
        <w:t xml:space="preserve"> av fremmede arter</w:t>
      </w:r>
      <w:bookmarkEnd w:id="21"/>
    </w:p>
    <w:p w14:paraId="658FD117" w14:textId="000B7046" w:rsidR="009F56CF" w:rsidRDefault="003F0DC4" w:rsidP="00BE10FB">
      <w:r>
        <w:t xml:space="preserve">En mulighet for å redusere utsetting av fremmede skadelige </w:t>
      </w:r>
      <w:r w:rsidR="00165B22">
        <w:t>planter</w:t>
      </w:r>
      <w:r>
        <w:t xml:space="preserve"> er å innføre </w:t>
      </w:r>
      <w:r w:rsidR="00F62D67">
        <w:t xml:space="preserve">en avgift for </w:t>
      </w:r>
      <w:r w:rsidR="002369A3">
        <w:t>omsetni</w:t>
      </w:r>
      <w:r w:rsidR="00165B22">
        <w:t xml:space="preserve">ng. </w:t>
      </w:r>
      <w:r w:rsidR="00F9682A">
        <w:t xml:space="preserve"> Ettersom det i dag ikke foreligger lovhjem</w:t>
      </w:r>
      <w:r w:rsidR="0071086B">
        <w:t>m</w:t>
      </w:r>
      <w:r w:rsidR="00F9682A">
        <w:t>el for</w:t>
      </w:r>
      <w:r w:rsidR="00FD6C0D">
        <w:t xml:space="preserve"> </w:t>
      </w:r>
      <w:r w:rsidR="0071086B">
        <w:t>å innføre en slik avgift</w:t>
      </w:r>
      <w:r w:rsidR="00417ABA">
        <w:t>,</w:t>
      </w:r>
      <w:r w:rsidR="0071086B">
        <w:t xml:space="preserve"> </w:t>
      </w:r>
      <w:r w:rsidR="00FD6C0D">
        <w:t xml:space="preserve">har </w:t>
      </w:r>
      <w:r w:rsidR="0071086B">
        <w:t xml:space="preserve">vi </w:t>
      </w:r>
      <w:r w:rsidR="00FD6C0D">
        <w:t>ikke foretatt</w:t>
      </w:r>
      <w:r w:rsidR="00F62D67">
        <w:t xml:space="preserve"> </w:t>
      </w:r>
      <w:r w:rsidR="00F9682A">
        <w:t xml:space="preserve">en </w:t>
      </w:r>
      <w:r w:rsidR="00417ABA">
        <w:t xml:space="preserve">nærmere vurdering av hvor effektiv en slik avgift vil være og hvilke </w:t>
      </w:r>
      <w:r w:rsidR="00196E1C">
        <w:t>administrative konsekvenser de</w:t>
      </w:r>
      <w:r w:rsidR="00094653">
        <w:t>n</w:t>
      </w:r>
      <w:r w:rsidR="00196E1C">
        <w:t xml:space="preserve"> vil medføre.</w:t>
      </w:r>
    </w:p>
    <w:p w14:paraId="663ACC31" w14:textId="77777777" w:rsidR="00002B85" w:rsidRDefault="00002B85" w:rsidP="00002B85"/>
    <w:p w14:paraId="7D96C470" w14:textId="5BE80FD5" w:rsidR="007A6246" w:rsidRDefault="007A6246" w:rsidP="007A6246">
      <w:pPr>
        <w:pStyle w:val="Overskrift2"/>
      </w:pPr>
      <w:bookmarkStart w:id="22" w:name="_Toc178087789"/>
      <w:r>
        <w:t>Informasjon og veiledning</w:t>
      </w:r>
      <w:bookmarkEnd w:id="22"/>
    </w:p>
    <w:p w14:paraId="0BD6F113" w14:textId="545948CF" w:rsidR="00CC5F15" w:rsidRDefault="001C40EE" w:rsidP="003229FB">
      <w:r>
        <w:t>Noen plante</w:t>
      </w:r>
      <w:r w:rsidR="001F02FE">
        <w:t xml:space="preserve">r har spredningsfare fra </w:t>
      </w:r>
      <w:r w:rsidR="008F4297">
        <w:t xml:space="preserve">hager dersom </w:t>
      </w:r>
      <w:r w:rsidR="00774294">
        <w:t>de k</w:t>
      </w:r>
      <w:r w:rsidR="003E6EEA">
        <w:t xml:space="preserve">astes i naturen </w:t>
      </w:r>
      <w:r w:rsidR="00261757">
        <w:t>istedenfor å destruere</w:t>
      </w:r>
      <w:r w:rsidR="007A0A20">
        <w:t>s</w:t>
      </w:r>
      <w:r w:rsidR="00261757">
        <w:t xml:space="preserve"> på godkjent måte. </w:t>
      </w:r>
      <w:r w:rsidR="00796D25">
        <w:t xml:space="preserve">Informasjon om risiko og om hva man kan gjøre for å forhindre spredning er </w:t>
      </w:r>
      <w:r w:rsidR="00530B8B">
        <w:t xml:space="preserve">derfor </w:t>
      </w:r>
      <w:r w:rsidR="00796D25">
        <w:t>viktig</w:t>
      </w:r>
      <w:r w:rsidR="00F769F7">
        <w:t xml:space="preserve"> </w:t>
      </w:r>
      <w:r w:rsidR="00605E8F">
        <w:t xml:space="preserve">for å forhindre negative konsekvenser av fremmede arter. </w:t>
      </w:r>
      <w:r w:rsidR="003F6242">
        <w:t>For de fremmede plantene</w:t>
      </w:r>
      <w:r w:rsidR="00796D25">
        <w:t xml:space="preserve"> </w:t>
      </w:r>
      <w:r w:rsidR="00CC4E2A">
        <w:t xml:space="preserve">som er omhandlet i denne </w:t>
      </w:r>
      <w:r w:rsidR="008813C9">
        <w:t xml:space="preserve">utredningen tror vi likevel ikke </w:t>
      </w:r>
      <w:r w:rsidR="00445998">
        <w:t xml:space="preserve">informasjonstiltak vil være tilstrekkelig for å forhindre spredning </w:t>
      </w:r>
      <w:r w:rsidR="00743CA1">
        <w:t>ut i naturen med store konsekven</w:t>
      </w:r>
      <w:r w:rsidR="00DB2D81">
        <w:t xml:space="preserve">ser for naturmangfoldet. </w:t>
      </w:r>
      <w:r w:rsidR="00427D88">
        <w:t xml:space="preserve">Mange av </w:t>
      </w:r>
      <w:r w:rsidR="00B9670D">
        <w:t xml:space="preserve">plantene </w:t>
      </w:r>
      <w:r w:rsidR="00427D88">
        <w:t xml:space="preserve">sprer seg </w:t>
      </w:r>
      <w:r w:rsidR="00045C49">
        <w:t xml:space="preserve">på måter som er vanskelig å forhindre, og </w:t>
      </w:r>
      <w:r w:rsidR="000B6D26">
        <w:t xml:space="preserve">til tross for at </w:t>
      </w:r>
      <w:r w:rsidR="00196767">
        <w:t xml:space="preserve">kunnskapen om effektene av </w:t>
      </w:r>
      <w:r w:rsidR="008C33EB">
        <w:t xml:space="preserve">fremmede skadelige planter har økt betydelig </w:t>
      </w:r>
      <w:r w:rsidR="00FE2C23">
        <w:t>de senere årene</w:t>
      </w:r>
      <w:r w:rsidR="0039694F">
        <w:t>,</w:t>
      </w:r>
      <w:r w:rsidR="00261757" w:rsidDel="00736D36">
        <w:t xml:space="preserve"> </w:t>
      </w:r>
      <w:r w:rsidR="00C95EA3">
        <w:t xml:space="preserve">spres disse </w:t>
      </w:r>
      <w:r w:rsidR="00C477A1">
        <w:t xml:space="preserve">plantene </w:t>
      </w:r>
      <w:r w:rsidR="00C95EA3">
        <w:t xml:space="preserve">fortsatt fra </w:t>
      </w:r>
      <w:r w:rsidR="00E4296A">
        <w:t xml:space="preserve">private hager </w:t>
      </w:r>
      <w:r w:rsidR="00AB7DC4">
        <w:t xml:space="preserve">og </w:t>
      </w:r>
      <w:r w:rsidR="00CB03D2">
        <w:t>grøntanlegg.</w:t>
      </w:r>
    </w:p>
    <w:p w14:paraId="56452D37" w14:textId="77777777" w:rsidR="00002B85" w:rsidRDefault="00002B85" w:rsidP="00002B85"/>
    <w:p w14:paraId="0CA5AEC8" w14:textId="62E242CB" w:rsidR="009A4A25" w:rsidRDefault="006316A7" w:rsidP="00CA5845">
      <w:pPr>
        <w:pStyle w:val="Overskrift2"/>
      </w:pPr>
      <w:bookmarkStart w:id="23" w:name="_Toc178087790"/>
      <w:r>
        <w:t>Krav om tillatelse før utsetting</w:t>
      </w:r>
      <w:bookmarkEnd w:id="23"/>
    </w:p>
    <w:p w14:paraId="65450CA2" w14:textId="6E463E9C" w:rsidR="004E1625" w:rsidRPr="00493F31" w:rsidRDefault="008B2DB9" w:rsidP="004662F4">
      <w:r>
        <w:t>Krav</w:t>
      </w:r>
      <w:r w:rsidR="0056460E">
        <w:t xml:space="preserve"> om tillatelse før utsetting av </w:t>
      </w:r>
      <w:r w:rsidR="00601F82">
        <w:t>planter som et alternativ til et generelt forbud</w:t>
      </w:r>
      <w:r w:rsidR="001A1C59">
        <w:t>,</w:t>
      </w:r>
      <w:r w:rsidR="00601F82">
        <w:t xml:space="preserve"> vil kunne åpne for utsetting </w:t>
      </w:r>
      <w:r w:rsidR="004948E3">
        <w:t xml:space="preserve">i tilfeller der risikoen for, eller konsekvensene </w:t>
      </w:r>
      <w:r w:rsidR="003B02D5">
        <w:t>av,</w:t>
      </w:r>
      <w:r w:rsidR="004948E3">
        <w:t xml:space="preserve"> spredning </w:t>
      </w:r>
      <w:r w:rsidR="003B02D5">
        <w:t xml:space="preserve">vil være små. </w:t>
      </w:r>
      <w:r w:rsidR="0054071A">
        <w:t xml:space="preserve">For at </w:t>
      </w:r>
      <w:r w:rsidR="00EE2E58">
        <w:t xml:space="preserve">søknadskrav skal være </w:t>
      </w:r>
      <w:r w:rsidR="00E15F10">
        <w:t xml:space="preserve">effektivt er det nødvendig at kravet omfatter alle </w:t>
      </w:r>
      <w:r w:rsidR="00DF6503">
        <w:t xml:space="preserve">som setter ut de aktuelle </w:t>
      </w:r>
      <w:r w:rsidR="00007C44">
        <w:t>plantene</w:t>
      </w:r>
      <w:r w:rsidR="00796FA9">
        <w:t xml:space="preserve">, herunder private hageeiere. </w:t>
      </w:r>
      <w:r w:rsidR="00750914">
        <w:t xml:space="preserve">De administrative konsekvensene knyttet til søknadsbehandling </w:t>
      </w:r>
      <w:r w:rsidR="003F4E91">
        <w:t xml:space="preserve">vil </w:t>
      </w:r>
      <w:r w:rsidR="000F4A48">
        <w:t xml:space="preserve">i så fall </w:t>
      </w:r>
      <w:r w:rsidR="003F4E91">
        <w:t xml:space="preserve">kunne bli svært store, og vi ser derfor ikke krav om tillatelse som et </w:t>
      </w:r>
      <w:r w:rsidR="002827A9">
        <w:t>egnet tiltak</w:t>
      </w:r>
      <w:r w:rsidR="00672BA5">
        <w:t>.</w:t>
      </w:r>
    </w:p>
    <w:p w14:paraId="2E4F77DF" w14:textId="77777777" w:rsidR="00002B85" w:rsidRDefault="00002B85" w:rsidP="00002B85"/>
    <w:p w14:paraId="2FC936BA" w14:textId="47EC2211" w:rsidR="007A6246" w:rsidRDefault="00C71EDB" w:rsidP="004662F4">
      <w:pPr>
        <w:pStyle w:val="Overskrift2"/>
      </w:pPr>
      <w:bookmarkStart w:id="24" w:name="_Toc178087791"/>
      <w:r>
        <w:t xml:space="preserve">Bekjempelse </w:t>
      </w:r>
      <w:r w:rsidR="00577307">
        <w:t>av etablerte forekomster</w:t>
      </w:r>
      <w:r w:rsidR="009C6D7A">
        <w:t xml:space="preserve"> av </w:t>
      </w:r>
      <w:r w:rsidR="000C6991">
        <w:t>fremmede karplanter</w:t>
      </w:r>
      <w:bookmarkEnd w:id="24"/>
    </w:p>
    <w:p w14:paraId="41F79C28" w14:textId="2E27650B" w:rsidR="00C71EDB" w:rsidRPr="00C71EDB" w:rsidRDefault="004455E9" w:rsidP="00C71EDB">
      <w:r>
        <w:t xml:space="preserve">På </w:t>
      </w:r>
      <w:r w:rsidR="000475C0">
        <w:t>g</w:t>
      </w:r>
      <w:r>
        <w:t xml:space="preserve">runn av </w:t>
      </w:r>
      <w:r w:rsidR="000475C0">
        <w:t xml:space="preserve">de </w:t>
      </w:r>
      <w:r w:rsidR="003804A9">
        <w:t xml:space="preserve">svært høye </w:t>
      </w:r>
      <w:r w:rsidR="000475C0">
        <w:t xml:space="preserve">kostnadene </w:t>
      </w:r>
      <w:r w:rsidR="00617479">
        <w:t>forbundet med å fjerne</w:t>
      </w:r>
      <w:r w:rsidR="002E64D9">
        <w:t xml:space="preserve"> fremmede</w:t>
      </w:r>
      <w:r w:rsidR="00617479">
        <w:t xml:space="preserve"> arter </w:t>
      </w:r>
      <w:r w:rsidR="000C6996">
        <w:t xml:space="preserve">når de først er etablert, </w:t>
      </w:r>
      <w:r w:rsidR="009C4064">
        <w:t xml:space="preserve">vil </w:t>
      </w:r>
      <w:r w:rsidR="00746CAB">
        <w:t xml:space="preserve">bekjempelse ikke være et alternativ til </w:t>
      </w:r>
      <w:r w:rsidR="009642C2">
        <w:t xml:space="preserve">å </w:t>
      </w:r>
      <w:r w:rsidR="006563F6">
        <w:t xml:space="preserve">gjennomføre </w:t>
      </w:r>
      <w:r w:rsidR="00746CAB">
        <w:t>andre tiltak</w:t>
      </w:r>
      <w:r w:rsidR="00315A92">
        <w:t xml:space="preserve">. </w:t>
      </w:r>
      <w:r w:rsidR="00F82377">
        <w:t xml:space="preserve">Imidlertid </w:t>
      </w:r>
      <w:r w:rsidR="00746CAB">
        <w:t xml:space="preserve">vil fortsatt </w:t>
      </w:r>
      <w:r w:rsidR="00F82377">
        <w:t>bekjempe</w:t>
      </w:r>
      <w:r w:rsidR="00290ADB">
        <w:t xml:space="preserve">lse </w:t>
      </w:r>
      <w:r w:rsidR="00746CAB">
        <w:t xml:space="preserve">være nødvendig </w:t>
      </w:r>
      <w:r w:rsidR="00290ADB">
        <w:t>suppleme</w:t>
      </w:r>
      <w:r w:rsidR="00E77829">
        <w:t>n</w:t>
      </w:r>
      <w:r w:rsidR="00290ADB">
        <w:t xml:space="preserve">t til andre tiltak </w:t>
      </w:r>
      <w:r w:rsidR="00746CAB">
        <w:t>for å hindre de verste konsekvensene av fremmede skadelige karplanter.</w:t>
      </w:r>
      <w:r w:rsidR="00537333">
        <w:t xml:space="preserve"> Dette gjelder særlig planter som allerede er etablert i norsk natur</w:t>
      </w:r>
      <w:r w:rsidR="00421C4D">
        <w:t>. I tillegg vil bekj</w:t>
      </w:r>
      <w:r w:rsidR="00CF0F45">
        <w:t>empelse være nødvendig</w:t>
      </w:r>
      <w:r w:rsidR="00537333">
        <w:t xml:space="preserve"> fordi forbudet ikke vil ha tilbakevirkende kraft </w:t>
      </w:r>
      <w:r w:rsidR="00372E7D">
        <w:t>for</w:t>
      </w:r>
      <w:r w:rsidR="00537333">
        <w:t xml:space="preserve"> </w:t>
      </w:r>
      <w:r w:rsidR="0013013D">
        <w:t xml:space="preserve">de planter som frem til forbudet er utplantet i </w:t>
      </w:r>
      <w:r w:rsidR="00372E7D">
        <w:t xml:space="preserve">private hager, grøntanlegg </w:t>
      </w:r>
      <w:r w:rsidR="00B863A5">
        <w:t>og lignende</w:t>
      </w:r>
      <w:r w:rsidR="00F95CE2">
        <w:t>,</w:t>
      </w:r>
      <w:r w:rsidR="00B863A5">
        <w:t xml:space="preserve"> og som vil fortsette </w:t>
      </w:r>
      <w:r w:rsidR="00473C7E">
        <w:t xml:space="preserve">å </w:t>
      </w:r>
      <w:r w:rsidR="00B863A5">
        <w:t>være mulige spredningskilder</w:t>
      </w:r>
      <w:r w:rsidR="00372E7D">
        <w:t>.</w:t>
      </w:r>
    </w:p>
    <w:p w14:paraId="25011599" w14:textId="77777777" w:rsidR="00002B85" w:rsidRDefault="00002B85" w:rsidP="00002B85"/>
    <w:p w14:paraId="27D530D5" w14:textId="3C6E418B" w:rsidR="000740B9" w:rsidRPr="000740B9" w:rsidRDefault="00F036DF" w:rsidP="002A74AB">
      <w:pPr>
        <w:pStyle w:val="Overskrift2"/>
      </w:pPr>
      <w:bookmarkStart w:id="25" w:name="_Toc178087792"/>
      <w:r w:rsidRPr="006E6004">
        <w:t xml:space="preserve">Oppsummering </w:t>
      </w:r>
      <w:r w:rsidR="00B81DF0">
        <w:t>aktuelle</w:t>
      </w:r>
      <w:r w:rsidRPr="006E6004">
        <w:t xml:space="preserve"> virkemidler</w:t>
      </w:r>
      <w:bookmarkEnd w:id="25"/>
    </w:p>
    <w:p w14:paraId="28ABEAC8" w14:textId="739D95C4" w:rsidR="00646E09" w:rsidRDefault="00485228" w:rsidP="00646E09">
      <w:r>
        <w:t xml:space="preserve">For de karplantene </w:t>
      </w:r>
      <w:r w:rsidR="001A2A40">
        <w:t xml:space="preserve">som omfattes av denne utredning ser vi ikke </w:t>
      </w:r>
      <w:r w:rsidR="00E77829">
        <w:t xml:space="preserve">at det finnes alternative tiltak som </w:t>
      </w:r>
      <w:r w:rsidR="002350D3">
        <w:t>kan erstatte forbud mot in</w:t>
      </w:r>
      <w:r w:rsidR="00E747BF">
        <w:t>n</w:t>
      </w:r>
      <w:r w:rsidR="002350D3">
        <w:t>førsel, utsetting og omsetning.</w:t>
      </w:r>
      <w:r w:rsidR="00506A36">
        <w:t xml:space="preserve"> </w:t>
      </w:r>
      <w:r w:rsidR="00646E09">
        <w:t>Det er basert på at målgrupper for forskrift om fremmede organismer er både profesjonelle aktører og privatpersoner.</w:t>
      </w:r>
      <w:r w:rsidR="00646E09" w:rsidRPr="00871F57">
        <w:t> </w:t>
      </w:r>
      <w:r w:rsidR="00646E09">
        <w:t>For profesjonelle aktører er utsetting av noen planter</w:t>
      </w:r>
      <w:r w:rsidR="00646E09" w:rsidRPr="00F6087E">
        <w:t xml:space="preserve"> </w:t>
      </w:r>
      <w:r w:rsidR="00646E09">
        <w:t xml:space="preserve">søknadspliktig (vedlegg V i forskriften), slik at det er mulig å unngå utsettinger i de mest sårbare </w:t>
      </w:r>
      <w:r w:rsidR="00646E09">
        <w:lastRenderedPageBreak/>
        <w:t xml:space="preserve">områdene. </w:t>
      </w:r>
      <w:r w:rsidR="00646E09" w:rsidRPr="00871F57">
        <w:t>Når det gjelder utsetting av privatpersoner i egen hage, har vi ikke noe annet effektivt virkemiddel enn forbud.</w:t>
      </w:r>
      <w:r w:rsidR="00646E09">
        <w:t xml:space="preserve"> Forskrift om fremmede organismer stiller ikke vilkår om </w:t>
      </w:r>
      <w:r w:rsidR="00646E09" w:rsidRPr="00871F57">
        <w:t>bekjempelse ved spredning</w:t>
      </w:r>
      <w:r w:rsidR="00646E09">
        <w:t xml:space="preserve"> utfra beplanting.  </w:t>
      </w:r>
      <w:r w:rsidR="00646E09" w:rsidRPr="00871F57">
        <w:t>All nyplanting vil i prinsippet kunne føre til enda flere punkter hvor arter kan spre seg fra og derfor vil et forbud kunne ha stor nytte</w:t>
      </w:r>
      <w:r w:rsidR="00646E09">
        <w:t xml:space="preserve">. </w:t>
      </w:r>
    </w:p>
    <w:p w14:paraId="5D0F2278" w14:textId="4CFCE5E3" w:rsidR="007A6246" w:rsidRPr="007B0D76" w:rsidRDefault="002830E8" w:rsidP="007B0D76">
      <w:r>
        <w:t xml:space="preserve">Vi </w:t>
      </w:r>
      <w:r w:rsidR="00BC355C">
        <w:t xml:space="preserve">vurderer det </w:t>
      </w:r>
      <w:r w:rsidR="000164E1">
        <w:t xml:space="preserve">som </w:t>
      </w:r>
      <w:r w:rsidR="00011027">
        <w:t>nødvendig med</w:t>
      </w:r>
      <w:r>
        <w:t xml:space="preserve"> et forbud mot</w:t>
      </w:r>
      <w:r w:rsidR="00D64F3A">
        <w:t xml:space="preserve"> innførsel</w:t>
      </w:r>
      <w:r w:rsidR="008754FE">
        <w:t>, omsetting</w:t>
      </w:r>
      <w:r w:rsidR="00D64F3A">
        <w:t xml:space="preserve"> og utsetting av</w:t>
      </w:r>
      <w:r>
        <w:t xml:space="preserve"> de aktuelle planene </w:t>
      </w:r>
      <w:r w:rsidR="00D64F3A">
        <w:t xml:space="preserve">for </w:t>
      </w:r>
      <w:r w:rsidR="00520E1A">
        <w:t xml:space="preserve">å unngå vesentlige </w:t>
      </w:r>
      <w:r w:rsidR="00C922AE">
        <w:t xml:space="preserve">uheldige </w:t>
      </w:r>
      <w:r w:rsidR="00520E1A">
        <w:t>følger for naturen.</w:t>
      </w:r>
      <w:r w:rsidR="00B63690">
        <w:t xml:space="preserve"> </w:t>
      </w:r>
      <w:r w:rsidR="002350D3">
        <w:t xml:space="preserve"> </w:t>
      </w:r>
      <w:r w:rsidR="00E747BF">
        <w:t xml:space="preserve">Det vil imidlertid være </w:t>
      </w:r>
      <w:r w:rsidR="00130952">
        <w:t>nødvendig å supplere forbud med andre virkemidler dersom de n</w:t>
      </w:r>
      <w:r w:rsidR="00987B79">
        <w:t>a</w:t>
      </w:r>
      <w:r w:rsidR="00130952">
        <w:t xml:space="preserve">sjonale </w:t>
      </w:r>
      <w:r w:rsidR="00987B79">
        <w:t>og internasjonale målsetningen</w:t>
      </w:r>
      <w:r w:rsidR="004F1028">
        <w:t>e</w:t>
      </w:r>
      <w:r w:rsidR="00987B79">
        <w:t xml:space="preserve"> skal nås </w:t>
      </w:r>
      <w:r w:rsidR="00350A51">
        <w:t xml:space="preserve">mht. </w:t>
      </w:r>
      <w:r w:rsidR="0017291E">
        <w:t>fremmede skadelige karplanter.</w:t>
      </w:r>
      <w:r w:rsidR="00535B93">
        <w:t xml:space="preserve"> Videre</w:t>
      </w:r>
      <w:r w:rsidR="007A6246" w:rsidRPr="00A019A7">
        <w:t xml:space="preserve"> har vi </w:t>
      </w:r>
      <w:r w:rsidR="00580893">
        <w:t xml:space="preserve">derfor </w:t>
      </w:r>
      <w:r w:rsidR="007A6246" w:rsidRPr="00A019A7">
        <w:t>avgrenset oss til å vurdere virkninger av et forbud.</w:t>
      </w:r>
    </w:p>
    <w:p w14:paraId="3BCAE8D4" w14:textId="77777777" w:rsidR="00002B85" w:rsidRDefault="00002B85" w:rsidP="00002B85"/>
    <w:p w14:paraId="6E2F2EA3" w14:textId="451E726E" w:rsidR="00DA433A" w:rsidRDefault="00DD0FF9" w:rsidP="009A3F2A">
      <w:pPr>
        <w:pStyle w:val="Overskrift1"/>
      </w:pPr>
      <w:bookmarkStart w:id="26" w:name="_Toc178087793"/>
      <w:r>
        <w:t>M</w:t>
      </w:r>
      <w:r w:rsidR="00DA433A">
        <w:t>etode</w:t>
      </w:r>
      <w:r w:rsidR="00755E1D">
        <w:t xml:space="preserve"> for å vurdere</w:t>
      </w:r>
      <w:r w:rsidR="00251143">
        <w:t xml:space="preserve"> forbud mot</w:t>
      </w:r>
      <w:r w:rsidR="00755E1D">
        <w:t xml:space="preserve"> </w:t>
      </w:r>
      <w:r w:rsidR="00776020">
        <w:t xml:space="preserve">fremmede skadelige </w:t>
      </w:r>
      <w:r w:rsidR="00755E1D">
        <w:t>planter</w:t>
      </w:r>
      <w:bookmarkEnd w:id="26"/>
    </w:p>
    <w:p w14:paraId="00869782" w14:textId="0BB8DC9B" w:rsidR="0037270C" w:rsidRDefault="00DA433A" w:rsidP="00DA433A">
      <w:r>
        <w:t>Vi har i</w:t>
      </w:r>
      <w:r w:rsidDel="00BD75A4">
        <w:t xml:space="preserve"> </w:t>
      </w:r>
      <w:r w:rsidR="00BD75A4">
        <w:t xml:space="preserve">vurderingen av </w:t>
      </w:r>
      <w:r w:rsidR="008732D4">
        <w:t xml:space="preserve">forslag </w:t>
      </w:r>
      <w:r w:rsidR="00C5790D">
        <w:t xml:space="preserve">til </w:t>
      </w:r>
      <w:r w:rsidR="00BD75A4">
        <w:t xml:space="preserve">nye </w:t>
      </w:r>
      <w:r w:rsidR="00C5790D">
        <w:t>arter på forskri</w:t>
      </w:r>
      <w:r w:rsidR="007B0D7F">
        <w:t>ftens vedlegg I</w:t>
      </w:r>
      <w:r w:rsidR="00BD75A4">
        <w:t xml:space="preserve"> </w:t>
      </w:r>
      <w:r>
        <w:t>tatt utgangspunkt i kriteriesettet omtalt i kap</w:t>
      </w:r>
      <w:r w:rsidR="00F861EC">
        <w:t>ittel</w:t>
      </w:r>
      <w:r>
        <w:t xml:space="preserve"> </w:t>
      </w:r>
      <w:r>
        <w:fldChar w:fldCharType="begin"/>
      </w:r>
      <w:r>
        <w:instrText xml:space="preserve"> REF _Ref157403412 \r \h </w:instrText>
      </w:r>
      <w:r>
        <w:fldChar w:fldCharType="separate"/>
      </w:r>
      <w:r w:rsidR="00655F26">
        <w:t>1.2</w:t>
      </w:r>
      <w:r>
        <w:fldChar w:fldCharType="end"/>
      </w:r>
      <w:r>
        <w:t>.</w:t>
      </w:r>
      <w:r w:rsidR="00BD75A4">
        <w:t xml:space="preserve"> </w:t>
      </w:r>
      <w:r w:rsidR="0075735D">
        <w:t>Kriteriesettet angir</w:t>
      </w:r>
      <w:r w:rsidR="00BD75A4">
        <w:t xml:space="preserve"> innslagspunkt for </w:t>
      </w:r>
      <w:r w:rsidR="00E20A03">
        <w:t xml:space="preserve">tilstrekkelig </w:t>
      </w:r>
      <w:r w:rsidR="00BD75A4">
        <w:t>økologisk risiko</w:t>
      </w:r>
      <w:r w:rsidR="00653EC5">
        <w:t xml:space="preserve"> og en samfunnsøkonomisk vurdering som også </w:t>
      </w:r>
      <w:r w:rsidR="008B2642">
        <w:t>vektlegger</w:t>
      </w:r>
      <w:r w:rsidR="00653EC5">
        <w:t xml:space="preserve"> </w:t>
      </w:r>
      <w:r w:rsidR="008B2642">
        <w:t>andre hensyn enn økologisk risiko</w:t>
      </w:r>
      <w:r w:rsidR="007B73A9">
        <w:t>.</w:t>
      </w:r>
      <w:r w:rsidR="00077B7D">
        <w:t xml:space="preserve"> </w:t>
      </w:r>
    </w:p>
    <w:p w14:paraId="3540F863" w14:textId="77777777" w:rsidR="002C74FF" w:rsidRDefault="002C74FF" w:rsidP="00DA433A"/>
    <w:p w14:paraId="0AEB0DEA" w14:textId="61C86F1B" w:rsidR="00DA433A" w:rsidRDefault="00077B7D" w:rsidP="00DA433A">
      <w:r>
        <w:t>Kriteriene er formulert som følger</w:t>
      </w:r>
      <w:r w:rsidR="0037270C">
        <w:t xml:space="preserve">: </w:t>
      </w:r>
    </w:p>
    <w:p w14:paraId="0D39068D" w14:textId="77777777" w:rsidR="00092EAE" w:rsidRDefault="0037270C" w:rsidP="0037270C">
      <w:r w:rsidRPr="002C74FF">
        <w:rPr>
          <w:b/>
          <w:bCs/>
        </w:rPr>
        <w:t>Kriterium 1</w:t>
      </w:r>
      <w:r w:rsidR="00AC5230" w:rsidRPr="002C74FF">
        <w:rPr>
          <w:b/>
          <w:bCs/>
        </w:rPr>
        <w:t>A. Dørstokkarter</w:t>
      </w:r>
      <w:r w:rsidR="00AC5230">
        <w:t xml:space="preserve"> </w:t>
      </w:r>
    </w:p>
    <w:p w14:paraId="21B081E4" w14:textId="0B13AF4E" w:rsidR="00077B7D" w:rsidRDefault="00335E2D" w:rsidP="0037270C">
      <w:r w:rsidRPr="00C36CFC">
        <w:t>Plantearter som er klassifisert som dørstokkarter i henhold til Artsdatabankens definisjon, må innfri følgende krav:</w:t>
      </w:r>
      <w:r w:rsidR="00566EBA">
        <w:t xml:space="preserve"> </w:t>
      </w:r>
      <w:r w:rsidR="00566EBA" w:rsidRPr="00E60A2B">
        <w:t>Arten må som et minimum utgjøre lav økologisk risiko (LO)</w:t>
      </w:r>
      <w:r w:rsidR="00566EBA" w:rsidRPr="00D957A2">
        <w:t xml:space="preserve"> i henhold til Artsdatabankens risikovurdering Fremmedartslista 2023. Arter i risikoklasse LO, må i tillegg ha en usikkerhet opp til høy økologisk risiko (HI). Dersom arten utgjør høyere risiko enn LO, vektlegges ikke usikkerhet.</w:t>
      </w:r>
    </w:p>
    <w:p w14:paraId="65AFCF45" w14:textId="77777777" w:rsidR="00412A24" w:rsidRDefault="00412A24" w:rsidP="0037270C"/>
    <w:p w14:paraId="120697E0" w14:textId="738CEFAA" w:rsidR="00092EAE" w:rsidRDefault="00D71676" w:rsidP="0037270C">
      <w:r w:rsidRPr="004662F4">
        <w:rPr>
          <w:b/>
          <w:bCs/>
        </w:rPr>
        <w:t xml:space="preserve">Kriterium 1B </w:t>
      </w:r>
      <w:r w:rsidR="00776924">
        <w:rPr>
          <w:b/>
          <w:bCs/>
        </w:rPr>
        <w:t>Innslagspunkt for a</w:t>
      </w:r>
      <w:r w:rsidR="00F24DD2" w:rsidRPr="004662F4">
        <w:rPr>
          <w:b/>
          <w:bCs/>
        </w:rPr>
        <w:t>llerede etablerte arter</w:t>
      </w:r>
      <w:r w:rsidR="00346E49">
        <w:t xml:space="preserve"> </w:t>
      </w:r>
    </w:p>
    <w:p w14:paraId="35115732" w14:textId="4B47D644" w:rsidR="00D71676" w:rsidRDefault="00AB0539" w:rsidP="0037270C">
      <w:r w:rsidRPr="00C36CFC">
        <w:t>Plantearter som ikke er klassifisert som dørstokkarter i henhold til Artsdatabankens definisjon, må innfri ett av følgende krav:</w:t>
      </w:r>
    </w:p>
    <w:p w14:paraId="47EC6B54" w14:textId="591CF785" w:rsidR="00AB0539" w:rsidRPr="006517D6" w:rsidRDefault="006517D6" w:rsidP="00327A68">
      <w:pPr>
        <w:pStyle w:val="Listeavsnitt"/>
        <w:numPr>
          <w:ilvl w:val="0"/>
          <w:numId w:val="9"/>
        </w:numPr>
      </w:pPr>
      <w:r w:rsidRPr="00F10964">
        <w:rPr>
          <w:rFonts w:cstheme="minorHAnsi"/>
        </w:rPr>
        <w:t>Dersom arten har egenskaper/spredningsbiologi som innebærer at det vil være svært vanskelig å forhindre spredning fra private hager, og arten påvirker truede eller nær truede naturtyper eller arter, må arten minst utgjøre høy økologisk risiko i henhold</w:t>
      </w:r>
      <w:r w:rsidRPr="00DE73D6">
        <w:rPr>
          <w:rFonts w:cstheme="minorHAnsi"/>
        </w:rPr>
        <w:t xml:space="preserve"> til Artsdatabankens risikovurdering Fremmedartslista 2023, eller planten må være vurdert til å utgjøre like høy risiko i tilsvarende økologiske risikovurderinger. Dersom usikkerheten ved vurderingen går ned til lav økologisk risiko, tilfredsstiller arten likevel ikke kriterium 1.</w:t>
      </w:r>
    </w:p>
    <w:p w14:paraId="15E3FF0C" w14:textId="47A55641" w:rsidR="006517D6" w:rsidRDefault="00092EAE" w:rsidP="00327A68">
      <w:pPr>
        <w:pStyle w:val="Listeavsnitt"/>
        <w:numPr>
          <w:ilvl w:val="0"/>
          <w:numId w:val="9"/>
        </w:numPr>
      </w:pPr>
      <w:r w:rsidRPr="00AF7667">
        <w:rPr>
          <w:rFonts w:cstheme="minorHAnsi"/>
        </w:rPr>
        <w:t xml:space="preserve">Øvrige plantearter (som ikke er klassifisert som dørstokkarter) må utgjøre svært høy økologisk risiko i henhold til Artsdatabankens risikovurdering Fremmedartslista 2023, eller må være vurdert til å utgjøre like høy risiko i tilsvarende økologiske </w:t>
      </w:r>
      <w:r w:rsidRPr="00AF7667">
        <w:rPr>
          <w:rFonts w:cstheme="minorHAnsi"/>
        </w:rPr>
        <w:lastRenderedPageBreak/>
        <w:t>risikovurderinger. Dersom usikkerheten ved vurderingen går ned til lav økologisk risiko, tilfredsstiller arten likevel ikke kriterium 1.</w:t>
      </w:r>
    </w:p>
    <w:p w14:paraId="3F5ECCA2" w14:textId="77777777" w:rsidR="00412A24" w:rsidRDefault="00412A24" w:rsidP="0037270C"/>
    <w:p w14:paraId="1A7C2391" w14:textId="6BC0F5FF" w:rsidR="00412A24" w:rsidRPr="004662F4" w:rsidRDefault="00412A24" w:rsidP="0037270C">
      <w:pPr>
        <w:rPr>
          <w:b/>
          <w:bCs/>
        </w:rPr>
      </w:pPr>
      <w:r w:rsidRPr="004662F4">
        <w:rPr>
          <w:b/>
          <w:bCs/>
        </w:rPr>
        <w:t>Kriterium 2</w:t>
      </w:r>
      <w:r w:rsidR="0017022A" w:rsidRPr="004662F4">
        <w:rPr>
          <w:b/>
          <w:bCs/>
        </w:rPr>
        <w:t xml:space="preserve"> Nasjonalt forbud mot innførsel, utsetting og omsetting</w:t>
      </w:r>
    </w:p>
    <w:p w14:paraId="5713D56C" w14:textId="0B498D2A" w:rsidR="00E05EB9" w:rsidRDefault="00961451" w:rsidP="00327A68">
      <w:pPr>
        <w:pStyle w:val="Listeavsnitt"/>
        <w:numPr>
          <w:ilvl w:val="0"/>
          <w:numId w:val="10"/>
        </w:numPr>
      </w:pPr>
      <w:r w:rsidRPr="00163442">
        <w:t>Det må kunne antas, eller foreligge informasjon om, at planten utgjør risiko for skade på biologisk mangfold ved utsetting i en betydelig del av det geografiske området der planten kan plantes og overleve. Kriteriet gjelder ikke for arter som har egenskaper/spredningsbiologi som innebærer at det både vil være svært vanskelig å forhindre spredning fra private hager og spredningen kan forventes å skje over store avstander i løpet av relativt kort tid (bærproduserende arter som spres via fugl, og/eller arter som spres langt med vind).</w:t>
      </w:r>
    </w:p>
    <w:p w14:paraId="0D46FE63" w14:textId="5D128384" w:rsidR="00961451" w:rsidRDefault="006F3B2B" w:rsidP="00327A68">
      <w:pPr>
        <w:pStyle w:val="Listeavsnitt"/>
        <w:numPr>
          <w:ilvl w:val="0"/>
          <w:numId w:val="10"/>
        </w:numPr>
      </w:pPr>
      <w:r w:rsidRPr="00163442">
        <w:t>Plantearten innfrir ikke kriterium 2 alternativ A, men et forbud mot utsetting av arten i et begrenset geografisk område vil bidra til å senke trusselen mot viktige naturverdier.</w:t>
      </w:r>
    </w:p>
    <w:p w14:paraId="39579B15" w14:textId="77777777" w:rsidR="00412A24" w:rsidRDefault="00412A24" w:rsidP="0037270C"/>
    <w:p w14:paraId="4E3A82FA" w14:textId="43B2B1B1" w:rsidR="00412A24" w:rsidRPr="002C74FF" w:rsidRDefault="00412A24" w:rsidP="0037270C">
      <w:pPr>
        <w:rPr>
          <w:b/>
          <w:bCs/>
        </w:rPr>
      </w:pPr>
      <w:r w:rsidRPr="002C74FF">
        <w:rPr>
          <w:b/>
          <w:bCs/>
        </w:rPr>
        <w:t>Kriterium 3</w:t>
      </w:r>
    </w:p>
    <w:p w14:paraId="74022FAD" w14:textId="5A01C944" w:rsidR="00412A24" w:rsidRDefault="00F53C0F" w:rsidP="0037270C">
      <w:pPr>
        <w:rPr>
          <w:rStyle w:val="normaltextrun"/>
          <w:rFonts w:cstheme="minorHAnsi"/>
          <w:color w:val="000000"/>
        </w:rPr>
      </w:pPr>
      <w:r w:rsidRPr="00C14987">
        <w:rPr>
          <w:rStyle w:val="normaltextrun"/>
          <w:rFonts w:cstheme="minorHAnsi"/>
          <w:color w:val="000000"/>
        </w:rPr>
        <w:t>Plantearten må ha en pågående spredning fra hager/hagebruk eller andre områder den er plantet ut i, eller arten regnes som en dørstokkart i henhold til Artsdatabankens definisjon, eller planten er registrert forvillet og etablert i landet, med varig effekt, i løpet av de siste 50 år.</w:t>
      </w:r>
    </w:p>
    <w:p w14:paraId="3413828B" w14:textId="77777777" w:rsidR="00F53C0F" w:rsidRDefault="00F53C0F" w:rsidP="0037270C"/>
    <w:p w14:paraId="3CC42CFF" w14:textId="3B125AA5" w:rsidR="00412A24" w:rsidRPr="002C74FF" w:rsidRDefault="00412A24" w:rsidP="0037270C">
      <w:pPr>
        <w:rPr>
          <w:b/>
          <w:bCs/>
        </w:rPr>
      </w:pPr>
      <w:r w:rsidRPr="002C74FF">
        <w:rPr>
          <w:b/>
          <w:bCs/>
        </w:rPr>
        <w:t>Kriterium 4</w:t>
      </w:r>
      <w:r w:rsidR="00FD703A" w:rsidRPr="002C74FF">
        <w:rPr>
          <w:b/>
          <w:bCs/>
        </w:rPr>
        <w:t xml:space="preserve"> Vurdering av rimeligheten av et eventuelt forbud, basert på andre hensyn enn økologisk risiko</w:t>
      </w:r>
    </w:p>
    <w:p w14:paraId="0E25435D" w14:textId="1D8D3821" w:rsidR="00FD703A" w:rsidRDefault="002537D1" w:rsidP="0037270C">
      <w:r w:rsidRPr="00616BE0">
        <w:rPr>
          <w:rStyle w:val="normaltextrun"/>
          <w:rFonts w:cstheme="minorHAnsi"/>
          <w:color w:val="000000" w:themeColor="text1"/>
        </w:rPr>
        <w:t>Elementer som kan inngå i en slik vurdering er blant annet plantens nytteverdi, risiko for spredning av følgeorganismer, handelsrettslige vurderinger og konsekvenser for næringer, og andre positive konsekvenser som reduserte kostnader for næringer og reduserte kostnader til bekjempelse</w:t>
      </w:r>
      <w:r>
        <w:rPr>
          <w:rStyle w:val="normaltextrun"/>
          <w:rFonts w:cstheme="minorHAnsi"/>
          <w:color w:val="000000" w:themeColor="text1"/>
        </w:rPr>
        <w:t>.</w:t>
      </w:r>
    </w:p>
    <w:p w14:paraId="548C1CE4" w14:textId="77777777" w:rsidR="0037270C" w:rsidRPr="00055A1B" w:rsidRDefault="0037270C" w:rsidP="0037270C"/>
    <w:p w14:paraId="0C0A43B8" w14:textId="15FEAEBF" w:rsidR="00DA433A" w:rsidRDefault="00B20CD7" w:rsidP="00DA433A">
      <w:pPr>
        <w:rPr>
          <w:rFonts w:asciiTheme="majorHAnsi" w:hAnsiTheme="majorHAnsi" w:cstheme="majorBidi"/>
        </w:rPr>
      </w:pPr>
      <w:r>
        <w:rPr>
          <w:rFonts w:asciiTheme="majorHAnsi" w:hAnsiTheme="majorHAnsi" w:cstheme="majorBidi"/>
        </w:rPr>
        <w:t>Herifra omtaler vi kriteriene 1-3 som innslagspunkt for økologisk risiko, og kriterium 4 som helhetlig vurdering.</w:t>
      </w:r>
      <w:r w:rsidR="009E1937">
        <w:rPr>
          <w:rFonts w:asciiTheme="majorHAnsi" w:hAnsiTheme="majorHAnsi" w:cstheme="majorBidi"/>
        </w:rPr>
        <w:t xml:space="preserve"> </w:t>
      </w:r>
    </w:p>
    <w:p w14:paraId="4AB34A8D" w14:textId="77777777" w:rsidR="00002B85" w:rsidRDefault="00002B85" w:rsidP="00002B85">
      <w:bookmarkStart w:id="27" w:name="_Ref160623340"/>
      <w:bookmarkStart w:id="28" w:name="_Ref160623920"/>
      <w:bookmarkStart w:id="29" w:name="_Ref160626954"/>
    </w:p>
    <w:p w14:paraId="00D49382" w14:textId="060306A7" w:rsidR="00DA433A" w:rsidRPr="009A3F2A" w:rsidRDefault="00DA433A" w:rsidP="009A3F2A">
      <w:pPr>
        <w:pStyle w:val="Overskrift2"/>
        <w:rPr>
          <w:rStyle w:val="Overskrift3Tegn"/>
          <w:b w:val="0"/>
          <w:bCs w:val="0"/>
        </w:rPr>
      </w:pPr>
      <w:bookmarkStart w:id="30" w:name="_Toc178087794"/>
      <w:r w:rsidRPr="009A3F2A">
        <w:t xml:space="preserve">Innslagspunkt for </w:t>
      </w:r>
      <w:r w:rsidR="00BD75A4">
        <w:t xml:space="preserve">økologisk risiko for </w:t>
      </w:r>
      <w:r w:rsidRPr="009A3F2A">
        <w:t>forbud mot karplanter</w:t>
      </w:r>
      <w:bookmarkEnd w:id="27"/>
      <w:bookmarkEnd w:id="28"/>
      <w:bookmarkEnd w:id="29"/>
      <w:bookmarkEnd w:id="30"/>
    </w:p>
    <w:p w14:paraId="762B9566" w14:textId="0DEB8FA5" w:rsidR="00DA433A" w:rsidRPr="0092678A" w:rsidRDefault="00DA433A" w:rsidP="00202EA5">
      <w:pPr>
        <w:spacing w:line="276" w:lineRule="auto"/>
        <w:rPr>
          <w:rFonts w:eastAsia="Calibri Light" w:cstheme="minorHAnsi"/>
        </w:rPr>
      </w:pPr>
      <w:r w:rsidRPr="0092678A">
        <w:rPr>
          <w:rFonts w:eastAsia="Calibri Light" w:cstheme="minorHAnsi"/>
        </w:rPr>
        <w:t xml:space="preserve">Med innslagspunkt mener vi i denne sammenheng det nivået på risiko for uheldige følger for naturmangfoldet som i utgangspunktet kvalifiserer til forbud mot innførsel, omsetning og utsetting, eller til forbud med begrenset rekkevidde. </w:t>
      </w:r>
      <w:r w:rsidR="00B501AC">
        <w:rPr>
          <w:rFonts w:eastAsia="Calibri Light" w:cstheme="minorHAnsi"/>
        </w:rPr>
        <w:t>Plant</w:t>
      </w:r>
      <w:r w:rsidR="00B501AC" w:rsidRPr="0092678A">
        <w:rPr>
          <w:rFonts w:eastAsia="Calibri Light" w:cstheme="minorHAnsi"/>
        </w:rPr>
        <w:t>e</w:t>
      </w:r>
      <w:r w:rsidR="00B501AC">
        <w:rPr>
          <w:rFonts w:eastAsia="Calibri Light" w:cstheme="minorHAnsi"/>
        </w:rPr>
        <w:t>r</w:t>
      </w:r>
      <w:r w:rsidR="00B501AC" w:rsidRPr="0092678A">
        <w:rPr>
          <w:rFonts w:eastAsia="Calibri Light" w:cstheme="minorHAnsi"/>
        </w:rPr>
        <w:t xml:space="preserve"> </w:t>
      </w:r>
      <w:r w:rsidRPr="0092678A">
        <w:rPr>
          <w:rFonts w:eastAsia="Calibri Light" w:cstheme="minorHAnsi"/>
        </w:rPr>
        <w:t xml:space="preserve">som ikke utgjør et tilstrekkelig høyt risikonivå foreslås ikke forbudt. </w:t>
      </w:r>
      <w:r w:rsidR="00D80448">
        <w:rPr>
          <w:rFonts w:eastAsia="Calibri Light" w:cstheme="minorHAnsi"/>
        </w:rPr>
        <w:t>Plant</w:t>
      </w:r>
      <w:r w:rsidR="00D80448" w:rsidRPr="0092678A">
        <w:rPr>
          <w:rFonts w:eastAsia="Calibri Light" w:cstheme="minorHAnsi"/>
        </w:rPr>
        <w:t xml:space="preserve">er </w:t>
      </w:r>
      <w:r w:rsidRPr="0092678A">
        <w:rPr>
          <w:rFonts w:eastAsia="Calibri Light" w:cstheme="minorHAnsi"/>
        </w:rPr>
        <w:t xml:space="preserve">som utgjør et tilstrekkelig høyt risikonivå </w:t>
      </w:r>
      <w:r w:rsidR="00C152A6">
        <w:rPr>
          <w:rFonts w:eastAsia="Calibri Light" w:cstheme="minorHAnsi"/>
        </w:rPr>
        <w:t>gjennomgår</w:t>
      </w:r>
      <w:r w:rsidRPr="0092678A">
        <w:rPr>
          <w:rFonts w:eastAsia="Calibri Light" w:cstheme="minorHAnsi"/>
        </w:rPr>
        <w:t xml:space="preserve"> en </w:t>
      </w:r>
      <w:r w:rsidR="00A913D0">
        <w:rPr>
          <w:rFonts w:eastAsia="Calibri Light" w:cstheme="minorHAnsi"/>
        </w:rPr>
        <w:t>utvidet</w:t>
      </w:r>
      <w:r w:rsidR="00A913D0" w:rsidRPr="0092678A">
        <w:rPr>
          <w:rFonts w:eastAsia="Calibri Light" w:cstheme="minorHAnsi"/>
        </w:rPr>
        <w:t xml:space="preserve"> </w:t>
      </w:r>
      <w:r w:rsidRPr="0092678A">
        <w:rPr>
          <w:rFonts w:eastAsia="Calibri Light" w:cstheme="minorHAnsi"/>
        </w:rPr>
        <w:t xml:space="preserve">vurdering av forbud, der også andre forhold enn miljørisiko vektlegges. Vi har benyttet Artsdatabankens risikokategorier og vurderinger av økologisk risiko, og øvrig informasjon tilgjengelig i </w:t>
      </w:r>
      <w:r w:rsidR="00E80E93">
        <w:rPr>
          <w:rFonts w:eastAsia="Calibri Light" w:cstheme="minorHAnsi"/>
        </w:rPr>
        <w:t>F</w:t>
      </w:r>
      <w:r w:rsidR="00AD643B" w:rsidRPr="0092678A">
        <w:rPr>
          <w:rFonts w:eastAsia="Calibri Light" w:cstheme="minorHAnsi"/>
        </w:rPr>
        <w:t>remmedartslista 2023</w:t>
      </w:r>
      <w:r w:rsidRPr="0092678A">
        <w:rPr>
          <w:rFonts w:eastAsia="Calibri Light" w:cstheme="minorHAnsi"/>
        </w:rPr>
        <w:t xml:space="preserve">. </w:t>
      </w:r>
    </w:p>
    <w:p w14:paraId="3173B420" w14:textId="77777777" w:rsidR="008803BD" w:rsidRDefault="008803BD" w:rsidP="00202EA5">
      <w:pPr>
        <w:spacing w:line="276" w:lineRule="auto"/>
        <w:rPr>
          <w:rFonts w:eastAsia="Calibri Light" w:cstheme="minorHAnsi"/>
        </w:rPr>
      </w:pPr>
    </w:p>
    <w:p w14:paraId="2D5BD6B8" w14:textId="175AD9AE" w:rsidR="0019341F" w:rsidRPr="0092678A" w:rsidRDefault="003C7874" w:rsidP="00202EA5">
      <w:pPr>
        <w:spacing w:line="276" w:lineRule="auto"/>
        <w:rPr>
          <w:rFonts w:eastAsia="Calibri Light" w:cstheme="minorHAnsi"/>
        </w:rPr>
      </w:pPr>
      <w:r>
        <w:rPr>
          <w:rFonts w:eastAsia="Calibri Light" w:cstheme="minorHAnsi"/>
        </w:rPr>
        <w:lastRenderedPageBreak/>
        <w:t>I 2016</w:t>
      </w:r>
      <w:r w:rsidRPr="0092678A">
        <w:rPr>
          <w:rFonts w:eastAsia="Calibri Light" w:cstheme="minorHAnsi"/>
        </w:rPr>
        <w:t xml:space="preserve"> var </w:t>
      </w:r>
      <w:r>
        <w:rPr>
          <w:rFonts w:eastAsia="Calibri Light" w:cstheme="minorHAnsi"/>
        </w:rPr>
        <w:t>i</w:t>
      </w:r>
      <w:r w:rsidR="00672099" w:rsidRPr="0092678A">
        <w:rPr>
          <w:rFonts w:eastAsia="Calibri Light" w:cstheme="minorHAnsi"/>
        </w:rPr>
        <w:t>nnslagspunktet for de artene av karplanter som ble forbudt i den opprinnelige forbudslista i forskrift om fremmede organismer</w:t>
      </w:r>
      <w:r w:rsidR="00672099">
        <w:rPr>
          <w:rFonts w:eastAsia="Calibri Light" w:cstheme="minorHAnsi"/>
        </w:rPr>
        <w:t xml:space="preserve"> </w:t>
      </w:r>
      <w:r w:rsidR="00672099" w:rsidRPr="0092678A">
        <w:rPr>
          <w:rFonts w:eastAsia="Calibri Light" w:cstheme="minorHAnsi"/>
        </w:rPr>
        <w:t xml:space="preserve">med noen få unntak </w:t>
      </w:r>
      <w:r w:rsidR="00672099">
        <w:rPr>
          <w:rFonts w:eastAsia="Calibri Light" w:cstheme="minorHAnsi"/>
        </w:rPr>
        <w:t>i risikokategori s</w:t>
      </w:r>
      <w:r w:rsidR="00672099" w:rsidRPr="0092678A">
        <w:rPr>
          <w:rFonts w:eastAsia="Calibri Light" w:cstheme="minorHAnsi"/>
        </w:rPr>
        <w:t>vært høy økologisk risiko.</w:t>
      </w:r>
      <w:r w:rsidR="00672099">
        <w:rPr>
          <w:rFonts w:eastAsia="Calibri Light" w:cstheme="minorHAnsi"/>
        </w:rPr>
        <w:t xml:space="preserve"> </w:t>
      </w:r>
      <w:r>
        <w:rPr>
          <w:rFonts w:eastAsia="Calibri Light" w:cstheme="minorHAnsi"/>
        </w:rPr>
        <w:t>I</w:t>
      </w:r>
      <w:r w:rsidR="0019341F" w:rsidRPr="0092678A">
        <w:rPr>
          <w:rFonts w:eastAsia="Calibri Light" w:cstheme="minorHAnsi"/>
        </w:rPr>
        <w:t xml:space="preserve">nnslagspunkt </w:t>
      </w:r>
      <w:r w:rsidR="00005079">
        <w:rPr>
          <w:rFonts w:eastAsia="Calibri Light" w:cstheme="minorHAnsi"/>
        </w:rPr>
        <w:t xml:space="preserve">for vurdering av karplanter på </w:t>
      </w:r>
      <w:r w:rsidR="00B1043D">
        <w:rPr>
          <w:rFonts w:eastAsia="Calibri Light" w:cstheme="minorHAnsi"/>
        </w:rPr>
        <w:t xml:space="preserve">Fremmedartslista </w:t>
      </w:r>
      <w:r w:rsidR="00005079">
        <w:rPr>
          <w:rFonts w:eastAsia="Calibri Light" w:cstheme="minorHAnsi"/>
        </w:rPr>
        <w:t>2023</w:t>
      </w:r>
      <w:r w:rsidR="00D971B4">
        <w:rPr>
          <w:rFonts w:eastAsia="Calibri Light" w:cstheme="minorHAnsi"/>
        </w:rPr>
        <w:t>, inkludert endringer sammenlignet med i</w:t>
      </w:r>
      <w:r>
        <w:rPr>
          <w:rFonts w:eastAsia="Calibri Light" w:cstheme="minorHAnsi"/>
        </w:rPr>
        <w:t xml:space="preserve"> </w:t>
      </w:r>
      <w:r w:rsidR="007F2205">
        <w:rPr>
          <w:rFonts w:eastAsia="Calibri Light" w:cstheme="minorHAnsi"/>
        </w:rPr>
        <w:t>2016</w:t>
      </w:r>
      <w:r w:rsidR="00D971B4">
        <w:rPr>
          <w:rFonts w:eastAsia="Calibri Light" w:cstheme="minorHAnsi"/>
        </w:rPr>
        <w:t xml:space="preserve">, </w:t>
      </w:r>
      <w:r w:rsidR="007F2205">
        <w:rPr>
          <w:rFonts w:eastAsia="Calibri Light" w:cstheme="minorHAnsi"/>
        </w:rPr>
        <w:t xml:space="preserve">kan </w:t>
      </w:r>
      <w:r w:rsidR="00005079">
        <w:rPr>
          <w:rFonts w:eastAsia="Calibri Light" w:cstheme="minorHAnsi"/>
        </w:rPr>
        <w:t xml:space="preserve">oppsummeres i følgende punkter: </w:t>
      </w:r>
    </w:p>
    <w:p w14:paraId="0DED07FC" w14:textId="77777777" w:rsidR="002C76C9" w:rsidRPr="0092678A" w:rsidRDefault="002C76C9" w:rsidP="00327A68">
      <w:pPr>
        <w:pStyle w:val="Listeavsnitt"/>
        <w:numPr>
          <w:ilvl w:val="0"/>
          <w:numId w:val="3"/>
        </w:numPr>
        <w:spacing w:line="276" w:lineRule="auto"/>
        <w:rPr>
          <w:rFonts w:eastAsia="Calibri Light" w:cstheme="minorHAnsi"/>
        </w:rPr>
      </w:pPr>
      <w:r w:rsidRPr="0092678A">
        <w:rPr>
          <w:rFonts w:eastAsia="Calibri Light" w:cstheme="minorHAnsi"/>
        </w:rPr>
        <w:t xml:space="preserve">Innslagspunktet </w:t>
      </w:r>
      <w:r>
        <w:rPr>
          <w:rFonts w:eastAsia="Calibri Light" w:cstheme="minorHAnsi"/>
        </w:rPr>
        <w:t>s</w:t>
      </w:r>
      <w:r w:rsidRPr="0092678A">
        <w:rPr>
          <w:rFonts w:eastAsia="Calibri Light" w:cstheme="minorHAnsi"/>
        </w:rPr>
        <w:t>vært høy risiko beholdes som hovedregel.</w:t>
      </w:r>
    </w:p>
    <w:p w14:paraId="59580B16" w14:textId="77777777" w:rsidR="002C76C9" w:rsidRPr="0092678A" w:rsidRDefault="002C76C9" w:rsidP="00327A68">
      <w:pPr>
        <w:pStyle w:val="Listeavsnitt"/>
        <w:numPr>
          <w:ilvl w:val="0"/>
          <w:numId w:val="2"/>
        </w:numPr>
        <w:spacing w:after="160" w:line="276" w:lineRule="auto"/>
        <w:rPr>
          <w:rFonts w:cstheme="minorHAnsi"/>
        </w:rPr>
      </w:pPr>
      <w:r w:rsidRPr="5C6FD416">
        <w:rPr>
          <w:rFonts w:cstheme="minorBidi"/>
        </w:rPr>
        <w:t>Innslagspunktet for forbud mot dørstokkarter senkes fra svært høy økologisk risiko til lav økologisk risiko med usikkerhet opp til høy økologisk risiko.</w:t>
      </w:r>
    </w:p>
    <w:p w14:paraId="21AE4235" w14:textId="20F2746D" w:rsidR="002C76C9" w:rsidRPr="0092678A" w:rsidRDefault="002C76C9" w:rsidP="00327A68">
      <w:pPr>
        <w:pStyle w:val="Listeavsnitt"/>
        <w:numPr>
          <w:ilvl w:val="0"/>
          <w:numId w:val="2"/>
        </w:numPr>
        <w:spacing w:after="160" w:line="276" w:lineRule="auto"/>
        <w:rPr>
          <w:rFonts w:cstheme="minorHAnsi"/>
        </w:rPr>
      </w:pPr>
      <w:r w:rsidRPr="5C6FD416">
        <w:rPr>
          <w:rFonts w:cstheme="minorBidi"/>
        </w:rPr>
        <w:t xml:space="preserve">Innslagspunktet for forbud mot øvrige </w:t>
      </w:r>
      <w:r w:rsidR="00406C79">
        <w:rPr>
          <w:rFonts w:cstheme="minorBidi"/>
        </w:rPr>
        <w:t>plant</w:t>
      </w:r>
      <w:r w:rsidR="00406C79" w:rsidRPr="5C6FD416">
        <w:rPr>
          <w:rFonts w:cstheme="minorBidi"/>
        </w:rPr>
        <w:t xml:space="preserve">er </w:t>
      </w:r>
      <w:r w:rsidRPr="5C6FD416">
        <w:rPr>
          <w:rFonts w:cstheme="minorBidi"/>
        </w:rPr>
        <w:t>som både har stor spredningsevne og påvirker truede eller nær truede naturtyper eller arter, senkes fra svært høy til høy økologisk risiko.</w:t>
      </w:r>
    </w:p>
    <w:p w14:paraId="352E9E5B" w14:textId="10693804" w:rsidR="002C76C9" w:rsidRPr="0092678A" w:rsidRDefault="002C76C9" w:rsidP="00327A68">
      <w:pPr>
        <w:pStyle w:val="Listeavsnitt"/>
        <w:numPr>
          <w:ilvl w:val="0"/>
          <w:numId w:val="2"/>
        </w:numPr>
        <w:spacing w:after="160" w:line="276" w:lineRule="auto"/>
        <w:rPr>
          <w:rFonts w:cstheme="minorHAnsi"/>
        </w:rPr>
      </w:pPr>
      <w:r w:rsidRPr="5C6FD416">
        <w:rPr>
          <w:rFonts w:cstheme="minorBidi"/>
        </w:rPr>
        <w:t xml:space="preserve">For </w:t>
      </w:r>
      <w:r w:rsidR="000F344F">
        <w:rPr>
          <w:rFonts w:cstheme="minorBidi"/>
        </w:rPr>
        <w:t>plant</w:t>
      </w:r>
      <w:r w:rsidR="000F344F" w:rsidRPr="5C6FD416">
        <w:rPr>
          <w:rFonts w:cstheme="minorBidi"/>
        </w:rPr>
        <w:t xml:space="preserve">er </w:t>
      </w:r>
      <w:r w:rsidRPr="5C6FD416">
        <w:rPr>
          <w:rFonts w:cstheme="minorBidi"/>
        </w:rPr>
        <w:t>som ikke kvalifiserer til nasjonalt forbud mot innførsel, utsetting og forbud pga. at risikoen har for liten geografisk utbredelse, åpnes det i stedet for regionale forbud mot utsetting.</w:t>
      </w:r>
    </w:p>
    <w:p w14:paraId="37490F1C" w14:textId="77777777" w:rsidR="0019341F" w:rsidRPr="0092678A" w:rsidRDefault="0019341F" w:rsidP="00327A68">
      <w:pPr>
        <w:pStyle w:val="Listeavsnitt"/>
        <w:numPr>
          <w:ilvl w:val="0"/>
          <w:numId w:val="3"/>
        </w:numPr>
        <w:spacing w:after="160" w:line="276" w:lineRule="auto"/>
        <w:rPr>
          <w:rFonts w:cstheme="minorHAnsi"/>
        </w:rPr>
      </w:pPr>
      <w:r w:rsidRPr="648D0D4A">
        <w:rPr>
          <w:rFonts w:cstheme="minorBidi"/>
        </w:rPr>
        <w:t>Forbud under annet regelverk tillegges ikke lenger vekt ved vurderingen av forbud.</w:t>
      </w:r>
    </w:p>
    <w:p w14:paraId="08D57CD7" w14:textId="2F96B0B2" w:rsidR="0019341F" w:rsidRPr="0092678A" w:rsidRDefault="0019341F" w:rsidP="00327A68">
      <w:pPr>
        <w:pStyle w:val="Listeavsnitt"/>
        <w:numPr>
          <w:ilvl w:val="0"/>
          <w:numId w:val="3"/>
        </w:numPr>
        <w:spacing w:after="160" w:line="276" w:lineRule="auto"/>
        <w:rPr>
          <w:rFonts w:cstheme="minorHAnsi"/>
        </w:rPr>
      </w:pPr>
      <w:r w:rsidRPr="648D0D4A">
        <w:rPr>
          <w:rFonts w:cstheme="minorBidi"/>
        </w:rPr>
        <w:t xml:space="preserve">Forutsetningen om pågående spredning fra private hager fjernes for dørstokkarter, og kravet om </w:t>
      </w:r>
      <w:r w:rsidRPr="648D0D4A">
        <w:rPr>
          <w:rFonts w:cstheme="minorBidi"/>
          <w:u w:val="single"/>
        </w:rPr>
        <w:t>hyppig</w:t>
      </w:r>
      <w:r w:rsidRPr="648D0D4A">
        <w:rPr>
          <w:rFonts w:cstheme="minorBidi"/>
        </w:rPr>
        <w:t xml:space="preserve"> spredning fra private hager fjernes for øvrige </w:t>
      </w:r>
      <w:r w:rsidR="006C142C">
        <w:rPr>
          <w:rFonts w:cstheme="minorBidi"/>
        </w:rPr>
        <w:t>plant</w:t>
      </w:r>
      <w:r w:rsidR="006C142C" w:rsidRPr="648D0D4A">
        <w:rPr>
          <w:rFonts w:cstheme="minorBidi"/>
        </w:rPr>
        <w:t>er</w:t>
      </w:r>
      <w:r w:rsidRPr="648D0D4A">
        <w:rPr>
          <w:rFonts w:cstheme="minorBidi"/>
        </w:rPr>
        <w:t>. Spredning fra øvrige utplantinger likestilles med spredning fra private hager.</w:t>
      </w:r>
    </w:p>
    <w:p w14:paraId="01230B84" w14:textId="3FA0B293" w:rsidR="0019341F" w:rsidRPr="0092678A" w:rsidRDefault="0019341F" w:rsidP="00327A68">
      <w:pPr>
        <w:pStyle w:val="Listeavsnitt"/>
        <w:numPr>
          <w:ilvl w:val="0"/>
          <w:numId w:val="3"/>
        </w:numPr>
        <w:spacing w:after="160" w:line="276" w:lineRule="auto"/>
        <w:rPr>
          <w:rFonts w:cstheme="minorHAnsi"/>
        </w:rPr>
      </w:pPr>
      <w:r w:rsidRPr="648D0D4A">
        <w:rPr>
          <w:rFonts w:cstheme="minorBidi"/>
        </w:rPr>
        <w:t xml:space="preserve">For </w:t>
      </w:r>
      <w:r w:rsidR="006C142C">
        <w:rPr>
          <w:rFonts w:cstheme="minorBidi"/>
        </w:rPr>
        <w:t>plant</w:t>
      </w:r>
      <w:r w:rsidR="006C142C" w:rsidRPr="648D0D4A">
        <w:rPr>
          <w:rFonts w:cstheme="minorBidi"/>
        </w:rPr>
        <w:t xml:space="preserve">er </w:t>
      </w:r>
      <w:r w:rsidRPr="648D0D4A">
        <w:rPr>
          <w:rFonts w:cstheme="minorBidi"/>
        </w:rPr>
        <w:t xml:space="preserve">aktuelle for oppføring på nasjonal forbudsliste, beholdes i utgangspunktet forutsetningen om at planten må utgjøre risiko i en betydelig del av det geografiske området der den kan plantes og overleve, men vi foreslår at denne forutsetningen ikke skal gjelde </w:t>
      </w:r>
      <w:r w:rsidR="006C142C">
        <w:rPr>
          <w:rFonts w:cstheme="minorBidi"/>
        </w:rPr>
        <w:t>plant</w:t>
      </w:r>
      <w:r w:rsidR="006C142C" w:rsidRPr="648D0D4A">
        <w:rPr>
          <w:rFonts w:cstheme="minorBidi"/>
        </w:rPr>
        <w:t xml:space="preserve">er </w:t>
      </w:r>
      <w:r w:rsidRPr="648D0D4A">
        <w:rPr>
          <w:rFonts w:cstheme="minorBidi"/>
        </w:rPr>
        <w:t>med spesielt stor spredningsevne.</w:t>
      </w:r>
    </w:p>
    <w:p w14:paraId="6766CF8C" w14:textId="58B2654A" w:rsidR="0019341F" w:rsidRDefault="0019341F" w:rsidP="00202EA5">
      <w:pPr>
        <w:pStyle w:val="Default"/>
        <w:spacing w:line="276" w:lineRule="auto"/>
        <w:rPr>
          <w:rFonts w:asciiTheme="minorHAnsi" w:eastAsia="Calibri Light" w:hAnsiTheme="minorHAnsi" w:cstheme="minorHAnsi"/>
          <w:sz w:val="20"/>
          <w:szCs w:val="20"/>
        </w:rPr>
      </w:pPr>
      <w:r>
        <w:rPr>
          <w:rFonts w:asciiTheme="minorHAnsi" w:eastAsia="Calibri Light" w:hAnsiTheme="minorHAnsi" w:cstheme="minorHAnsi"/>
          <w:sz w:val="20"/>
          <w:szCs w:val="20"/>
        </w:rPr>
        <w:t xml:space="preserve">Nedenfor følger en gjennomgang av </w:t>
      </w:r>
      <w:r w:rsidR="001C601D">
        <w:rPr>
          <w:rFonts w:asciiTheme="minorHAnsi" w:eastAsia="Calibri Light" w:hAnsiTheme="minorHAnsi" w:cstheme="minorHAnsi"/>
          <w:sz w:val="20"/>
          <w:szCs w:val="20"/>
        </w:rPr>
        <w:t>argumentasjonen</w:t>
      </w:r>
      <w:r>
        <w:rPr>
          <w:rFonts w:asciiTheme="minorHAnsi" w:eastAsia="Calibri Light" w:hAnsiTheme="minorHAnsi" w:cstheme="minorHAnsi"/>
          <w:sz w:val="20"/>
          <w:szCs w:val="20"/>
        </w:rPr>
        <w:t xml:space="preserve"> bak</w:t>
      </w:r>
      <w:r w:rsidR="00601253">
        <w:rPr>
          <w:rFonts w:asciiTheme="minorHAnsi" w:eastAsia="Calibri Light" w:hAnsiTheme="minorHAnsi" w:cstheme="minorHAnsi"/>
          <w:sz w:val="20"/>
          <w:szCs w:val="20"/>
        </w:rPr>
        <w:t xml:space="preserve"> </w:t>
      </w:r>
      <w:r w:rsidR="00CB769C">
        <w:rPr>
          <w:rFonts w:asciiTheme="minorHAnsi" w:eastAsia="Calibri Light" w:hAnsiTheme="minorHAnsi" w:cstheme="minorHAnsi"/>
          <w:sz w:val="20"/>
          <w:szCs w:val="20"/>
        </w:rPr>
        <w:t xml:space="preserve">innslagspunkt for nåværende vurdering av karplanter på </w:t>
      </w:r>
      <w:r w:rsidR="00057126">
        <w:rPr>
          <w:rFonts w:asciiTheme="minorHAnsi" w:eastAsia="Calibri Light" w:hAnsiTheme="minorHAnsi" w:cstheme="minorHAnsi"/>
          <w:sz w:val="20"/>
          <w:szCs w:val="20"/>
        </w:rPr>
        <w:t>F</w:t>
      </w:r>
      <w:r w:rsidR="00B1043D">
        <w:rPr>
          <w:rFonts w:asciiTheme="minorHAnsi" w:eastAsia="Calibri Light" w:hAnsiTheme="minorHAnsi" w:cstheme="minorHAnsi"/>
          <w:sz w:val="20"/>
          <w:szCs w:val="20"/>
        </w:rPr>
        <w:t>remmedartslista</w:t>
      </w:r>
      <w:r w:rsidR="00057126">
        <w:rPr>
          <w:rFonts w:asciiTheme="minorHAnsi" w:eastAsia="Calibri Light" w:hAnsiTheme="minorHAnsi" w:cstheme="minorHAnsi"/>
          <w:sz w:val="20"/>
          <w:szCs w:val="20"/>
        </w:rPr>
        <w:t xml:space="preserve"> 2023</w:t>
      </w:r>
      <w:r w:rsidR="00CB769C">
        <w:rPr>
          <w:rFonts w:asciiTheme="minorHAnsi" w:eastAsia="Calibri Light" w:hAnsiTheme="minorHAnsi" w:cstheme="minorHAnsi"/>
          <w:sz w:val="20"/>
          <w:szCs w:val="20"/>
        </w:rPr>
        <w:t xml:space="preserve">, og endringer </w:t>
      </w:r>
      <w:r w:rsidR="00B55818">
        <w:rPr>
          <w:rFonts w:asciiTheme="minorHAnsi" w:eastAsia="Calibri Light" w:hAnsiTheme="minorHAnsi" w:cstheme="minorHAnsi"/>
          <w:sz w:val="20"/>
          <w:szCs w:val="20"/>
        </w:rPr>
        <w:t xml:space="preserve">fra opprinnelig innslagspunkt. Vi viser også hvor mange </w:t>
      </w:r>
      <w:r w:rsidR="007C47C9">
        <w:rPr>
          <w:rFonts w:asciiTheme="minorHAnsi" w:eastAsia="Calibri Light" w:hAnsiTheme="minorHAnsi" w:cstheme="minorHAnsi"/>
          <w:sz w:val="20"/>
          <w:szCs w:val="20"/>
        </w:rPr>
        <w:t>planter</w:t>
      </w:r>
      <w:r w:rsidR="00FB6389">
        <w:rPr>
          <w:rFonts w:asciiTheme="minorHAnsi" w:eastAsia="Calibri Light" w:hAnsiTheme="minorHAnsi" w:cstheme="minorHAnsi"/>
          <w:sz w:val="20"/>
          <w:szCs w:val="20"/>
        </w:rPr>
        <w:t xml:space="preserve">, og hvilke, </w:t>
      </w:r>
      <w:r w:rsidR="003030C8">
        <w:rPr>
          <w:rFonts w:asciiTheme="minorHAnsi" w:eastAsia="Calibri Light" w:hAnsiTheme="minorHAnsi" w:cstheme="minorHAnsi"/>
          <w:sz w:val="20"/>
          <w:szCs w:val="20"/>
        </w:rPr>
        <w:t xml:space="preserve">som </w:t>
      </w:r>
      <w:r w:rsidR="00FB6389">
        <w:rPr>
          <w:rFonts w:asciiTheme="minorHAnsi" w:eastAsia="Calibri Light" w:hAnsiTheme="minorHAnsi" w:cstheme="minorHAnsi"/>
          <w:sz w:val="20"/>
          <w:szCs w:val="20"/>
        </w:rPr>
        <w:t>ut</w:t>
      </w:r>
      <w:r w:rsidR="0040664B">
        <w:rPr>
          <w:rFonts w:asciiTheme="minorHAnsi" w:eastAsia="Calibri Light" w:hAnsiTheme="minorHAnsi" w:cstheme="minorHAnsi"/>
          <w:sz w:val="20"/>
          <w:szCs w:val="20"/>
        </w:rPr>
        <w:t xml:space="preserve"> </w:t>
      </w:r>
      <w:r w:rsidR="00A62E31">
        <w:rPr>
          <w:rFonts w:asciiTheme="minorHAnsi" w:eastAsia="Calibri Light" w:hAnsiTheme="minorHAnsi" w:cstheme="minorHAnsi"/>
          <w:sz w:val="20"/>
          <w:szCs w:val="20"/>
        </w:rPr>
        <w:t>ifra</w:t>
      </w:r>
      <w:r w:rsidR="007B7CCA">
        <w:rPr>
          <w:rFonts w:asciiTheme="minorHAnsi" w:eastAsia="Calibri Light" w:hAnsiTheme="minorHAnsi" w:cstheme="minorHAnsi"/>
          <w:sz w:val="20"/>
          <w:szCs w:val="20"/>
        </w:rPr>
        <w:t xml:space="preserve"> beskrevet</w:t>
      </w:r>
      <w:r w:rsidR="003030C8">
        <w:rPr>
          <w:rFonts w:asciiTheme="minorHAnsi" w:eastAsia="Calibri Light" w:hAnsiTheme="minorHAnsi" w:cstheme="minorHAnsi"/>
          <w:sz w:val="20"/>
          <w:szCs w:val="20"/>
        </w:rPr>
        <w:t xml:space="preserve"> innslagspunkt </w:t>
      </w:r>
      <w:r w:rsidR="00C37E9D">
        <w:rPr>
          <w:rFonts w:asciiTheme="minorHAnsi" w:eastAsia="Calibri Light" w:hAnsiTheme="minorHAnsi" w:cstheme="minorHAnsi"/>
          <w:sz w:val="20"/>
          <w:szCs w:val="20"/>
        </w:rPr>
        <w:t>gjennomgår en</w:t>
      </w:r>
      <w:r w:rsidR="009E4846">
        <w:rPr>
          <w:rFonts w:asciiTheme="minorHAnsi" w:eastAsia="Calibri Light" w:hAnsiTheme="minorHAnsi" w:cstheme="minorHAnsi"/>
          <w:sz w:val="20"/>
          <w:szCs w:val="20"/>
        </w:rPr>
        <w:t xml:space="preserve"> helhetlig </w:t>
      </w:r>
      <w:r w:rsidR="00C37E9D">
        <w:rPr>
          <w:rFonts w:asciiTheme="minorHAnsi" w:eastAsia="Calibri Light" w:hAnsiTheme="minorHAnsi" w:cstheme="minorHAnsi"/>
          <w:sz w:val="20"/>
          <w:szCs w:val="20"/>
        </w:rPr>
        <w:t>vurdering der anne</w:t>
      </w:r>
      <w:r w:rsidR="00933CDD">
        <w:rPr>
          <w:rFonts w:asciiTheme="minorHAnsi" w:eastAsia="Calibri Light" w:hAnsiTheme="minorHAnsi" w:cstheme="minorHAnsi"/>
          <w:sz w:val="20"/>
          <w:szCs w:val="20"/>
        </w:rPr>
        <w:t>t</w:t>
      </w:r>
      <w:r w:rsidR="00C37E9D">
        <w:rPr>
          <w:rFonts w:asciiTheme="minorHAnsi" w:eastAsia="Calibri Light" w:hAnsiTheme="minorHAnsi" w:cstheme="minorHAnsi"/>
          <w:sz w:val="20"/>
          <w:szCs w:val="20"/>
        </w:rPr>
        <w:t xml:space="preserve"> hensyn enn økologisk risiko også blir vektlagt.</w:t>
      </w:r>
    </w:p>
    <w:p w14:paraId="0632CA94" w14:textId="2A6F6E6D" w:rsidR="00E849CD" w:rsidRPr="0092678A" w:rsidRDefault="00E849CD" w:rsidP="00202EA5">
      <w:pPr>
        <w:pStyle w:val="Default"/>
        <w:spacing w:line="276" w:lineRule="auto"/>
        <w:rPr>
          <w:rFonts w:asciiTheme="minorHAnsi" w:eastAsia="Calibri Light" w:hAnsiTheme="minorHAnsi" w:cstheme="minorHAnsi"/>
          <w:sz w:val="20"/>
          <w:szCs w:val="20"/>
        </w:rPr>
      </w:pPr>
      <w:r w:rsidRPr="0092678A">
        <w:rPr>
          <w:rFonts w:asciiTheme="minorHAnsi" w:eastAsia="Calibri Light" w:hAnsiTheme="minorHAnsi" w:cstheme="minorHAnsi"/>
          <w:sz w:val="20"/>
          <w:szCs w:val="20"/>
        </w:rPr>
        <w:t>Dersom en plante var</w:t>
      </w:r>
      <w:r>
        <w:rPr>
          <w:rFonts w:asciiTheme="minorHAnsi" w:eastAsia="Calibri Light" w:hAnsiTheme="minorHAnsi" w:cstheme="minorHAnsi"/>
          <w:sz w:val="20"/>
          <w:szCs w:val="20"/>
        </w:rPr>
        <w:t xml:space="preserve"> </w:t>
      </w:r>
      <w:r w:rsidRPr="0092678A">
        <w:rPr>
          <w:rFonts w:asciiTheme="minorHAnsi" w:eastAsia="Calibri Light" w:hAnsiTheme="minorHAnsi" w:cstheme="minorHAnsi"/>
          <w:sz w:val="20"/>
          <w:szCs w:val="20"/>
        </w:rPr>
        <w:t>forbudt etter annet regelverk ble den ikke foreslått oppført i opprinnelige forbudslista i forskrift om fremmede organismer. Ettersom forbud etter andre regelverk kan ha en annen rekkevidde, og kan oppheves selv om økologisk risiko er uendret, foreslår vi nå at fremmede karplanter kan forbys selv om de allerede er forbudt etter annet regelverk</w:t>
      </w:r>
      <w:r>
        <w:rPr>
          <w:rFonts w:asciiTheme="minorHAnsi" w:eastAsia="Calibri Light" w:hAnsiTheme="minorHAnsi" w:cstheme="minorHAnsi"/>
          <w:sz w:val="20"/>
          <w:szCs w:val="20"/>
        </w:rPr>
        <w:t>.</w:t>
      </w:r>
    </w:p>
    <w:p w14:paraId="765C5693" w14:textId="77777777" w:rsidR="00E849CD" w:rsidRDefault="00E849CD" w:rsidP="00202EA5">
      <w:pPr>
        <w:spacing w:line="276" w:lineRule="auto"/>
        <w:rPr>
          <w:rFonts w:eastAsia="Calibri Light" w:cstheme="minorHAnsi"/>
        </w:rPr>
      </w:pPr>
    </w:p>
    <w:p w14:paraId="03135775" w14:textId="32BBB3C7" w:rsidR="00E849CD" w:rsidRPr="0092678A" w:rsidRDefault="00E849CD" w:rsidP="00E849CD">
      <w:pPr>
        <w:rPr>
          <w:rFonts w:eastAsia="Calibri Light" w:cstheme="minorHAnsi"/>
        </w:rPr>
      </w:pPr>
      <w:r w:rsidRPr="0092678A">
        <w:rPr>
          <w:rFonts w:eastAsia="Calibri Light" w:cstheme="minorHAnsi"/>
        </w:rPr>
        <w:t>I kriteriesettet som lå til grunn for den opprinnelige forbudslista i forskrift om fremmede organismer</w:t>
      </w:r>
      <w:r w:rsidR="00D35680">
        <w:rPr>
          <w:rFonts w:eastAsia="Calibri Light" w:cstheme="minorHAnsi"/>
        </w:rPr>
        <w:t xml:space="preserve"> fra 2016</w:t>
      </w:r>
      <w:r w:rsidRPr="0092678A">
        <w:rPr>
          <w:rFonts w:eastAsia="Calibri Light" w:cstheme="minorHAnsi"/>
        </w:rPr>
        <w:t xml:space="preserve">, var pågående hyppig spredning fra private hager en forutsetning for å anbefale forbud. For dørstokkarter var det tilstrekkelig med en pågående spredning fra private hager; kravet om hyppig spredning gjaldt ikke for disse. Siden dørstokkarter er kjennetegnet ved at de (foreløpig) i svært liten grad har spredd seg til naturen, mener vi det ikke lenger bør stilles krav om pågående utilsiktet spredning for disse. For karplanter som ikke er dørstokkarter, foreslår vi at spredning f.eks. som følge av restaureringstiltak, sidestilles med spredning fra private hager, og at det ikke kreves at spredningen er hyppig. Begrunnelsen for å fjerne kravet om </w:t>
      </w:r>
      <w:r w:rsidRPr="0092678A">
        <w:rPr>
          <w:rFonts w:eastAsia="Calibri Light" w:cstheme="minorHAnsi"/>
          <w:u w:val="single"/>
        </w:rPr>
        <w:t>hyppig</w:t>
      </w:r>
      <w:r w:rsidRPr="0092678A">
        <w:rPr>
          <w:rFonts w:eastAsia="Calibri Light" w:cstheme="minorHAnsi"/>
        </w:rPr>
        <w:t xml:space="preserve"> spredning, er at planter i høye risikokategorier så å si alltid vil ha en stor spredningsevne.</w:t>
      </w:r>
    </w:p>
    <w:p w14:paraId="180ED8A1" w14:textId="77777777" w:rsidR="00E849CD" w:rsidRPr="0092678A" w:rsidRDefault="00E849CD" w:rsidP="00E849CD">
      <w:pPr>
        <w:rPr>
          <w:rFonts w:eastAsia="Calibri Light" w:cstheme="minorHAnsi"/>
        </w:rPr>
      </w:pPr>
    </w:p>
    <w:p w14:paraId="4555D0B2" w14:textId="0C10CBF0" w:rsidR="00315829" w:rsidRPr="0092678A" w:rsidRDefault="00315829" w:rsidP="00315829">
      <w:pPr>
        <w:rPr>
          <w:rFonts w:eastAsia="Calibri Light" w:cstheme="minorHAnsi"/>
        </w:rPr>
      </w:pPr>
      <w:r w:rsidRPr="0092678A">
        <w:rPr>
          <w:rFonts w:eastAsia="Calibri Light" w:cstheme="minorHAnsi"/>
        </w:rPr>
        <w:t xml:space="preserve">Ved vurdering av oppføring på den opprinnelige forbudslista, ble det stilt krav om at planten måtte utgjøre risiko for skade på biologisk mangfold ved utsetting i en betydelig del av det geografiske området der planten kunne plantes og overleve. Vi foreslår å videreføre dette kravet når det gjelder nasjonale forbud.  For </w:t>
      </w:r>
      <w:r w:rsidR="00A90245">
        <w:rPr>
          <w:rFonts w:eastAsia="Calibri Light" w:cstheme="minorHAnsi"/>
        </w:rPr>
        <w:t>plant</w:t>
      </w:r>
      <w:r w:rsidR="00A90245" w:rsidRPr="0092678A">
        <w:rPr>
          <w:rFonts w:eastAsia="Calibri Light" w:cstheme="minorHAnsi"/>
        </w:rPr>
        <w:t xml:space="preserve">er </w:t>
      </w:r>
      <w:r w:rsidRPr="0092678A">
        <w:rPr>
          <w:rFonts w:eastAsia="Calibri Light" w:cstheme="minorHAnsi"/>
        </w:rPr>
        <w:t xml:space="preserve">som har egenskaper/spredningsbiologi som innebærer at det både vil være svært vanskelig å forhindre spredning fra private hager og spredningen kan forventes å skje over store avstander i løpet av relativt kort tid, foreslår vi imidlertid unntak fra dette kravet. </w:t>
      </w:r>
    </w:p>
    <w:p w14:paraId="284416D5" w14:textId="77777777" w:rsidR="00002B85" w:rsidRDefault="00002B85" w:rsidP="00002B85"/>
    <w:p w14:paraId="54DC8551" w14:textId="60FFE974" w:rsidR="00B15A53" w:rsidRPr="003E4A6A" w:rsidRDefault="00BF7731" w:rsidP="003E4A6A">
      <w:pPr>
        <w:pStyle w:val="Overskrift3"/>
        <w:rPr>
          <w:rFonts w:eastAsia="Calibri Light" w:cstheme="minorHAnsi"/>
        </w:rPr>
      </w:pPr>
      <w:bookmarkStart w:id="31" w:name="_Toc178087795"/>
      <w:r w:rsidRPr="003E4A6A">
        <w:rPr>
          <w:rFonts w:eastAsia="Calibri Light" w:cstheme="minorHAnsi"/>
        </w:rPr>
        <w:t>Etablerte planter i risikokategori s</w:t>
      </w:r>
      <w:r w:rsidR="00B15A53" w:rsidRPr="003E4A6A">
        <w:rPr>
          <w:rFonts w:eastAsia="Calibri Light" w:cstheme="minorHAnsi"/>
        </w:rPr>
        <w:t>vært høy økologisk risiko</w:t>
      </w:r>
      <w:bookmarkEnd w:id="31"/>
    </w:p>
    <w:p w14:paraId="32A73CD5" w14:textId="0BAD7B9E" w:rsidR="00B671F2" w:rsidRDefault="00B671F2" w:rsidP="00DA433A">
      <w:pPr>
        <w:rPr>
          <w:noProof/>
        </w:rPr>
      </w:pPr>
      <w:r>
        <w:rPr>
          <w:rFonts w:eastAsia="Calibri Light" w:cstheme="minorHAnsi"/>
        </w:rPr>
        <w:t>Etablerte a</w:t>
      </w:r>
      <w:r w:rsidR="002D2608">
        <w:rPr>
          <w:rFonts w:eastAsia="Calibri Light" w:cstheme="minorHAnsi"/>
        </w:rPr>
        <w:t xml:space="preserve">rter er fremmede arter som </w:t>
      </w:r>
      <w:r w:rsidR="002D2608">
        <w:rPr>
          <w:noProof/>
        </w:rPr>
        <w:t xml:space="preserve">reproduserer seg selvstendig utendørs i Norge. </w:t>
      </w:r>
    </w:p>
    <w:p w14:paraId="4653D6A6" w14:textId="77777777" w:rsidR="002D2608" w:rsidRDefault="002D2608" w:rsidP="00DA433A">
      <w:pPr>
        <w:rPr>
          <w:rFonts w:eastAsia="Calibri Light" w:cstheme="minorHAnsi"/>
        </w:rPr>
      </w:pPr>
    </w:p>
    <w:p w14:paraId="47C55F2E" w14:textId="4BE53175" w:rsidR="00DA433A" w:rsidRPr="0092678A" w:rsidRDefault="00DA433A" w:rsidP="00DA433A">
      <w:pPr>
        <w:rPr>
          <w:rFonts w:eastAsia="Calibri Light" w:cstheme="minorHAnsi"/>
        </w:rPr>
      </w:pPr>
      <w:r w:rsidRPr="0092678A">
        <w:rPr>
          <w:rFonts w:eastAsia="Calibri Light" w:cstheme="minorHAnsi"/>
        </w:rPr>
        <w:t xml:space="preserve">Vi foreslår å videreføre innslagspunktet </w:t>
      </w:r>
      <w:r w:rsidR="00EF348E">
        <w:rPr>
          <w:rFonts w:eastAsia="Calibri Light" w:cstheme="minorHAnsi"/>
        </w:rPr>
        <w:t>s</w:t>
      </w:r>
      <w:r w:rsidR="00EF348E" w:rsidRPr="0092678A">
        <w:rPr>
          <w:rFonts w:eastAsia="Calibri Light" w:cstheme="minorHAnsi"/>
        </w:rPr>
        <w:t xml:space="preserve">vært </w:t>
      </w:r>
      <w:r w:rsidRPr="0092678A">
        <w:rPr>
          <w:rFonts w:eastAsia="Calibri Light" w:cstheme="minorHAnsi"/>
        </w:rPr>
        <w:t xml:space="preserve">høy økologisk risiko som en hovedregel. For å kunne innfri nasjonale og internasjonale målsetninger for arbeidet med å begrense skadevirkningene av fremmede skadelige karplanter, forslår vi imidlertid å senke innslagspunkt for enkelte kategorier av fremmede karplanter.  </w:t>
      </w:r>
    </w:p>
    <w:p w14:paraId="5DFEF027" w14:textId="76502307" w:rsidR="00EB0B40" w:rsidRDefault="00EB0B40" w:rsidP="00DA433A">
      <w:pPr>
        <w:rPr>
          <w:rFonts w:eastAsia="Calibri Light" w:cstheme="minorHAnsi"/>
        </w:rPr>
      </w:pPr>
    </w:p>
    <w:p w14:paraId="6ACC951F" w14:textId="11BC26BF" w:rsidR="00EB0B40" w:rsidRDefault="00EB0B40" w:rsidP="00DA433A">
      <w:pPr>
        <w:rPr>
          <w:rFonts w:eastAsia="Calibri Light" w:cstheme="minorHAnsi"/>
        </w:rPr>
      </w:pPr>
      <w:r>
        <w:rPr>
          <w:rFonts w:eastAsia="Calibri Light" w:cstheme="minorHAnsi"/>
        </w:rPr>
        <w:t xml:space="preserve">Etter gjennomgang </w:t>
      </w:r>
      <w:r w:rsidR="002B18CE">
        <w:rPr>
          <w:rFonts w:eastAsia="Calibri Light" w:cstheme="minorHAnsi"/>
        </w:rPr>
        <w:t xml:space="preserve">av </w:t>
      </w:r>
      <w:r w:rsidR="00416DF3">
        <w:rPr>
          <w:rFonts w:eastAsia="Calibri Light" w:cstheme="minorHAnsi"/>
        </w:rPr>
        <w:t xml:space="preserve">de risikovurderte karplantene </w:t>
      </w:r>
      <w:r w:rsidR="00BF46CE">
        <w:rPr>
          <w:rFonts w:eastAsia="Calibri Light" w:cstheme="minorHAnsi"/>
        </w:rPr>
        <w:t>på</w:t>
      </w:r>
      <w:r>
        <w:rPr>
          <w:rFonts w:eastAsia="Calibri Light" w:cstheme="minorHAnsi"/>
        </w:rPr>
        <w:t xml:space="preserve"> </w:t>
      </w:r>
      <w:r w:rsidR="00B1043D">
        <w:rPr>
          <w:rFonts w:eastAsia="Calibri Light" w:cstheme="minorHAnsi"/>
        </w:rPr>
        <w:t xml:space="preserve">Fremmedartslista </w:t>
      </w:r>
      <w:r>
        <w:rPr>
          <w:rFonts w:eastAsia="Calibri Light" w:cstheme="minorHAnsi"/>
        </w:rPr>
        <w:t xml:space="preserve">2023 er det </w:t>
      </w:r>
      <w:r w:rsidR="00416DF3">
        <w:rPr>
          <w:rFonts w:eastAsia="Calibri Light" w:cstheme="minorHAnsi"/>
        </w:rPr>
        <w:t>5</w:t>
      </w:r>
      <w:r w:rsidR="005110A8">
        <w:rPr>
          <w:rFonts w:eastAsia="Calibri Light" w:cstheme="minorHAnsi"/>
        </w:rPr>
        <w:t>1</w:t>
      </w:r>
      <w:r w:rsidR="00416DF3">
        <w:rPr>
          <w:rFonts w:eastAsia="Calibri Light" w:cstheme="minorHAnsi"/>
        </w:rPr>
        <w:t xml:space="preserve"> </w:t>
      </w:r>
      <w:r w:rsidR="00C748A0">
        <w:rPr>
          <w:rFonts w:eastAsia="Calibri Light" w:cstheme="minorHAnsi"/>
        </w:rPr>
        <w:t xml:space="preserve">etablerte </w:t>
      </w:r>
      <w:r w:rsidR="00B41D55">
        <w:rPr>
          <w:rFonts w:eastAsia="Calibri Light" w:cstheme="minorHAnsi"/>
        </w:rPr>
        <w:t xml:space="preserve">planter </w:t>
      </w:r>
      <w:r w:rsidR="00416DF3">
        <w:rPr>
          <w:rFonts w:eastAsia="Calibri Light" w:cstheme="minorHAnsi"/>
        </w:rPr>
        <w:t xml:space="preserve">i risikokategori svært høy </w:t>
      </w:r>
      <w:r w:rsidR="009C692F">
        <w:rPr>
          <w:rFonts w:eastAsia="Calibri Light" w:cstheme="minorHAnsi"/>
        </w:rPr>
        <w:t xml:space="preserve">økologisk </w:t>
      </w:r>
      <w:r w:rsidR="00416DF3">
        <w:rPr>
          <w:rFonts w:eastAsia="Calibri Light" w:cstheme="minorHAnsi"/>
        </w:rPr>
        <w:t xml:space="preserve">risiko som oppfyller </w:t>
      </w:r>
      <w:r w:rsidR="005D1721">
        <w:rPr>
          <w:rFonts w:eastAsia="Calibri Light" w:cstheme="minorHAnsi"/>
        </w:rPr>
        <w:t xml:space="preserve">innslagspunktet </w:t>
      </w:r>
      <w:r w:rsidR="00F52A67">
        <w:rPr>
          <w:rFonts w:eastAsia="Calibri Light" w:cstheme="minorHAnsi"/>
        </w:rPr>
        <w:t>til</w:t>
      </w:r>
      <w:r w:rsidR="005D1721">
        <w:rPr>
          <w:rFonts w:eastAsia="Calibri Light" w:cstheme="minorHAnsi"/>
        </w:rPr>
        <w:t xml:space="preserve"> helhetlig vurdering</w:t>
      </w:r>
      <w:r w:rsidR="003731F9">
        <w:rPr>
          <w:rFonts w:eastAsia="Calibri Light" w:cstheme="minorHAnsi"/>
        </w:rPr>
        <w:t xml:space="preserve"> for nasjonalt forbud</w:t>
      </w:r>
      <w:r w:rsidR="005D1721">
        <w:rPr>
          <w:rFonts w:eastAsia="Calibri Light" w:cstheme="minorHAnsi"/>
        </w:rPr>
        <w:t xml:space="preserve"> </w:t>
      </w:r>
      <w:r w:rsidR="00F019CA">
        <w:rPr>
          <w:rFonts w:eastAsia="Calibri Light" w:cstheme="minorHAnsi"/>
        </w:rPr>
        <w:t>(</w:t>
      </w:r>
      <w:r w:rsidR="00E87954" w:rsidRPr="0062287D">
        <w:rPr>
          <w:rFonts w:eastAsia="Calibri Light" w:cstheme="minorHAnsi"/>
          <w:b/>
          <w:bCs/>
        </w:rPr>
        <w:t>tabell 2</w:t>
      </w:r>
      <w:r w:rsidR="005D1721">
        <w:rPr>
          <w:rFonts w:eastAsia="Calibri Light" w:cstheme="minorHAnsi"/>
        </w:rPr>
        <w:t>).</w:t>
      </w:r>
    </w:p>
    <w:p w14:paraId="57AF8D1C" w14:textId="77777777" w:rsidR="00010ED1" w:rsidRDefault="00010ED1" w:rsidP="00DA433A">
      <w:pPr>
        <w:rPr>
          <w:rFonts w:eastAsia="Calibri Light" w:cstheme="minorHAnsi"/>
        </w:rPr>
      </w:pPr>
    </w:p>
    <w:p w14:paraId="4026F49A" w14:textId="4ADC87AE" w:rsidR="00010ED1" w:rsidRPr="004D3CB3" w:rsidRDefault="00E87954" w:rsidP="00010ED1">
      <w:pPr>
        <w:rPr>
          <w:rFonts w:eastAsia="Calibri Light" w:cstheme="minorHAnsi"/>
          <w:i/>
          <w:iCs/>
        </w:rPr>
      </w:pPr>
      <w:r>
        <w:rPr>
          <w:rFonts w:eastAsia="Calibri Light" w:cstheme="minorHAnsi"/>
          <w:b/>
          <w:bCs/>
          <w:i/>
          <w:iCs/>
        </w:rPr>
        <w:t>Tabell 2</w:t>
      </w:r>
      <w:r w:rsidR="00010ED1" w:rsidRPr="004D3CB3">
        <w:rPr>
          <w:rFonts w:eastAsia="Calibri Light" w:cstheme="minorHAnsi"/>
          <w:b/>
          <w:bCs/>
          <w:i/>
          <w:iCs/>
        </w:rPr>
        <w:t>.</w:t>
      </w:r>
      <w:r w:rsidR="00010ED1" w:rsidRPr="004D3CB3">
        <w:rPr>
          <w:rFonts w:eastAsia="Calibri Light" w:cstheme="minorHAnsi"/>
          <w:i/>
          <w:iCs/>
        </w:rPr>
        <w:t xml:space="preserve"> Etablerte karplanter på Fremmedartslista 2023 i risikokategori svært høy økologisk risiko, som oppfyller innslagspunktet til vurdering for nasjonalt forbud.</w:t>
      </w:r>
    </w:p>
    <w:tbl>
      <w:tblPr>
        <w:tblW w:w="7000" w:type="dxa"/>
        <w:tblCellMar>
          <w:left w:w="70" w:type="dxa"/>
          <w:right w:w="70" w:type="dxa"/>
        </w:tblCellMar>
        <w:tblLook w:val="04A0" w:firstRow="1" w:lastRow="0" w:firstColumn="1" w:lastColumn="0" w:noHBand="0" w:noVBand="1"/>
      </w:tblPr>
      <w:tblGrid>
        <w:gridCol w:w="4520"/>
        <w:gridCol w:w="2480"/>
      </w:tblGrid>
      <w:tr w:rsidR="00010ED1" w:rsidRPr="00BA4049" w14:paraId="6297E408" w14:textId="77777777">
        <w:trPr>
          <w:trHeight w:val="303"/>
        </w:trPr>
        <w:tc>
          <w:tcPr>
            <w:tcW w:w="4520" w:type="dxa"/>
            <w:tcBorders>
              <w:top w:val="nil"/>
              <w:left w:val="nil"/>
              <w:bottom w:val="nil"/>
              <w:right w:val="nil"/>
            </w:tcBorders>
            <w:shd w:val="clear" w:color="auto" w:fill="006666"/>
            <w:noWrap/>
            <w:vAlign w:val="bottom"/>
            <w:hideMark/>
          </w:tcPr>
          <w:p w14:paraId="3182923C" w14:textId="77777777" w:rsidR="00010ED1" w:rsidRPr="00BA4049" w:rsidRDefault="00010ED1">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Vitenskapelig</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c>
          <w:tcPr>
            <w:tcW w:w="2480" w:type="dxa"/>
            <w:tcBorders>
              <w:top w:val="nil"/>
              <w:left w:val="nil"/>
              <w:bottom w:val="nil"/>
              <w:right w:val="nil"/>
            </w:tcBorders>
            <w:shd w:val="clear" w:color="auto" w:fill="006666"/>
            <w:noWrap/>
            <w:vAlign w:val="bottom"/>
            <w:hideMark/>
          </w:tcPr>
          <w:p w14:paraId="7930DCEA" w14:textId="77777777" w:rsidR="00010ED1" w:rsidRPr="00BA4049" w:rsidRDefault="00010ED1">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Norsk</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r>
      <w:tr w:rsidR="00010ED1" w:rsidRPr="00EC03B4" w14:paraId="56968391" w14:textId="77777777">
        <w:trPr>
          <w:trHeight w:val="290"/>
        </w:trPr>
        <w:tc>
          <w:tcPr>
            <w:tcW w:w="4520" w:type="dxa"/>
            <w:tcBorders>
              <w:top w:val="nil"/>
              <w:left w:val="nil"/>
              <w:bottom w:val="nil"/>
              <w:right w:val="nil"/>
            </w:tcBorders>
            <w:shd w:val="clear" w:color="auto" w:fill="auto"/>
            <w:noWrap/>
            <w:vAlign w:val="bottom"/>
            <w:hideMark/>
          </w:tcPr>
          <w:p w14:paraId="7813FDD0"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Acer pseudoplatanus</w:t>
            </w:r>
          </w:p>
        </w:tc>
        <w:tc>
          <w:tcPr>
            <w:tcW w:w="2480" w:type="dxa"/>
            <w:tcBorders>
              <w:top w:val="nil"/>
              <w:left w:val="nil"/>
              <w:bottom w:val="nil"/>
              <w:right w:val="nil"/>
            </w:tcBorders>
            <w:shd w:val="clear" w:color="auto" w:fill="auto"/>
            <w:noWrap/>
            <w:vAlign w:val="bottom"/>
            <w:hideMark/>
          </w:tcPr>
          <w:p w14:paraId="31FD1EE2" w14:textId="77777777" w:rsidR="00010ED1" w:rsidRPr="00EC03B4" w:rsidRDefault="00A52E4D">
            <w:pPr>
              <w:spacing w:line="240" w:lineRule="auto"/>
              <w:rPr>
                <w:rFonts w:ascii="Calibri" w:eastAsia="Times New Roman" w:hAnsi="Calibri" w:cs="Calibri"/>
                <w:color w:val="0563C1"/>
                <w:u w:val="single"/>
              </w:rPr>
            </w:pPr>
            <w:hyperlink r:id="rId13" w:history="1">
              <w:r w:rsidR="00010ED1" w:rsidRPr="00EC03B4">
                <w:rPr>
                  <w:rFonts w:ascii="Calibri" w:eastAsia="Times New Roman" w:hAnsi="Calibri" w:cs="Calibri"/>
                  <w:color w:val="0563C1"/>
                  <w:u w:val="single"/>
                </w:rPr>
                <w:t>platanlønn</w:t>
              </w:r>
            </w:hyperlink>
          </w:p>
        </w:tc>
      </w:tr>
      <w:tr w:rsidR="00010ED1" w:rsidRPr="00EC03B4" w14:paraId="233751EF"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674225BE"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Alchemilla mollis</w:t>
            </w:r>
          </w:p>
        </w:tc>
        <w:tc>
          <w:tcPr>
            <w:tcW w:w="2480" w:type="dxa"/>
            <w:tcBorders>
              <w:top w:val="nil"/>
              <w:left w:val="nil"/>
              <w:bottom w:val="nil"/>
              <w:right w:val="nil"/>
            </w:tcBorders>
            <w:shd w:val="clear" w:color="auto" w:fill="BFBFBF" w:themeFill="background1" w:themeFillShade="BF"/>
            <w:noWrap/>
            <w:vAlign w:val="bottom"/>
            <w:hideMark/>
          </w:tcPr>
          <w:p w14:paraId="6FAEE295" w14:textId="77777777" w:rsidR="00010ED1" w:rsidRPr="00EC03B4" w:rsidRDefault="00A52E4D">
            <w:pPr>
              <w:spacing w:line="240" w:lineRule="auto"/>
              <w:rPr>
                <w:rFonts w:ascii="Calibri" w:eastAsia="Times New Roman" w:hAnsi="Calibri" w:cs="Calibri"/>
                <w:color w:val="0563C1"/>
                <w:u w:val="single"/>
              </w:rPr>
            </w:pPr>
            <w:hyperlink r:id="rId14" w:history="1">
              <w:r w:rsidR="00010ED1" w:rsidRPr="00EC03B4">
                <w:rPr>
                  <w:rFonts w:ascii="Calibri" w:eastAsia="Times New Roman" w:hAnsi="Calibri" w:cs="Calibri"/>
                  <w:color w:val="0563C1"/>
                  <w:u w:val="single"/>
                </w:rPr>
                <w:t>praktmarikåpe</w:t>
              </w:r>
            </w:hyperlink>
          </w:p>
        </w:tc>
      </w:tr>
      <w:tr w:rsidR="00010ED1" w:rsidRPr="00EC03B4" w14:paraId="5E890E69" w14:textId="77777777">
        <w:trPr>
          <w:trHeight w:val="290"/>
        </w:trPr>
        <w:tc>
          <w:tcPr>
            <w:tcW w:w="4520" w:type="dxa"/>
            <w:tcBorders>
              <w:top w:val="nil"/>
              <w:left w:val="nil"/>
              <w:bottom w:val="nil"/>
              <w:right w:val="nil"/>
            </w:tcBorders>
            <w:shd w:val="clear" w:color="auto" w:fill="auto"/>
            <w:noWrap/>
            <w:vAlign w:val="bottom"/>
            <w:hideMark/>
          </w:tcPr>
          <w:p w14:paraId="1C4F1591"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Alnus alnobetula</w:t>
            </w:r>
          </w:p>
        </w:tc>
        <w:tc>
          <w:tcPr>
            <w:tcW w:w="2480" w:type="dxa"/>
            <w:tcBorders>
              <w:top w:val="nil"/>
              <w:left w:val="nil"/>
              <w:bottom w:val="nil"/>
              <w:right w:val="nil"/>
            </w:tcBorders>
            <w:shd w:val="clear" w:color="auto" w:fill="auto"/>
            <w:noWrap/>
            <w:vAlign w:val="bottom"/>
            <w:hideMark/>
          </w:tcPr>
          <w:p w14:paraId="20FB2A0E" w14:textId="77777777" w:rsidR="00010ED1" w:rsidRPr="00EC03B4" w:rsidRDefault="00A52E4D">
            <w:pPr>
              <w:spacing w:line="240" w:lineRule="auto"/>
              <w:rPr>
                <w:rFonts w:ascii="Calibri" w:eastAsia="Times New Roman" w:hAnsi="Calibri" w:cs="Calibri"/>
                <w:color w:val="0563C1"/>
                <w:u w:val="single"/>
              </w:rPr>
            </w:pPr>
            <w:hyperlink r:id="rId15" w:history="1">
              <w:r w:rsidR="00010ED1" w:rsidRPr="00EC03B4">
                <w:rPr>
                  <w:rFonts w:ascii="Calibri" w:eastAsia="Times New Roman" w:hAnsi="Calibri" w:cs="Calibri"/>
                  <w:color w:val="0563C1"/>
                  <w:u w:val="single"/>
                </w:rPr>
                <w:t>grønnor</w:t>
              </w:r>
            </w:hyperlink>
          </w:p>
        </w:tc>
      </w:tr>
      <w:tr w:rsidR="00010ED1" w:rsidRPr="00EC03B4" w14:paraId="7C526401"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4AFABC3E"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Amelanchier alnifolia</w:t>
            </w:r>
          </w:p>
        </w:tc>
        <w:tc>
          <w:tcPr>
            <w:tcW w:w="2480" w:type="dxa"/>
            <w:tcBorders>
              <w:top w:val="nil"/>
              <w:left w:val="nil"/>
              <w:bottom w:val="nil"/>
              <w:right w:val="nil"/>
            </w:tcBorders>
            <w:shd w:val="clear" w:color="auto" w:fill="BFBFBF" w:themeFill="background1" w:themeFillShade="BF"/>
            <w:noWrap/>
            <w:vAlign w:val="bottom"/>
            <w:hideMark/>
          </w:tcPr>
          <w:p w14:paraId="10147829" w14:textId="77777777" w:rsidR="00010ED1" w:rsidRPr="00EC03B4" w:rsidRDefault="00A52E4D">
            <w:pPr>
              <w:spacing w:line="240" w:lineRule="auto"/>
              <w:rPr>
                <w:rFonts w:ascii="Calibri" w:eastAsia="Times New Roman" w:hAnsi="Calibri" w:cs="Calibri"/>
                <w:color w:val="0563C1"/>
                <w:u w:val="single"/>
              </w:rPr>
            </w:pPr>
            <w:hyperlink r:id="rId16" w:history="1">
              <w:r w:rsidR="00010ED1" w:rsidRPr="00EC03B4">
                <w:rPr>
                  <w:rFonts w:ascii="Calibri" w:eastAsia="Times New Roman" w:hAnsi="Calibri" w:cs="Calibri"/>
                  <w:color w:val="0563C1"/>
                  <w:u w:val="single"/>
                </w:rPr>
                <w:t>taggblåhegg</w:t>
              </w:r>
            </w:hyperlink>
          </w:p>
        </w:tc>
      </w:tr>
      <w:tr w:rsidR="00010ED1" w:rsidRPr="00EC03B4" w14:paraId="1DB3D3F2" w14:textId="77777777">
        <w:trPr>
          <w:trHeight w:val="290"/>
        </w:trPr>
        <w:tc>
          <w:tcPr>
            <w:tcW w:w="4520" w:type="dxa"/>
            <w:tcBorders>
              <w:top w:val="nil"/>
              <w:left w:val="nil"/>
              <w:bottom w:val="nil"/>
              <w:right w:val="nil"/>
            </w:tcBorders>
            <w:shd w:val="clear" w:color="auto" w:fill="auto"/>
            <w:noWrap/>
            <w:vAlign w:val="bottom"/>
            <w:hideMark/>
          </w:tcPr>
          <w:p w14:paraId="7FD37385"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Amelanchier spicata</w:t>
            </w:r>
          </w:p>
        </w:tc>
        <w:tc>
          <w:tcPr>
            <w:tcW w:w="2480" w:type="dxa"/>
            <w:tcBorders>
              <w:top w:val="nil"/>
              <w:left w:val="nil"/>
              <w:bottom w:val="nil"/>
              <w:right w:val="nil"/>
            </w:tcBorders>
            <w:shd w:val="clear" w:color="auto" w:fill="auto"/>
            <w:noWrap/>
            <w:vAlign w:val="bottom"/>
            <w:hideMark/>
          </w:tcPr>
          <w:p w14:paraId="6E03AA94" w14:textId="77777777" w:rsidR="00010ED1" w:rsidRPr="00EC03B4" w:rsidRDefault="00A52E4D">
            <w:pPr>
              <w:spacing w:line="240" w:lineRule="auto"/>
              <w:rPr>
                <w:rFonts w:ascii="Calibri" w:eastAsia="Times New Roman" w:hAnsi="Calibri" w:cs="Calibri"/>
                <w:color w:val="0563C1"/>
                <w:u w:val="single"/>
              </w:rPr>
            </w:pPr>
            <w:hyperlink r:id="rId17" w:history="1">
              <w:r w:rsidR="00010ED1" w:rsidRPr="00EC03B4">
                <w:rPr>
                  <w:rFonts w:ascii="Calibri" w:eastAsia="Times New Roman" w:hAnsi="Calibri" w:cs="Calibri"/>
                  <w:color w:val="0563C1"/>
                  <w:u w:val="single"/>
                </w:rPr>
                <w:t>blåhegg</w:t>
              </w:r>
            </w:hyperlink>
          </w:p>
        </w:tc>
      </w:tr>
      <w:tr w:rsidR="00010ED1" w:rsidRPr="00EC03B4" w14:paraId="045BE981"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16D6BF36"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Arabis caucasica</w:t>
            </w:r>
          </w:p>
        </w:tc>
        <w:tc>
          <w:tcPr>
            <w:tcW w:w="2480" w:type="dxa"/>
            <w:tcBorders>
              <w:top w:val="nil"/>
              <w:left w:val="nil"/>
              <w:bottom w:val="nil"/>
              <w:right w:val="nil"/>
            </w:tcBorders>
            <w:shd w:val="clear" w:color="auto" w:fill="BFBFBF" w:themeFill="background1" w:themeFillShade="BF"/>
            <w:noWrap/>
            <w:vAlign w:val="bottom"/>
            <w:hideMark/>
          </w:tcPr>
          <w:p w14:paraId="47723B5B" w14:textId="77777777" w:rsidR="00010ED1" w:rsidRPr="00EC03B4" w:rsidRDefault="00A52E4D">
            <w:pPr>
              <w:spacing w:line="240" w:lineRule="auto"/>
              <w:rPr>
                <w:rFonts w:ascii="Calibri" w:eastAsia="Times New Roman" w:hAnsi="Calibri" w:cs="Calibri"/>
                <w:color w:val="0563C1"/>
                <w:u w:val="single"/>
              </w:rPr>
            </w:pPr>
            <w:hyperlink r:id="rId18" w:history="1">
              <w:r w:rsidR="00010ED1" w:rsidRPr="00EC03B4">
                <w:rPr>
                  <w:rFonts w:ascii="Calibri" w:eastAsia="Times New Roman" w:hAnsi="Calibri" w:cs="Calibri"/>
                  <w:color w:val="0563C1"/>
                  <w:u w:val="single"/>
                </w:rPr>
                <w:t>hageskrinneblom</w:t>
              </w:r>
            </w:hyperlink>
          </w:p>
        </w:tc>
      </w:tr>
      <w:tr w:rsidR="00010ED1" w:rsidRPr="00EC03B4" w14:paraId="094C809C" w14:textId="77777777">
        <w:trPr>
          <w:trHeight w:val="290"/>
        </w:trPr>
        <w:tc>
          <w:tcPr>
            <w:tcW w:w="4520" w:type="dxa"/>
            <w:tcBorders>
              <w:top w:val="nil"/>
              <w:left w:val="nil"/>
              <w:bottom w:val="nil"/>
              <w:right w:val="nil"/>
            </w:tcBorders>
            <w:shd w:val="clear" w:color="auto" w:fill="auto"/>
            <w:noWrap/>
            <w:vAlign w:val="bottom"/>
            <w:hideMark/>
          </w:tcPr>
          <w:p w14:paraId="5519AC5D"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Aruncus dioicus</w:t>
            </w:r>
          </w:p>
        </w:tc>
        <w:tc>
          <w:tcPr>
            <w:tcW w:w="2480" w:type="dxa"/>
            <w:tcBorders>
              <w:top w:val="nil"/>
              <w:left w:val="nil"/>
              <w:bottom w:val="nil"/>
              <w:right w:val="nil"/>
            </w:tcBorders>
            <w:shd w:val="clear" w:color="auto" w:fill="auto"/>
            <w:noWrap/>
            <w:vAlign w:val="bottom"/>
            <w:hideMark/>
          </w:tcPr>
          <w:p w14:paraId="54F655F5" w14:textId="77777777" w:rsidR="00010ED1" w:rsidRPr="00EC03B4" w:rsidRDefault="00A52E4D">
            <w:pPr>
              <w:spacing w:line="240" w:lineRule="auto"/>
              <w:rPr>
                <w:rFonts w:ascii="Calibri" w:eastAsia="Times New Roman" w:hAnsi="Calibri" w:cs="Calibri"/>
                <w:color w:val="0563C1"/>
                <w:u w:val="single"/>
              </w:rPr>
            </w:pPr>
            <w:hyperlink r:id="rId19" w:history="1">
              <w:r w:rsidR="00010ED1" w:rsidRPr="00EC03B4">
                <w:rPr>
                  <w:rFonts w:ascii="Calibri" w:eastAsia="Times New Roman" w:hAnsi="Calibri" w:cs="Calibri"/>
                  <w:color w:val="0563C1"/>
                  <w:u w:val="single"/>
                </w:rPr>
                <w:t>skogskjegg</w:t>
              </w:r>
            </w:hyperlink>
          </w:p>
        </w:tc>
      </w:tr>
      <w:tr w:rsidR="00010ED1" w:rsidRPr="00EC03B4" w14:paraId="3C5DECC4"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56EE83AA"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Calystegia ×spectabilis</w:t>
            </w:r>
          </w:p>
        </w:tc>
        <w:tc>
          <w:tcPr>
            <w:tcW w:w="2480" w:type="dxa"/>
            <w:tcBorders>
              <w:top w:val="nil"/>
              <w:left w:val="nil"/>
              <w:bottom w:val="nil"/>
              <w:right w:val="nil"/>
            </w:tcBorders>
            <w:shd w:val="clear" w:color="auto" w:fill="BFBFBF" w:themeFill="background1" w:themeFillShade="BF"/>
            <w:noWrap/>
            <w:vAlign w:val="bottom"/>
            <w:hideMark/>
          </w:tcPr>
          <w:p w14:paraId="173DE3EE" w14:textId="77777777" w:rsidR="00010ED1" w:rsidRPr="00EC03B4" w:rsidRDefault="00A52E4D">
            <w:pPr>
              <w:spacing w:line="240" w:lineRule="auto"/>
              <w:rPr>
                <w:rFonts w:ascii="Calibri" w:eastAsia="Times New Roman" w:hAnsi="Calibri" w:cs="Calibri"/>
                <w:color w:val="0563C1"/>
                <w:u w:val="single"/>
              </w:rPr>
            </w:pPr>
            <w:hyperlink r:id="rId20" w:history="1">
              <w:r w:rsidR="00010ED1" w:rsidRPr="00EC03B4">
                <w:rPr>
                  <w:rFonts w:ascii="Calibri" w:eastAsia="Times New Roman" w:hAnsi="Calibri" w:cs="Calibri"/>
                  <w:color w:val="0563C1"/>
                  <w:u w:val="single"/>
                </w:rPr>
                <w:t>prydstrandvindel</w:t>
              </w:r>
            </w:hyperlink>
          </w:p>
        </w:tc>
      </w:tr>
      <w:tr w:rsidR="00010ED1" w:rsidRPr="00EC03B4" w14:paraId="2CF984D8" w14:textId="77777777">
        <w:trPr>
          <w:trHeight w:val="290"/>
        </w:trPr>
        <w:tc>
          <w:tcPr>
            <w:tcW w:w="4520" w:type="dxa"/>
            <w:tcBorders>
              <w:top w:val="nil"/>
              <w:left w:val="nil"/>
              <w:bottom w:val="nil"/>
              <w:right w:val="nil"/>
            </w:tcBorders>
            <w:shd w:val="clear" w:color="auto" w:fill="auto"/>
            <w:noWrap/>
            <w:vAlign w:val="bottom"/>
            <w:hideMark/>
          </w:tcPr>
          <w:p w14:paraId="7A50E3BB"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Cicerbita macrophylla</w:t>
            </w:r>
          </w:p>
        </w:tc>
        <w:tc>
          <w:tcPr>
            <w:tcW w:w="2480" w:type="dxa"/>
            <w:tcBorders>
              <w:top w:val="nil"/>
              <w:left w:val="nil"/>
              <w:bottom w:val="nil"/>
              <w:right w:val="nil"/>
            </w:tcBorders>
            <w:shd w:val="clear" w:color="auto" w:fill="auto"/>
            <w:noWrap/>
            <w:vAlign w:val="bottom"/>
            <w:hideMark/>
          </w:tcPr>
          <w:p w14:paraId="0C3D768C" w14:textId="77777777" w:rsidR="00010ED1" w:rsidRPr="00EC03B4" w:rsidRDefault="00A52E4D">
            <w:pPr>
              <w:spacing w:line="240" w:lineRule="auto"/>
              <w:rPr>
                <w:rFonts w:ascii="Calibri" w:eastAsia="Times New Roman" w:hAnsi="Calibri" w:cs="Calibri"/>
                <w:color w:val="0563C1"/>
                <w:u w:val="single"/>
              </w:rPr>
            </w:pPr>
            <w:hyperlink r:id="rId21" w:history="1">
              <w:r w:rsidR="00010ED1" w:rsidRPr="00EC03B4">
                <w:rPr>
                  <w:rFonts w:ascii="Calibri" w:eastAsia="Times New Roman" w:hAnsi="Calibri" w:cs="Calibri"/>
                  <w:color w:val="0563C1"/>
                  <w:u w:val="single"/>
                </w:rPr>
                <w:t>kjempeturt</w:t>
              </w:r>
            </w:hyperlink>
          </w:p>
        </w:tc>
      </w:tr>
      <w:tr w:rsidR="00010ED1" w:rsidRPr="00EC03B4" w14:paraId="15C2D515"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7B6A1DD8"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Cotoneaster ascendens</w:t>
            </w:r>
          </w:p>
        </w:tc>
        <w:tc>
          <w:tcPr>
            <w:tcW w:w="2480" w:type="dxa"/>
            <w:tcBorders>
              <w:top w:val="nil"/>
              <w:left w:val="nil"/>
              <w:bottom w:val="nil"/>
              <w:right w:val="nil"/>
            </w:tcBorders>
            <w:shd w:val="clear" w:color="auto" w:fill="BFBFBF" w:themeFill="background1" w:themeFillShade="BF"/>
            <w:noWrap/>
            <w:vAlign w:val="bottom"/>
            <w:hideMark/>
          </w:tcPr>
          <w:p w14:paraId="3107DD55" w14:textId="77777777" w:rsidR="00010ED1" w:rsidRPr="00EC03B4" w:rsidRDefault="00A52E4D">
            <w:pPr>
              <w:spacing w:line="240" w:lineRule="auto"/>
              <w:rPr>
                <w:rFonts w:ascii="Calibri" w:eastAsia="Times New Roman" w:hAnsi="Calibri" w:cs="Calibri"/>
                <w:color w:val="0563C1"/>
                <w:u w:val="single"/>
              </w:rPr>
            </w:pPr>
            <w:hyperlink r:id="rId22" w:history="1">
              <w:r w:rsidR="00010ED1" w:rsidRPr="00EC03B4">
                <w:rPr>
                  <w:rFonts w:ascii="Calibri" w:eastAsia="Times New Roman" w:hAnsi="Calibri" w:cs="Calibri"/>
                  <w:color w:val="0563C1"/>
                  <w:u w:val="single"/>
                </w:rPr>
                <w:t>kinamispel</w:t>
              </w:r>
            </w:hyperlink>
          </w:p>
        </w:tc>
      </w:tr>
      <w:tr w:rsidR="00010ED1" w:rsidRPr="00EC03B4" w14:paraId="3216DD7A" w14:textId="77777777">
        <w:trPr>
          <w:trHeight w:val="290"/>
        </w:trPr>
        <w:tc>
          <w:tcPr>
            <w:tcW w:w="4520" w:type="dxa"/>
            <w:tcBorders>
              <w:top w:val="nil"/>
              <w:left w:val="nil"/>
              <w:bottom w:val="nil"/>
              <w:right w:val="nil"/>
            </w:tcBorders>
            <w:shd w:val="clear" w:color="auto" w:fill="auto"/>
            <w:noWrap/>
            <w:vAlign w:val="bottom"/>
            <w:hideMark/>
          </w:tcPr>
          <w:p w14:paraId="6E7539E1"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Cotoneaster bullatus</w:t>
            </w:r>
          </w:p>
        </w:tc>
        <w:tc>
          <w:tcPr>
            <w:tcW w:w="2480" w:type="dxa"/>
            <w:tcBorders>
              <w:top w:val="nil"/>
              <w:left w:val="nil"/>
              <w:bottom w:val="nil"/>
              <w:right w:val="nil"/>
            </w:tcBorders>
            <w:shd w:val="clear" w:color="auto" w:fill="auto"/>
            <w:noWrap/>
            <w:vAlign w:val="bottom"/>
            <w:hideMark/>
          </w:tcPr>
          <w:p w14:paraId="223A4FDF" w14:textId="77777777" w:rsidR="00010ED1" w:rsidRPr="00EC03B4" w:rsidRDefault="00A52E4D">
            <w:pPr>
              <w:spacing w:line="240" w:lineRule="auto"/>
              <w:rPr>
                <w:rFonts w:ascii="Calibri" w:eastAsia="Times New Roman" w:hAnsi="Calibri" w:cs="Calibri"/>
                <w:color w:val="0563C1"/>
                <w:u w:val="single"/>
              </w:rPr>
            </w:pPr>
            <w:hyperlink r:id="rId23" w:history="1">
              <w:r w:rsidR="00010ED1" w:rsidRPr="00EC03B4">
                <w:rPr>
                  <w:rFonts w:ascii="Calibri" w:eastAsia="Times New Roman" w:hAnsi="Calibri" w:cs="Calibri"/>
                  <w:color w:val="0563C1"/>
                  <w:u w:val="single"/>
                </w:rPr>
                <w:t>bulkemispel</w:t>
              </w:r>
            </w:hyperlink>
          </w:p>
        </w:tc>
      </w:tr>
      <w:tr w:rsidR="00010ED1" w:rsidRPr="00EC03B4" w14:paraId="3A021B7C"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323B6564"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Cotoneaster dammeri</w:t>
            </w:r>
          </w:p>
        </w:tc>
        <w:tc>
          <w:tcPr>
            <w:tcW w:w="2480" w:type="dxa"/>
            <w:tcBorders>
              <w:top w:val="nil"/>
              <w:left w:val="nil"/>
              <w:bottom w:val="nil"/>
              <w:right w:val="nil"/>
            </w:tcBorders>
            <w:shd w:val="clear" w:color="auto" w:fill="BFBFBF" w:themeFill="background1" w:themeFillShade="BF"/>
            <w:noWrap/>
            <w:vAlign w:val="bottom"/>
            <w:hideMark/>
          </w:tcPr>
          <w:p w14:paraId="2BAD7F87" w14:textId="77777777" w:rsidR="00010ED1" w:rsidRPr="00EC03B4" w:rsidRDefault="00A52E4D">
            <w:pPr>
              <w:spacing w:line="240" w:lineRule="auto"/>
              <w:rPr>
                <w:rFonts w:ascii="Calibri" w:eastAsia="Times New Roman" w:hAnsi="Calibri" w:cs="Calibri"/>
                <w:color w:val="0563C1"/>
                <w:u w:val="single"/>
              </w:rPr>
            </w:pPr>
            <w:hyperlink r:id="rId24" w:history="1">
              <w:r w:rsidR="00010ED1" w:rsidRPr="00EC03B4">
                <w:rPr>
                  <w:rFonts w:ascii="Calibri" w:eastAsia="Times New Roman" w:hAnsi="Calibri" w:cs="Calibri"/>
                  <w:color w:val="0563C1"/>
                  <w:u w:val="single"/>
                </w:rPr>
                <w:t>vintermispel</w:t>
              </w:r>
            </w:hyperlink>
          </w:p>
        </w:tc>
      </w:tr>
      <w:tr w:rsidR="00010ED1" w:rsidRPr="00EC03B4" w14:paraId="792C2650" w14:textId="77777777">
        <w:trPr>
          <w:trHeight w:val="290"/>
        </w:trPr>
        <w:tc>
          <w:tcPr>
            <w:tcW w:w="4520" w:type="dxa"/>
            <w:tcBorders>
              <w:top w:val="nil"/>
              <w:left w:val="nil"/>
              <w:bottom w:val="nil"/>
              <w:right w:val="nil"/>
            </w:tcBorders>
            <w:shd w:val="clear" w:color="auto" w:fill="auto"/>
            <w:noWrap/>
            <w:vAlign w:val="bottom"/>
            <w:hideMark/>
          </w:tcPr>
          <w:p w14:paraId="7DE53BC9"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Cotoneaster hjelmqvistii</w:t>
            </w:r>
          </w:p>
        </w:tc>
        <w:tc>
          <w:tcPr>
            <w:tcW w:w="2480" w:type="dxa"/>
            <w:tcBorders>
              <w:top w:val="nil"/>
              <w:left w:val="nil"/>
              <w:bottom w:val="nil"/>
              <w:right w:val="nil"/>
            </w:tcBorders>
            <w:shd w:val="clear" w:color="auto" w:fill="auto"/>
            <w:noWrap/>
            <w:vAlign w:val="bottom"/>
            <w:hideMark/>
          </w:tcPr>
          <w:p w14:paraId="5E3382C2" w14:textId="77777777" w:rsidR="00010ED1" w:rsidRPr="00EC03B4" w:rsidRDefault="00A52E4D">
            <w:pPr>
              <w:spacing w:line="240" w:lineRule="auto"/>
              <w:rPr>
                <w:rFonts w:ascii="Calibri" w:eastAsia="Times New Roman" w:hAnsi="Calibri" w:cs="Calibri"/>
                <w:color w:val="0563C1"/>
                <w:u w:val="single"/>
              </w:rPr>
            </w:pPr>
            <w:hyperlink r:id="rId25" w:history="1">
              <w:r w:rsidR="00010ED1" w:rsidRPr="00EC03B4">
                <w:rPr>
                  <w:rFonts w:ascii="Calibri" w:eastAsia="Times New Roman" w:hAnsi="Calibri" w:cs="Calibri"/>
                  <w:color w:val="0563C1"/>
                  <w:u w:val="single"/>
                </w:rPr>
                <w:t>tyttebærmispel</w:t>
              </w:r>
            </w:hyperlink>
          </w:p>
        </w:tc>
      </w:tr>
      <w:tr w:rsidR="00010ED1" w:rsidRPr="00EC03B4" w14:paraId="12C202ED"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2DC6C319"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Cotoneaster horizontalis</w:t>
            </w:r>
          </w:p>
        </w:tc>
        <w:tc>
          <w:tcPr>
            <w:tcW w:w="2480" w:type="dxa"/>
            <w:tcBorders>
              <w:top w:val="nil"/>
              <w:left w:val="nil"/>
              <w:bottom w:val="nil"/>
              <w:right w:val="nil"/>
            </w:tcBorders>
            <w:shd w:val="clear" w:color="auto" w:fill="BFBFBF" w:themeFill="background1" w:themeFillShade="BF"/>
            <w:noWrap/>
            <w:vAlign w:val="bottom"/>
            <w:hideMark/>
          </w:tcPr>
          <w:p w14:paraId="3D376F9F" w14:textId="77777777" w:rsidR="00010ED1" w:rsidRPr="00EC03B4" w:rsidRDefault="00A52E4D">
            <w:pPr>
              <w:spacing w:line="240" w:lineRule="auto"/>
              <w:rPr>
                <w:rFonts w:ascii="Calibri" w:eastAsia="Times New Roman" w:hAnsi="Calibri" w:cs="Calibri"/>
                <w:color w:val="0563C1"/>
                <w:u w:val="single"/>
              </w:rPr>
            </w:pPr>
            <w:hyperlink r:id="rId26" w:history="1">
              <w:r w:rsidR="00010ED1" w:rsidRPr="00EC03B4">
                <w:rPr>
                  <w:rFonts w:ascii="Calibri" w:eastAsia="Times New Roman" w:hAnsi="Calibri" w:cs="Calibri"/>
                  <w:color w:val="0563C1"/>
                  <w:u w:val="single"/>
                </w:rPr>
                <w:t>krypmispel</w:t>
              </w:r>
            </w:hyperlink>
          </w:p>
        </w:tc>
      </w:tr>
      <w:tr w:rsidR="00010ED1" w:rsidRPr="00EC03B4" w14:paraId="619B44E4" w14:textId="77777777">
        <w:trPr>
          <w:trHeight w:val="290"/>
        </w:trPr>
        <w:tc>
          <w:tcPr>
            <w:tcW w:w="4520" w:type="dxa"/>
            <w:tcBorders>
              <w:top w:val="nil"/>
              <w:left w:val="nil"/>
              <w:bottom w:val="nil"/>
              <w:right w:val="nil"/>
            </w:tcBorders>
            <w:shd w:val="clear" w:color="auto" w:fill="auto"/>
            <w:noWrap/>
            <w:vAlign w:val="bottom"/>
            <w:hideMark/>
          </w:tcPr>
          <w:p w14:paraId="37F7019C"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Cotoneaster lucidus</w:t>
            </w:r>
          </w:p>
        </w:tc>
        <w:tc>
          <w:tcPr>
            <w:tcW w:w="2480" w:type="dxa"/>
            <w:tcBorders>
              <w:top w:val="nil"/>
              <w:left w:val="nil"/>
              <w:bottom w:val="nil"/>
              <w:right w:val="nil"/>
            </w:tcBorders>
            <w:shd w:val="clear" w:color="auto" w:fill="auto"/>
            <w:noWrap/>
            <w:vAlign w:val="bottom"/>
            <w:hideMark/>
          </w:tcPr>
          <w:p w14:paraId="1A058A67" w14:textId="77777777" w:rsidR="00010ED1" w:rsidRPr="00EC03B4" w:rsidRDefault="00A52E4D">
            <w:pPr>
              <w:spacing w:line="240" w:lineRule="auto"/>
              <w:rPr>
                <w:rFonts w:ascii="Calibri" w:eastAsia="Times New Roman" w:hAnsi="Calibri" w:cs="Calibri"/>
                <w:color w:val="0563C1"/>
                <w:u w:val="single"/>
              </w:rPr>
            </w:pPr>
            <w:hyperlink r:id="rId27" w:history="1">
              <w:r w:rsidR="00010ED1" w:rsidRPr="00EC03B4">
                <w:rPr>
                  <w:rFonts w:ascii="Calibri" w:eastAsia="Times New Roman" w:hAnsi="Calibri" w:cs="Calibri"/>
                  <w:color w:val="0563C1"/>
                  <w:u w:val="single"/>
                </w:rPr>
                <w:t>blankmispel</w:t>
              </w:r>
            </w:hyperlink>
          </w:p>
        </w:tc>
      </w:tr>
      <w:tr w:rsidR="00010ED1" w:rsidRPr="00EC03B4" w14:paraId="10C77C13"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1CAED6DE"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Cotoneaster villosulus</w:t>
            </w:r>
          </w:p>
        </w:tc>
        <w:tc>
          <w:tcPr>
            <w:tcW w:w="2480" w:type="dxa"/>
            <w:tcBorders>
              <w:top w:val="nil"/>
              <w:left w:val="nil"/>
              <w:bottom w:val="nil"/>
              <w:right w:val="nil"/>
            </w:tcBorders>
            <w:shd w:val="clear" w:color="auto" w:fill="BFBFBF" w:themeFill="background1" w:themeFillShade="BF"/>
            <w:noWrap/>
            <w:vAlign w:val="bottom"/>
            <w:hideMark/>
          </w:tcPr>
          <w:p w14:paraId="7A75B5AC" w14:textId="77777777" w:rsidR="00010ED1" w:rsidRPr="00EC03B4" w:rsidRDefault="00A52E4D">
            <w:pPr>
              <w:spacing w:line="240" w:lineRule="auto"/>
              <w:rPr>
                <w:rFonts w:ascii="Calibri" w:eastAsia="Times New Roman" w:hAnsi="Calibri" w:cs="Calibri"/>
                <w:color w:val="0563C1"/>
                <w:u w:val="single"/>
              </w:rPr>
            </w:pPr>
            <w:hyperlink r:id="rId28" w:history="1">
              <w:r w:rsidR="00010ED1" w:rsidRPr="00EC03B4">
                <w:rPr>
                  <w:rFonts w:ascii="Calibri" w:eastAsia="Times New Roman" w:hAnsi="Calibri" w:cs="Calibri"/>
                  <w:color w:val="0563C1"/>
                  <w:u w:val="single"/>
                </w:rPr>
                <w:t>spissmispel</w:t>
              </w:r>
            </w:hyperlink>
          </w:p>
        </w:tc>
      </w:tr>
      <w:tr w:rsidR="00010ED1" w:rsidRPr="00EC03B4" w14:paraId="22EFD29C" w14:textId="77777777">
        <w:trPr>
          <w:trHeight w:val="290"/>
        </w:trPr>
        <w:tc>
          <w:tcPr>
            <w:tcW w:w="4520" w:type="dxa"/>
            <w:tcBorders>
              <w:top w:val="nil"/>
              <w:left w:val="nil"/>
              <w:bottom w:val="nil"/>
              <w:right w:val="nil"/>
            </w:tcBorders>
            <w:shd w:val="clear" w:color="auto" w:fill="auto"/>
            <w:noWrap/>
            <w:vAlign w:val="bottom"/>
            <w:hideMark/>
          </w:tcPr>
          <w:p w14:paraId="4FEFB0A7"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Cyanus montanus</w:t>
            </w:r>
          </w:p>
        </w:tc>
        <w:tc>
          <w:tcPr>
            <w:tcW w:w="2480" w:type="dxa"/>
            <w:tcBorders>
              <w:top w:val="nil"/>
              <w:left w:val="nil"/>
              <w:bottom w:val="nil"/>
              <w:right w:val="nil"/>
            </w:tcBorders>
            <w:shd w:val="clear" w:color="auto" w:fill="auto"/>
            <w:noWrap/>
            <w:vAlign w:val="bottom"/>
            <w:hideMark/>
          </w:tcPr>
          <w:p w14:paraId="3958E902" w14:textId="77777777" w:rsidR="00010ED1" w:rsidRPr="00EC03B4" w:rsidRDefault="00A52E4D">
            <w:pPr>
              <w:spacing w:line="240" w:lineRule="auto"/>
              <w:rPr>
                <w:rFonts w:ascii="Calibri" w:eastAsia="Times New Roman" w:hAnsi="Calibri" w:cs="Calibri"/>
                <w:color w:val="0563C1"/>
                <w:u w:val="single"/>
              </w:rPr>
            </w:pPr>
            <w:hyperlink r:id="rId29" w:history="1">
              <w:r w:rsidR="00010ED1" w:rsidRPr="00EC03B4">
                <w:rPr>
                  <w:rFonts w:ascii="Calibri" w:eastAsia="Times New Roman" w:hAnsi="Calibri" w:cs="Calibri"/>
                  <w:color w:val="0563C1"/>
                  <w:u w:val="single"/>
                </w:rPr>
                <w:t>honningknoppurt</w:t>
              </w:r>
            </w:hyperlink>
          </w:p>
        </w:tc>
      </w:tr>
      <w:tr w:rsidR="00010ED1" w:rsidRPr="00EC03B4" w14:paraId="266DF07E"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656F7F30"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Cytisus scoparius</w:t>
            </w:r>
          </w:p>
        </w:tc>
        <w:tc>
          <w:tcPr>
            <w:tcW w:w="2480" w:type="dxa"/>
            <w:tcBorders>
              <w:top w:val="nil"/>
              <w:left w:val="nil"/>
              <w:bottom w:val="nil"/>
              <w:right w:val="nil"/>
            </w:tcBorders>
            <w:shd w:val="clear" w:color="auto" w:fill="BFBFBF" w:themeFill="background1" w:themeFillShade="BF"/>
            <w:noWrap/>
            <w:vAlign w:val="bottom"/>
            <w:hideMark/>
          </w:tcPr>
          <w:p w14:paraId="016F5073" w14:textId="77777777" w:rsidR="00010ED1" w:rsidRPr="00EC03B4" w:rsidRDefault="00A52E4D">
            <w:pPr>
              <w:spacing w:line="240" w:lineRule="auto"/>
              <w:rPr>
                <w:rFonts w:ascii="Calibri" w:eastAsia="Times New Roman" w:hAnsi="Calibri" w:cs="Calibri"/>
                <w:color w:val="0563C1"/>
                <w:u w:val="single"/>
              </w:rPr>
            </w:pPr>
            <w:hyperlink r:id="rId30" w:history="1">
              <w:r w:rsidR="00010ED1" w:rsidRPr="00EC03B4">
                <w:rPr>
                  <w:rFonts w:ascii="Calibri" w:eastAsia="Times New Roman" w:hAnsi="Calibri" w:cs="Calibri"/>
                  <w:color w:val="0563C1"/>
                  <w:u w:val="single"/>
                </w:rPr>
                <w:t>gyvel</w:t>
              </w:r>
            </w:hyperlink>
          </w:p>
        </w:tc>
      </w:tr>
      <w:tr w:rsidR="00010ED1" w:rsidRPr="00EC03B4" w14:paraId="6C508409" w14:textId="77777777">
        <w:trPr>
          <w:trHeight w:val="290"/>
        </w:trPr>
        <w:tc>
          <w:tcPr>
            <w:tcW w:w="4520" w:type="dxa"/>
            <w:tcBorders>
              <w:top w:val="nil"/>
              <w:left w:val="nil"/>
              <w:bottom w:val="nil"/>
              <w:right w:val="nil"/>
            </w:tcBorders>
            <w:shd w:val="clear" w:color="auto" w:fill="auto"/>
            <w:noWrap/>
            <w:vAlign w:val="bottom"/>
            <w:hideMark/>
          </w:tcPr>
          <w:p w14:paraId="62AFEBC3"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Elaeagnus commutata</w:t>
            </w:r>
          </w:p>
        </w:tc>
        <w:tc>
          <w:tcPr>
            <w:tcW w:w="2480" w:type="dxa"/>
            <w:tcBorders>
              <w:top w:val="nil"/>
              <w:left w:val="nil"/>
              <w:bottom w:val="nil"/>
              <w:right w:val="nil"/>
            </w:tcBorders>
            <w:shd w:val="clear" w:color="auto" w:fill="auto"/>
            <w:noWrap/>
            <w:vAlign w:val="bottom"/>
            <w:hideMark/>
          </w:tcPr>
          <w:p w14:paraId="11F482F4" w14:textId="77777777" w:rsidR="00010ED1" w:rsidRPr="00EC03B4" w:rsidRDefault="00A52E4D">
            <w:pPr>
              <w:spacing w:line="240" w:lineRule="auto"/>
              <w:rPr>
                <w:rFonts w:ascii="Calibri" w:eastAsia="Times New Roman" w:hAnsi="Calibri" w:cs="Calibri"/>
                <w:color w:val="0563C1"/>
                <w:u w:val="single"/>
              </w:rPr>
            </w:pPr>
            <w:hyperlink r:id="rId31" w:history="1">
              <w:r w:rsidR="00010ED1" w:rsidRPr="00EC03B4">
                <w:rPr>
                  <w:rFonts w:ascii="Calibri" w:eastAsia="Times New Roman" w:hAnsi="Calibri" w:cs="Calibri"/>
                  <w:color w:val="0563C1"/>
                  <w:u w:val="single"/>
                </w:rPr>
                <w:t>sølvbusk</w:t>
              </w:r>
            </w:hyperlink>
          </w:p>
        </w:tc>
      </w:tr>
      <w:tr w:rsidR="00010ED1" w:rsidRPr="00EC03B4" w14:paraId="3590C214"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67E62C5A"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lastRenderedPageBreak/>
              <w:t>Festuca rubra subsp. commutata</w:t>
            </w:r>
          </w:p>
        </w:tc>
        <w:tc>
          <w:tcPr>
            <w:tcW w:w="2480" w:type="dxa"/>
            <w:tcBorders>
              <w:top w:val="nil"/>
              <w:left w:val="nil"/>
              <w:bottom w:val="nil"/>
              <w:right w:val="nil"/>
            </w:tcBorders>
            <w:shd w:val="clear" w:color="auto" w:fill="BFBFBF" w:themeFill="background1" w:themeFillShade="BF"/>
            <w:noWrap/>
            <w:vAlign w:val="bottom"/>
            <w:hideMark/>
          </w:tcPr>
          <w:p w14:paraId="044065DF" w14:textId="77777777" w:rsidR="00010ED1" w:rsidRPr="00EC03B4" w:rsidRDefault="00A52E4D">
            <w:pPr>
              <w:spacing w:line="240" w:lineRule="auto"/>
              <w:rPr>
                <w:rFonts w:ascii="Calibri" w:eastAsia="Times New Roman" w:hAnsi="Calibri" w:cs="Calibri"/>
                <w:color w:val="0563C1"/>
                <w:u w:val="single"/>
              </w:rPr>
            </w:pPr>
            <w:hyperlink r:id="rId32" w:history="1">
              <w:r w:rsidR="00010ED1" w:rsidRPr="00EC03B4">
                <w:rPr>
                  <w:rFonts w:ascii="Calibri" w:eastAsia="Times New Roman" w:hAnsi="Calibri" w:cs="Calibri"/>
                  <w:color w:val="0563C1"/>
                  <w:u w:val="single"/>
                </w:rPr>
                <w:t>veirødsvingel</w:t>
              </w:r>
            </w:hyperlink>
          </w:p>
        </w:tc>
      </w:tr>
      <w:tr w:rsidR="00010ED1" w:rsidRPr="00EC03B4" w14:paraId="15C5DCC0" w14:textId="77777777">
        <w:trPr>
          <w:trHeight w:val="290"/>
        </w:trPr>
        <w:tc>
          <w:tcPr>
            <w:tcW w:w="4520" w:type="dxa"/>
            <w:tcBorders>
              <w:top w:val="nil"/>
              <w:left w:val="nil"/>
              <w:bottom w:val="nil"/>
              <w:right w:val="nil"/>
            </w:tcBorders>
            <w:shd w:val="clear" w:color="auto" w:fill="auto"/>
            <w:noWrap/>
            <w:vAlign w:val="bottom"/>
            <w:hideMark/>
          </w:tcPr>
          <w:p w14:paraId="0D72373C"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Festuca rubra subsp. megastachya</w:t>
            </w:r>
          </w:p>
        </w:tc>
        <w:tc>
          <w:tcPr>
            <w:tcW w:w="2480" w:type="dxa"/>
            <w:tcBorders>
              <w:top w:val="nil"/>
              <w:left w:val="nil"/>
              <w:bottom w:val="nil"/>
              <w:right w:val="nil"/>
            </w:tcBorders>
            <w:shd w:val="clear" w:color="auto" w:fill="auto"/>
            <w:noWrap/>
            <w:vAlign w:val="bottom"/>
            <w:hideMark/>
          </w:tcPr>
          <w:p w14:paraId="71BDB496" w14:textId="77777777" w:rsidR="00010ED1" w:rsidRPr="00EC03B4" w:rsidRDefault="00A52E4D">
            <w:pPr>
              <w:spacing w:line="240" w:lineRule="auto"/>
              <w:rPr>
                <w:rFonts w:ascii="Calibri" w:eastAsia="Times New Roman" w:hAnsi="Calibri" w:cs="Calibri"/>
                <w:color w:val="0563C1"/>
                <w:u w:val="single"/>
              </w:rPr>
            </w:pPr>
            <w:hyperlink r:id="rId33" w:history="1">
              <w:r w:rsidR="00010ED1" w:rsidRPr="00EC03B4">
                <w:rPr>
                  <w:rFonts w:ascii="Calibri" w:eastAsia="Times New Roman" w:hAnsi="Calibri" w:cs="Calibri"/>
                  <w:color w:val="0563C1"/>
                  <w:u w:val="single"/>
                </w:rPr>
                <w:t>engrødsvingel</w:t>
              </w:r>
            </w:hyperlink>
          </w:p>
        </w:tc>
      </w:tr>
      <w:tr w:rsidR="00010ED1" w:rsidRPr="00EC03B4" w14:paraId="5641E9B2"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62B267C6"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Hedlundia mougeotii</w:t>
            </w:r>
          </w:p>
        </w:tc>
        <w:tc>
          <w:tcPr>
            <w:tcW w:w="2480" w:type="dxa"/>
            <w:tcBorders>
              <w:top w:val="nil"/>
              <w:left w:val="nil"/>
              <w:bottom w:val="nil"/>
              <w:right w:val="nil"/>
            </w:tcBorders>
            <w:shd w:val="clear" w:color="auto" w:fill="BFBFBF" w:themeFill="background1" w:themeFillShade="BF"/>
            <w:noWrap/>
            <w:vAlign w:val="bottom"/>
            <w:hideMark/>
          </w:tcPr>
          <w:p w14:paraId="7143EF58" w14:textId="77777777" w:rsidR="00010ED1" w:rsidRPr="00EC03B4" w:rsidRDefault="00A52E4D">
            <w:pPr>
              <w:spacing w:line="240" w:lineRule="auto"/>
              <w:rPr>
                <w:rFonts w:ascii="Calibri" w:eastAsia="Times New Roman" w:hAnsi="Calibri" w:cs="Calibri"/>
                <w:color w:val="0563C1"/>
                <w:u w:val="single"/>
              </w:rPr>
            </w:pPr>
            <w:hyperlink r:id="rId34" w:history="1">
              <w:r w:rsidR="00010ED1" w:rsidRPr="00EC03B4">
                <w:rPr>
                  <w:rFonts w:ascii="Calibri" w:eastAsia="Times New Roman" w:hAnsi="Calibri" w:cs="Calibri"/>
                  <w:color w:val="0563C1"/>
                  <w:u w:val="single"/>
                </w:rPr>
                <w:t>alpeasal</w:t>
              </w:r>
            </w:hyperlink>
          </w:p>
        </w:tc>
      </w:tr>
      <w:tr w:rsidR="00010ED1" w:rsidRPr="00EC03B4" w14:paraId="52219069" w14:textId="77777777">
        <w:trPr>
          <w:trHeight w:val="290"/>
        </w:trPr>
        <w:tc>
          <w:tcPr>
            <w:tcW w:w="4520" w:type="dxa"/>
            <w:tcBorders>
              <w:top w:val="nil"/>
              <w:left w:val="nil"/>
              <w:bottom w:val="nil"/>
              <w:right w:val="nil"/>
            </w:tcBorders>
            <w:shd w:val="clear" w:color="auto" w:fill="auto"/>
            <w:noWrap/>
            <w:vAlign w:val="bottom"/>
            <w:hideMark/>
          </w:tcPr>
          <w:p w14:paraId="39AF2CB4"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Larix ×marschlinsii</w:t>
            </w:r>
          </w:p>
        </w:tc>
        <w:tc>
          <w:tcPr>
            <w:tcW w:w="2480" w:type="dxa"/>
            <w:tcBorders>
              <w:top w:val="nil"/>
              <w:left w:val="nil"/>
              <w:bottom w:val="nil"/>
              <w:right w:val="nil"/>
            </w:tcBorders>
            <w:shd w:val="clear" w:color="auto" w:fill="auto"/>
            <w:noWrap/>
            <w:vAlign w:val="bottom"/>
            <w:hideMark/>
          </w:tcPr>
          <w:p w14:paraId="1052C378" w14:textId="77777777" w:rsidR="00010ED1" w:rsidRPr="00EC03B4" w:rsidRDefault="00A52E4D">
            <w:pPr>
              <w:spacing w:line="240" w:lineRule="auto"/>
              <w:rPr>
                <w:rFonts w:ascii="Calibri" w:eastAsia="Times New Roman" w:hAnsi="Calibri" w:cs="Calibri"/>
                <w:color w:val="0563C1"/>
                <w:u w:val="single"/>
              </w:rPr>
            </w:pPr>
            <w:hyperlink r:id="rId35" w:history="1">
              <w:r w:rsidR="00010ED1" w:rsidRPr="00EC03B4">
                <w:rPr>
                  <w:rFonts w:ascii="Calibri" w:eastAsia="Times New Roman" w:hAnsi="Calibri" w:cs="Calibri"/>
                  <w:color w:val="0563C1"/>
                  <w:u w:val="single"/>
                </w:rPr>
                <w:t>hybridlerk</w:t>
              </w:r>
            </w:hyperlink>
          </w:p>
        </w:tc>
      </w:tr>
      <w:tr w:rsidR="00010ED1" w:rsidRPr="00EC03B4" w14:paraId="418C2602"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6CADE05D"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Larix kaempferi</w:t>
            </w:r>
          </w:p>
        </w:tc>
        <w:tc>
          <w:tcPr>
            <w:tcW w:w="2480" w:type="dxa"/>
            <w:tcBorders>
              <w:top w:val="nil"/>
              <w:left w:val="nil"/>
              <w:bottom w:val="nil"/>
              <w:right w:val="nil"/>
            </w:tcBorders>
            <w:shd w:val="clear" w:color="auto" w:fill="BFBFBF" w:themeFill="background1" w:themeFillShade="BF"/>
            <w:noWrap/>
            <w:vAlign w:val="bottom"/>
            <w:hideMark/>
          </w:tcPr>
          <w:p w14:paraId="65852FEB" w14:textId="77777777" w:rsidR="00010ED1" w:rsidRPr="00EC03B4" w:rsidRDefault="00A52E4D">
            <w:pPr>
              <w:spacing w:line="240" w:lineRule="auto"/>
              <w:rPr>
                <w:rFonts w:ascii="Calibri" w:eastAsia="Times New Roman" w:hAnsi="Calibri" w:cs="Calibri"/>
                <w:color w:val="0563C1"/>
                <w:u w:val="single"/>
              </w:rPr>
            </w:pPr>
            <w:hyperlink r:id="rId36" w:history="1">
              <w:r w:rsidR="00010ED1" w:rsidRPr="00EC03B4">
                <w:rPr>
                  <w:rFonts w:ascii="Calibri" w:eastAsia="Times New Roman" w:hAnsi="Calibri" w:cs="Calibri"/>
                  <w:color w:val="0563C1"/>
                  <w:u w:val="single"/>
                </w:rPr>
                <w:t>japanlerk</w:t>
              </w:r>
            </w:hyperlink>
          </w:p>
        </w:tc>
      </w:tr>
      <w:tr w:rsidR="00010ED1" w:rsidRPr="00EC03B4" w14:paraId="49DDA585" w14:textId="77777777">
        <w:trPr>
          <w:trHeight w:val="290"/>
        </w:trPr>
        <w:tc>
          <w:tcPr>
            <w:tcW w:w="4520" w:type="dxa"/>
            <w:tcBorders>
              <w:top w:val="nil"/>
              <w:left w:val="nil"/>
              <w:bottom w:val="nil"/>
              <w:right w:val="nil"/>
            </w:tcBorders>
            <w:shd w:val="clear" w:color="auto" w:fill="auto"/>
            <w:noWrap/>
            <w:vAlign w:val="bottom"/>
            <w:hideMark/>
          </w:tcPr>
          <w:p w14:paraId="389AFA30"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Lonicera caerulea</w:t>
            </w:r>
          </w:p>
        </w:tc>
        <w:tc>
          <w:tcPr>
            <w:tcW w:w="2480" w:type="dxa"/>
            <w:tcBorders>
              <w:top w:val="nil"/>
              <w:left w:val="nil"/>
              <w:bottom w:val="nil"/>
              <w:right w:val="nil"/>
            </w:tcBorders>
            <w:shd w:val="clear" w:color="auto" w:fill="auto"/>
            <w:noWrap/>
            <w:vAlign w:val="bottom"/>
            <w:hideMark/>
          </w:tcPr>
          <w:p w14:paraId="2C7CC6A6" w14:textId="77777777" w:rsidR="00010ED1" w:rsidRPr="00EC03B4" w:rsidRDefault="00A52E4D">
            <w:pPr>
              <w:spacing w:line="240" w:lineRule="auto"/>
              <w:rPr>
                <w:rFonts w:ascii="Calibri" w:eastAsia="Times New Roman" w:hAnsi="Calibri" w:cs="Calibri"/>
                <w:color w:val="0563C1"/>
                <w:u w:val="single"/>
              </w:rPr>
            </w:pPr>
            <w:hyperlink r:id="rId37" w:history="1">
              <w:r w:rsidR="00010ED1" w:rsidRPr="00EC03B4">
                <w:rPr>
                  <w:rFonts w:ascii="Calibri" w:eastAsia="Times New Roman" w:hAnsi="Calibri" w:cs="Calibri"/>
                  <w:color w:val="0563C1"/>
                  <w:u w:val="single"/>
                </w:rPr>
                <w:t>blåleddved</w:t>
              </w:r>
            </w:hyperlink>
          </w:p>
        </w:tc>
      </w:tr>
      <w:tr w:rsidR="00010ED1" w:rsidRPr="00EC03B4" w14:paraId="51EE753A"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5723C9A3"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Lonicera involucrata</w:t>
            </w:r>
          </w:p>
        </w:tc>
        <w:tc>
          <w:tcPr>
            <w:tcW w:w="2480" w:type="dxa"/>
            <w:tcBorders>
              <w:top w:val="nil"/>
              <w:left w:val="nil"/>
              <w:bottom w:val="nil"/>
              <w:right w:val="nil"/>
            </w:tcBorders>
            <w:shd w:val="clear" w:color="auto" w:fill="BFBFBF" w:themeFill="background1" w:themeFillShade="BF"/>
            <w:noWrap/>
            <w:vAlign w:val="bottom"/>
            <w:hideMark/>
          </w:tcPr>
          <w:p w14:paraId="12FB68C1" w14:textId="77777777" w:rsidR="00010ED1" w:rsidRPr="00EC03B4" w:rsidRDefault="00A52E4D">
            <w:pPr>
              <w:spacing w:line="240" w:lineRule="auto"/>
              <w:rPr>
                <w:rFonts w:ascii="Calibri" w:eastAsia="Times New Roman" w:hAnsi="Calibri" w:cs="Calibri"/>
                <w:color w:val="0563C1"/>
                <w:u w:val="single"/>
              </w:rPr>
            </w:pPr>
            <w:hyperlink r:id="rId38" w:history="1">
              <w:r w:rsidR="00010ED1" w:rsidRPr="00EC03B4">
                <w:rPr>
                  <w:rFonts w:ascii="Calibri" w:eastAsia="Times New Roman" w:hAnsi="Calibri" w:cs="Calibri"/>
                  <w:color w:val="0563C1"/>
                  <w:u w:val="single"/>
                </w:rPr>
                <w:t>skjermleddved</w:t>
              </w:r>
            </w:hyperlink>
          </w:p>
        </w:tc>
      </w:tr>
      <w:tr w:rsidR="00010ED1" w:rsidRPr="00EC03B4" w14:paraId="7E793E73" w14:textId="77777777">
        <w:trPr>
          <w:trHeight w:val="290"/>
        </w:trPr>
        <w:tc>
          <w:tcPr>
            <w:tcW w:w="4520" w:type="dxa"/>
            <w:tcBorders>
              <w:top w:val="nil"/>
              <w:left w:val="nil"/>
              <w:bottom w:val="nil"/>
              <w:right w:val="nil"/>
            </w:tcBorders>
            <w:shd w:val="clear" w:color="auto" w:fill="auto"/>
            <w:noWrap/>
            <w:vAlign w:val="bottom"/>
            <w:hideMark/>
          </w:tcPr>
          <w:p w14:paraId="441405FD"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Lysichiton americanus</w:t>
            </w:r>
          </w:p>
        </w:tc>
        <w:tc>
          <w:tcPr>
            <w:tcW w:w="2480" w:type="dxa"/>
            <w:tcBorders>
              <w:top w:val="nil"/>
              <w:left w:val="nil"/>
              <w:bottom w:val="nil"/>
              <w:right w:val="nil"/>
            </w:tcBorders>
            <w:shd w:val="clear" w:color="auto" w:fill="auto"/>
            <w:noWrap/>
            <w:vAlign w:val="bottom"/>
            <w:hideMark/>
          </w:tcPr>
          <w:p w14:paraId="4F36A588" w14:textId="77777777" w:rsidR="00010ED1" w:rsidRPr="00EC03B4" w:rsidRDefault="00A52E4D">
            <w:pPr>
              <w:spacing w:line="240" w:lineRule="auto"/>
              <w:rPr>
                <w:rFonts w:ascii="Calibri" w:eastAsia="Times New Roman" w:hAnsi="Calibri" w:cs="Calibri"/>
                <w:color w:val="0563C1"/>
                <w:u w:val="single"/>
              </w:rPr>
            </w:pPr>
            <w:hyperlink r:id="rId39" w:history="1">
              <w:r w:rsidR="00010ED1" w:rsidRPr="00EC03B4">
                <w:rPr>
                  <w:rFonts w:ascii="Calibri" w:eastAsia="Times New Roman" w:hAnsi="Calibri" w:cs="Calibri"/>
                  <w:color w:val="0563C1"/>
                  <w:u w:val="single"/>
                </w:rPr>
                <w:t>skunkkala</w:t>
              </w:r>
            </w:hyperlink>
          </w:p>
        </w:tc>
      </w:tr>
      <w:tr w:rsidR="00010ED1" w:rsidRPr="00EC03B4" w14:paraId="067C51FA"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0C5DBF23"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Lysimachia nummularia</w:t>
            </w:r>
          </w:p>
        </w:tc>
        <w:tc>
          <w:tcPr>
            <w:tcW w:w="2480" w:type="dxa"/>
            <w:tcBorders>
              <w:top w:val="nil"/>
              <w:left w:val="nil"/>
              <w:bottom w:val="nil"/>
              <w:right w:val="nil"/>
            </w:tcBorders>
            <w:shd w:val="clear" w:color="auto" w:fill="BFBFBF" w:themeFill="background1" w:themeFillShade="BF"/>
            <w:noWrap/>
            <w:vAlign w:val="bottom"/>
            <w:hideMark/>
          </w:tcPr>
          <w:p w14:paraId="037A50D9" w14:textId="77777777" w:rsidR="00010ED1" w:rsidRPr="00EC03B4" w:rsidRDefault="00A52E4D">
            <w:pPr>
              <w:spacing w:line="240" w:lineRule="auto"/>
              <w:rPr>
                <w:rFonts w:ascii="Calibri" w:eastAsia="Times New Roman" w:hAnsi="Calibri" w:cs="Calibri"/>
                <w:color w:val="0563C1"/>
                <w:u w:val="single"/>
              </w:rPr>
            </w:pPr>
            <w:hyperlink r:id="rId40" w:history="1">
              <w:r w:rsidR="00010ED1" w:rsidRPr="00EC03B4">
                <w:rPr>
                  <w:rFonts w:ascii="Calibri" w:eastAsia="Times New Roman" w:hAnsi="Calibri" w:cs="Calibri"/>
                  <w:color w:val="0563C1"/>
                  <w:u w:val="single"/>
                </w:rPr>
                <w:t>krypfredløs</w:t>
              </w:r>
            </w:hyperlink>
          </w:p>
        </w:tc>
      </w:tr>
      <w:tr w:rsidR="00010ED1" w:rsidRPr="00EC03B4" w14:paraId="05A9C74E" w14:textId="77777777">
        <w:trPr>
          <w:trHeight w:val="290"/>
        </w:trPr>
        <w:tc>
          <w:tcPr>
            <w:tcW w:w="4520" w:type="dxa"/>
            <w:tcBorders>
              <w:top w:val="nil"/>
              <w:left w:val="nil"/>
              <w:bottom w:val="nil"/>
              <w:right w:val="nil"/>
            </w:tcBorders>
            <w:shd w:val="clear" w:color="auto" w:fill="auto"/>
            <w:noWrap/>
            <w:vAlign w:val="bottom"/>
            <w:hideMark/>
          </w:tcPr>
          <w:p w14:paraId="6A619FB0"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Lysimachia punctata</w:t>
            </w:r>
          </w:p>
        </w:tc>
        <w:tc>
          <w:tcPr>
            <w:tcW w:w="2480" w:type="dxa"/>
            <w:tcBorders>
              <w:top w:val="nil"/>
              <w:left w:val="nil"/>
              <w:bottom w:val="nil"/>
              <w:right w:val="nil"/>
            </w:tcBorders>
            <w:shd w:val="clear" w:color="auto" w:fill="auto"/>
            <w:noWrap/>
            <w:vAlign w:val="bottom"/>
            <w:hideMark/>
          </w:tcPr>
          <w:p w14:paraId="3E3801CC" w14:textId="77777777" w:rsidR="00010ED1" w:rsidRPr="00EC03B4" w:rsidRDefault="00A52E4D">
            <w:pPr>
              <w:spacing w:line="240" w:lineRule="auto"/>
              <w:rPr>
                <w:rFonts w:ascii="Calibri" w:eastAsia="Times New Roman" w:hAnsi="Calibri" w:cs="Calibri"/>
                <w:color w:val="0563C1"/>
                <w:u w:val="single"/>
              </w:rPr>
            </w:pPr>
            <w:hyperlink r:id="rId41" w:history="1">
              <w:r w:rsidR="00010ED1" w:rsidRPr="00EC03B4">
                <w:rPr>
                  <w:rFonts w:ascii="Calibri" w:eastAsia="Times New Roman" w:hAnsi="Calibri" w:cs="Calibri"/>
                  <w:color w:val="0563C1"/>
                  <w:u w:val="single"/>
                </w:rPr>
                <w:t>fagerfredløs</w:t>
              </w:r>
            </w:hyperlink>
          </w:p>
        </w:tc>
      </w:tr>
      <w:tr w:rsidR="00010ED1" w:rsidRPr="00EC03B4" w14:paraId="53361BE2"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5D4FA6CB"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Malus domestica</w:t>
            </w:r>
          </w:p>
        </w:tc>
        <w:tc>
          <w:tcPr>
            <w:tcW w:w="2480" w:type="dxa"/>
            <w:tcBorders>
              <w:top w:val="nil"/>
              <w:left w:val="nil"/>
              <w:bottom w:val="nil"/>
              <w:right w:val="nil"/>
            </w:tcBorders>
            <w:shd w:val="clear" w:color="auto" w:fill="BFBFBF" w:themeFill="background1" w:themeFillShade="BF"/>
            <w:noWrap/>
            <w:vAlign w:val="bottom"/>
            <w:hideMark/>
          </w:tcPr>
          <w:p w14:paraId="53BEA112" w14:textId="77777777" w:rsidR="00010ED1" w:rsidRPr="00EC03B4" w:rsidRDefault="00A52E4D">
            <w:pPr>
              <w:spacing w:line="240" w:lineRule="auto"/>
              <w:rPr>
                <w:rFonts w:ascii="Calibri" w:eastAsia="Times New Roman" w:hAnsi="Calibri" w:cs="Calibri"/>
                <w:color w:val="0563C1"/>
                <w:u w:val="single"/>
              </w:rPr>
            </w:pPr>
            <w:hyperlink r:id="rId42" w:history="1">
              <w:r w:rsidR="00010ED1" w:rsidRPr="00EC03B4">
                <w:rPr>
                  <w:rFonts w:ascii="Calibri" w:eastAsia="Times New Roman" w:hAnsi="Calibri" w:cs="Calibri"/>
                  <w:color w:val="0563C1"/>
                  <w:u w:val="single"/>
                </w:rPr>
                <w:t>hageeple</w:t>
              </w:r>
            </w:hyperlink>
          </w:p>
        </w:tc>
      </w:tr>
      <w:tr w:rsidR="00010ED1" w:rsidRPr="00EC03B4" w14:paraId="23239494" w14:textId="77777777">
        <w:trPr>
          <w:trHeight w:val="290"/>
        </w:trPr>
        <w:tc>
          <w:tcPr>
            <w:tcW w:w="4520" w:type="dxa"/>
            <w:tcBorders>
              <w:top w:val="nil"/>
              <w:left w:val="nil"/>
              <w:bottom w:val="nil"/>
              <w:right w:val="nil"/>
            </w:tcBorders>
            <w:shd w:val="clear" w:color="auto" w:fill="auto"/>
            <w:noWrap/>
            <w:vAlign w:val="bottom"/>
            <w:hideMark/>
          </w:tcPr>
          <w:p w14:paraId="5DD89FF7"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Myrrhis odorata</w:t>
            </w:r>
          </w:p>
        </w:tc>
        <w:tc>
          <w:tcPr>
            <w:tcW w:w="2480" w:type="dxa"/>
            <w:tcBorders>
              <w:top w:val="nil"/>
              <w:left w:val="nil"/>
              <w:bottom w:val="nil"/>
              <w:right w:val="nil"/>
            </w:tcBorders>
            <w:shd w:val="clear" w:color="auto" w:fill="auto"/>
            <w:noWrap/>
            <w:vAlign w:val="bottom"/>
            <w:hideMark/>
          </w:tcPr>
          <w:p w14:paraId="5A7DB207" w14:textId="77777777" w:rsidR="00010ED1" w:rsidRPr="00EC03B4" w:rsidRDefault="00A52E4D">
            <w:pPr>
              <w:spacing w:line="240" w:lineRule="auto"/>
              <w:rPr>
                <w:rFonts w:ascii="Calibri" w:eastAsia="Times New Roman" w:hAnsi="Calibri" w:cs="Calibri"/>
                <w:color w:val="0563C1"/>
                <w:u w:val="single"/>
              </w:rPr>
            </w:pPr>
            <w:hyperlink r:id="rId43" w:history="1">
              <w:r w:rsidR="00010ED1" w:rsidRPr="00EC03B4">
                <w:rPr>
                  <w:rFonts w:ascii="Calibri" w:eastAsia="Times New Roman" w:hAnsi="Calibri" w:cs="Calibri"/>
                  <w:color w:val="0563C1"/>
                  <w:u w:val="single"/>
                </w:rPr>
                <w:t>spansk kjørvel</w:t>
              </w:r>
            </w:hyperlink>
          </w:p>
        </w:tc>
      </w:tr>
      <w:tr w:rsidR="00010ED1" w:rsidRPr="00EC03B4" w14:paraId="202328DF"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2707CA08"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Parthenocissus inserta</w:t>
            </w:r>
          </w:p>
        </w:tc>
        <w:tc>
          <w:tcPr>
            <w:tcW w:w="2480" w:type="dxa"/>
            <w:tcBorders>
              <w:top w:val="nil"/>
              <w:left w:val="nil"/>
              <w:bottom w:val="nil"/>
              <w:right w:val="nil"/>
            </w:tcBorders>
            <w:shd w:val="clear" w:color="auto" w:fill="BFBFBF" w:themeFill="background1" w:themeFillShade="BF"/>
            <w:noWrap/>
            <w:vAlign w:val="bottom"/>
            <w:hideMark/>
          </w:tcPr>
          <w:p w14:paraId="70DE6DB2" w14:textId="77777777" w:rsidR="00010ED1" w:rsidRPr="00EC03B4" w:rsidRDefault="00A52E4D">
            <w:pPr>
              <w:spacing w:line="240" w:lineRule="auto"/>
              <w:rPr>
                <w:rFonts w:ascii="Calibri" w:eastAsia="Times New Roman" w:hAnsi="Calibri" w:cs="Calibri"/>
                <w:color w:val="0563C1"/>
                <w:u w:val="single"/>
              </w:rPr>
            </w:pPr>
            <w:hyperlink r:id="rId44" w:history="1">
              <w:r w:rsidR="00010ED1" w:rsidRPr="00EC03B4">
                <w:rPr>
                  <w:rFonts w:ascii="Calibri" w:eastAsia="Times New Roman" w:hAnsi="Calibri" w:cs="Calibri"/>
                  <w:color w:val="0563C1"/>
                  <w:u w:val="single"/>
                </w:rPr>
                <w:t>villvin</w:t>
              </w:r>
            </w:hyperlink>
          </w:p>
        </w:tc>
      </w:tr>
      <w:tr w:rsidR="00010ED1" w:rsidRPr="00EC03B4" w14:paraId="070FCA9E" w14:textId="77777777">
        <w:trPr>
          <w:trHeight w:val="290"/>
        </w:trPr>
        <w:tc>
          <w:tcPr>
            <w:tcW w:w="4520" w:type="dxa"/>
            <w:tcBorders>
              <w:top w:val="nil"/>
              <w:left w:val="nil"/>
              <w:bottom w:val="nil"/>
              <w:right w:val="nil"/>
            </w:tcBorders>
            <w:shd w:val="clear" w:color="auto" w:fill="auto"/>
            <w:noWrap/>
            <w:vAlign w:val="bottom"/>
            <w:hideMark/>
          </w:tcPr>
          <w:p w14:paraId="7FE3B95E"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Parthenocissus quinquefolia</w:t>
            </w:r>
          </w:p>
        </w:tc>
        <w:tc>
          <w:tcPr>
            <w:tcW w:w="2480" w:type="dxa"/>
            <w:tcBorders>
              <w:top w:val="nil"/>
              <w:left w:val="nil"/>
              <w:bottom w:val="nil"/>
              <w:right w:val="nil"/>
            </w:tcBorders>
            <w:shd w:val="clear" w:color="auto" w:fill="auto"/>
            <w:noWrap/>
            <w:vAlign w:val="bottom"/>
            <w:hideMark/>
          </w:tcPr>
          <w:p w14:paraId="5E4B3A7E" w14:textId="77777777" w:rsidR="00010ED1" w:rsidRPr="00EC03B4" w:rsidRDefault="00A52E4D">
            <w:pPr>
              <w:spacing w:line="240" w:lineRule="auto"/>
              <w:rPr>
                <w:rFonts w:ascii="Calibri" w:eastAsia="Times New Roman" w:hAnsi="Calibri" w:cs="Calibri"/>
                <w:color w:val="0563C1"/>
                <w:u w:val="single"/>
              </w:rPr>
            </w:pPr>
            <w:hyperlink r:id="rId45" w:history="1">
              <w:r w:rsidR="00010ED1" w:rsidRPr="00EC03B4">
                <w:rPr>
                  <w:rFonts w:ascii="Calibri" w:eastAsia="Times New Roman" w:hAnsi="Calibri" w:cs="Calibri"/>
                  <w:color w:val="0563C1"/>
                  <w:u w:val="single"/>
                </w:rPr>
                <w:t>klatrevillvin</w:t>
              </w:r>
            </w:hyperlink>
          </w:p>
        </w:tc>
      </w:tr>
      <w:tr w:rsidR="00010ED1" w:rsidRPr="00EC03B4" w14:paraId="22995F8F"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03DCD6E2"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Petasites hybridus</w:t>
            </w:r>
          </w:p>
        </w:tc>
        <w:tc>
          <w:tcPr>
            <w:tcW w:w="2480" w:type="dxa"/>
            <w:tcBorders>
              <w:top w:val="nil"/>
              <w:left w:val="nil"/>
              <w:bottom w:val="nil"/>
              <w:right w:val="nil"/>
            </w:tcBorders>
            <w:shd w:val="clear" w:color="auto" w:fill="BFBFBF" w:themeFill="background1" w:themeFillShade="BF"/>
            <w:noWrap/>
            <w:vAlign w:val="bottom"/>
            <w:hideMark/>
          </w:tcPr>
          <w:p w14:paraId="4A2C5A84" w14:textId="77777777" w:rsidR="00010ED1" w:rsidRPr="00EC03B4" w:rsidRDefault="00A52E4D">
            <w:pPr>
              <w:spacing w:line="240" w:lineRule="auto"/>
              <w:rPr>
                <w:rFonts w:ascii="Calibri" w:eastAsia="Times New Roman" w:hAnsi="Calibri" w:cs="Calibri"/>
                <w:color w:val="0563C1"/>
                <w:u w:val="single"/>
              </w:rPr>
            </w:pPr>
            <w:hyperlink r:id="rId46" w:history="1">
              <w:r w:rsidR="00010ED1" w:rsidRPr="00EC03B4">
                <w:rPr>
                  <w:rFonts w:ascii="Calibri" w:eastAsia="Times New Roman" w:hAnsi="Calibri" w:cs="Calibri"/>
                  <w:color w:val="0563C1"/>
                  <w:u w:val="single"/>
                </w:rPr>
                <w:t>legepestrot</w:t>
              </w:r>
            </w:hyperlink>
          </w:p>
        </w:tc>
      </w:tr>
      <w:tr w:rsidR="00010ED1" w:rsidRPr="00EC03B4" w14:paraId="66C0A68C" w14:textId="77777777">
        <w:trPr>
          <w:trHeight w:val="290"/>
        </w:trPr>
        <w:tc>
          <w:tcPr>
            <w:tcW w:w="4520" w:type="dxa"/>
            <w:tcBorders>
              <w:top w:val="nil"/>
              <w:left w:val="nil"/>
              <w:bottom w:val="nil"/>
              <w:right w:val="nil"/>
            </w:tcBorders>
            <w:shd w:val="clear" w:color="auto" w:fill="auto"/>
            <w:noWrap/>
            <w:vAlign w:val="bottom"/>
            <w:hideMark/>
          </w:tcPr>
          <w:p w14:paraId="70F3B01C"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Petasites japonicus subsp. giganteus</w:t>
            </w:r>
          </w:p>
        </w:tc>
        <w:tc>
          <w:tcPr>
            <w:tcW w:w="2480" w:type="dxa"/>
            <w:tcBorders>
              <w:top w:val="nil"/>
              <w:left w:val="nil"/>
              <w:bottom w:val="nil"/>
              <w:right w:val="nil"/>
            </w:tcBorders>
            <w:shd w:val="clear" w:color="auto" w:fill="auto"/>
            <w:noWrap/>
            <w:vAlign w:val="bottom"/>
            <w:hideMark/>
          </w:tcPr>
          <w:p w14:paraId="4FB82718" w14:textId="77777777" w:rsidR="00010ED1" w:rsidRPr="00EC03B4" w:rsidRDefault="00A52E4D">
            <w:pPr>
              <w:spacing w:line="240" w:lineRule="auto"/>
              <w:rPr>
                <w:rFonts w:ascii="Calibri" w:eastAsia="Times New Roman" w:hAnsi="Calibri" w:cs="Calibri"/>
                <w:color w:val="0563C1"/>
                <w:u w:val="single"/>
              </w:rPr>
            </w:pPr>
            <w:hyperlink r:id="rId47" w:history="1">
              <w:r w:rsidR="00010ED1" w:rsidRPr="00EC03B4">
                <w:rPr>
                  <w:rFonts w:ascii="Calibri" w:eastAsia="Times New Roman" w:hAnsi="Calibri" w:cs="Calibri"/>
                  <w:color w:val="0563C1"/>
                  <w:u w:val="single"/>
                </w:rPr>
                <w:t>japanpestrot</w:t>
              </w:r>
            </w:hyperlink>
          </w:p>
        </w:tc>
      </w:tr>
      <w:tr w:rsidR="00010ED1" w:rsidRPr="00EC03B4" w14:paraId="6FAA9FB9"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07C2391B"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Picea ×lutzii</w:t>
            </w:r>
          </w:p>
        </w:tc>
        <w:tc>
          <w:tcPr>
            <w:tcW w:w="2480" w:type="dxa"/>
            <w:tcBorders>
              <w:top w:val="nil"/>
              <w:left w:val="nil"/>
              <w:bottom w:val="nil"/>
              <w:right w:val="nil"/>
            </w:tcBorders>
            <w:shd w:val="clear" w:color="auto" w:fill="BFBFBF" w:themeFill="background1" w:themeFillShade="BF"/>
            <w:noWrap/>
            <w:vAlign w:val="bottom"/>
            <w:hideMark/>
          </w:tcPr>
          <w:p w14:paraId="41157808" w14:textId="77777777" w:rsidR="00010ED1" w:rsidRPr="00EC03B4" w:rsidRDefault="00A52E4D">
            <w:pPr>
              <w:spacing w:line="240" w:lineRule="auto"/>
              <w:rPr>
                <w:rFonts w:ascii="Calibri" w:eastAsia="Times New Roman" w:hAnsi="Calibri" w:cs="Calibri"/>
                <w:color w:val="0563C1"/>
                <w:u w:val="single"/>
              </w:rPr>
            </w:pPr>
            <w:hyperlink r:id="rId48" w:history="1">
              <w:r w:rsidR="00010ED1" w:rsidRPr="00EC03B4">
                <w:rPr>
                  <w:rFonts w:ascii="Calibri" w:eastAsia="Times New Roman" w:hAnsi="Calibri" w:cs="Calibri"/>
                  <w:color w:val="0563C1"/>
                  <w:u w:val="single"/>
                </w:rPr>
                <w:t>lutzgran</w:t>
              </w:r>
            </w:hyperlink>
          </w:p>
        </w:tc>
      </w:tr>
      <w:tr w:rsidR="00010ED1" w:rsidRPr="00EC03B4" w14:paraId="35AE8DB1" w14:textId="77777777">
        <w:trPr>
          <w:trHeight w:val="290"/>
        </w:trPr>
        <w:tc>
          <w:tcPr>
            <w:tcW w:w="4520" w:type="dxa"/>
            <w:tcBorders>
              <w:top w:val="nil"/>
              <w:left w:val="nil"/>
              <w:bottom w:val="nil"/>
              <w:right w:val="nil"/>
            </w:tcBorders>
            <w:shd w:val="clear" w:color="auto" w:fill="auto"/>
            <w:noWrap/>
            <w:vAlign w:val="bottom"/>
            <w:hideMark/>
          </w:tcPr>
          <w:p w14:paraId="7FBE6DB8"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Picea sitchensis</w:t>
            </w:r>
          </w:p>
        </w:tc>
        <w:tc>
          <w:tcPr>
            <w:tcW w:w="2480" w:type="dxa"/>
            <w:tcBorders>
              <w:top w:val="nil"/>
              <w:left w:val="nil"/>
              <w:bottom w:val="nil"/>
              <w:right w:val="nil"/>
            </w:tcBorders>
            <w:shd w:val="clear" w:color="auto" w:fill="auto"/>
            <w:noWrap/>
            <w:vAlign w:val="bottom"/>
            <w:hideMark/>
          </w:tcPr>
          <w:p w14:paraId="4784333D" w14:textId="77777777" w:rsidR="00010ED1" w:rsidRPr="00EC03B4" w:rsidRDefault="00A52E4D">
            <w:pPr>
              <w:spacing w:line="240" w:lineRule="auto"/>
              <w:rPr>
                <w:rFonts w:ascii="Calibri" w:eastAsia="Times New Roman" w:hAnsi="Calibri" w:cs="Calibri"/>
                <w:color w:val="0563C1"/>
                <w:u w:val="single"/>
              </w:rPr>
            </w:pPr>
            <w:hyperlink r:id="rId49" w:history="1">
              <w:r w:rsidR="00010ED1" w:rsidRPr="00EC03B4">
                <w:rPr>
                  <w:rFonts w:ascii="Calibri" w:eastAsia="Times New Roman" w:hAnsi="Calibri" w:cs="Calibri"/>
                  <w:color w:val="0563C1"/>
                  <w:u w:val="single"/>
                </w:rPr>
                <w:t>sitkagran</w:t>
              </w:r>
            </w:hyperlink>
          </w:p>
        </w:tc>
      </w:tr>
      <w:tr w:rsidR="00010ED1" w:rsidRPr="00EC03B4" w14:paraId="58122C1F"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047E93AD"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Pinus contorta</w:t>
            </w:r>
          </w:p>
        </w:tc>
        <w:tc>
          <w:tcPr>
            <w:tcW w:w="2480" w:type="dxa"/>
            <w:tcBorders>
              <w:top w:val="nil"/>
              <w:left w:val="nil"/>
              <w:bottom w:val="nil"/>
              <w:right w:val="nil"/>
            </w:tcBorders>
            <w:shd w:val="clear" w:color="auto" w:fill="BFBFBF" w:themeFill="background1" w:themeFillShade="BF"/>
            <w:noWrap/>
            <w:vAlign w:val="bottom"/>
            <w:hideMark/>
          </w:tcPr>
          <w:p w14:paraId="06F3F532" w14:textId="77777777" w:rsidR="00010ED1" w:rsidRPr="00EC03B4" w:rsidRDefault="00A52E4D">
            <w:pPr>
              <w:spacing w:line="240" w:lineRule="auto"/>
              <w:rPr>
                <w:rFonts w:ascii="Calibri" w:eastAsia="Times New Roman" w:hAnsi="Calibri" w:cs="Calibri"/>
                <w:color w:val="0563C1"/>
                <w:u w:val="single"/>
              </w:rPr>
            </w:pPr>
            <w:hyperlink r:id="rId50" w:history="1">
              <w:r w:rsidR="00010ED1" w:rsidRPr="00EC03B4">
                <w:rPr>
                  <w:rFonts w:ascii="Calibri" w:eastAsia="Times New Roman" w:hAnsi="Calibri" w:cs="Calibri"/>
                  <w:color w:val="0563C1"/>
                  <w:u w:val="single"/>
                </w:rPr>
                <w:t>vrifuru</w:t>
              </w:r>
            </w:hyperlink>
          </w:p>
        </w:tc>
      </w:tr>
      <w:tr w:rsidR="00010ED1" w:rsidRPr="00EC03B4" w14:paraId="1455172A" w14:textId="77777777">
        <w:trPr>
          <w:trHeight w:val="290"/>
        </w:trPr>
        <w:tc>
          <w:tcPr>
            <w:tcW w:w="4520" w:type="dxa"/>
            <w:tcBorders>
              <w:top w:val="nil"/>
              <w:left w:val="nil"/>
              <w:bottom w:val="nil"/>
              <w:right w:val="nil"/>
            </w:tcBorders>
            <w:shd w:val="clear" w:color="auto" w:fill="auto"/>
            <w:noWrap/>
            <w:vAlign w:val="bottom"/>
            <w:hideMark/>
          </w:tcPr>
          <w:p w14:paraId="4C337A80"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Pinus mugo</w:t>
            </w:r>
          </w:p>
        </w:tc>
        <w:tc>
          <w:tcPr>
            <w:tcW w:w="2480" w:type="dxa"/>
            <w:tcBorders>
              <w:top w:val="nil"/>
              <w:left w:val="nil"/>
              <w:bottom w:val="nil"/>
              <w:right w:val="nil"/>
            </w:tcBorders>
            <w:shd w:val="clear" w:color="auto" w:fill="auto"/>
            <w:noWrap/>
            <w:vAlign w:val="bottom"/>
            <w:hideMark/>
          </w:tcPr>
          <w:p w14:paraId="6DEF6726" w14:textId="77777777" w:rsidR="00010ED1" w:rsidRPr="00EC03B4" w:rsidRDefault="00A52E4D">
            <w:pPr>
              <w:spacing w:line="240" w:lineRule="auto"/>
              <w:rPr>
                <w:rFonts w:ascii="Calibri" w:eastAsia="Times New Roman" w:hAnsi="Calibri" w:cs="Calibri"/>
                <w:color w:val="0563C1"/>
                <w:u w:val="single"/>
              </w:rPr>
            </w:pPr>
            <w:hyperlink r:id="rId51" w:history="1">
              <w:r w:rsidR="00010ED1" w:rsidRPr="00EC03B4">
                <w:rPr>
                  <w:rFonts w:ascii="Calibri" w:eastAsia="Times New Roman" w:hAnsi="Calibri" w:cs="Calibri"/>
                  <w:color w:val="0563C1"/>
                  <w:u w:val="single"/>
                </w:rPr>
                <w:t>bergfuru</w:t>
              </w:r>
            </w:hyperlink>
          </w:p>
        </w:tc>
      </w:tr>
      <w:tr w:rsidR="00010ED1" w:rsidRPr="00EC03B4" w14:paraId="282C56B7"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1F667190"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Primula elatior subsp. elatior</w:t>
            </w:r>
          </w:p>
        </w:tc>
        <w:tc>
          <w:tcPr>
            <w:tcW w:w="2480" w:type="dxa"/>
            <w:tcBorders>
              <w:top w:val="nil"/>
              <w:left w:val="nil"/>
              <w:bottom w:val="nil"/>
              <w:right w:val="nil"/>
            </w:tcBorders>
            <w:shd w:val="clear" w:color="auto" w:fill="BFBFBF" w:themeFill="background1" w:themeFillShade="BF"/>
            <w:noWrap/>
            <w:vAlign w:val="bottom"/>
            <w:hideMark/>
          </w:tcPr>
          <w:p w14:paraId="381F69D8" w14:textId="77777777" w:rsidR="00010ED1" w:rsidRPr="00EC03B4" w:rsidRDefault="00A52E4D">
            <w:pPr>
              <w:spacing w:line="240" w:lineRule="auto"/>
              <w:rPr>
                <w:rFonts w:ascii="Calibri" w:eastAsia="Times New Roman" w:hAnsi="Calibri" w:cs="Calibri"/>
                <w:color w:val="0563C1"/>
                <w:u w:val="single"/>
              </w:rPr>
            </w:pPr>
            <w:hyperlink r:id="rId52" w:history="1">
              <w:r w:rsidR="00010ED1" w:rsidRPr="00EC03B4">
                <w:rPr>
                  <w:rFonts w:ascii="Calibri" w:eastAsia="Times New Roman" w:hAnsi="Calibri" w:cs="Calibri"/>
                  <w:color w:val="0563C1"/>
                  <w:u w:val="single"/>
                </w:rPr>
                <w:t>lundnøkleblom</w:t>
              </w:r>
            </w:hyperlink>
          </w:p>
        </w:tc>
      </w:tr>
      <w:tr w:rsidR="00010ED1" w:rsidRPr="00EC03B4" w14:paraId="41D2344D" w14:textId="77777777">
        <w:trPr>
          <w:trHeight w:val="290"/>
        </w:trPr>
        <w:tc>
          <w:tcPr>
            <w:tcW w:w="4520" w:type="dxa"/>
            <w:tcBorders>
              <w:top w:val="nil"/>
              <w:left w:val="nil"/>
              <w:bottom w:val="nil"/>
              <w:right w:val="nil"/>
            </w:tcBorders>
            <w:shd w:val="clear" w:color="auto" w:fill="auto"/>
            <w:noWrap/>
            <w:vAlign w:val="bottom"/>
            <w:hideMark/>
          </w:tcPr>
          <w:p w14:paraId="48077CC0"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Rubus spectabilis</w:t>
            </w:r>
          </w:p>
        </w:tc>
        <w:tc>
          <w:tcPr>
            <w:tcW w:w="2480" w:type="dxa"/>
            <w:tcBorders>
              <w:top w:val="nil"/>
              <w:left w:val="nil"/>
              <w:bottom w:val="nil"/>
              <w:right w:val="nil"/>
            </w:tcBorders>
            <w:shd w:val="clear" w:color="auto" w:fill="auto"/>
            <w:noWrap/>
            <w:vAlign w:val="bottom"/>
            <w:hideMark/>
          </w:tcPr>
          <w:p w14:paraId="6249BC85" w14:textId="77777777" w:rsidR="00010ED1" w:rsidRPr="00EC03B4" w:rsidRDefault="00A52E4D">
            <w:pPr>
              <w:spacing w:line="240" w:lineRule="auto"/>
              <w:rPr>
                <w:rFonts w:ascii="Calibri" w:eastAsia="Times New Roman" w:hAnsi="Calibri" w:cs="Calibri"/>
                <w:color w:val="0563C1"/>
                <w:u w:val="single"/>
              </w:rPr>
            </w:pPr>
            <w:hyperlink r:id="rId53" w:history="1">
              <w:r w:rsidR="00010ED1" w:rsidRPr="00EC03B4">
                <w:rPr>
                  <w:rFonts w:ascii="Calibri" w:eastAsia="Times New Roman" w:hAnsi="Calibri" w:cs="Calibri"/>
                  <w:color w:val="0563C1"/>
                  <w:u w:val="single"/>
                </w:rPr>
                <w:t>prydbringebær</w:t>
              </w:r>
            </w:hyperlink>
          </w:p>
        </w:tc>
      </w:tr>
      <w:tr w:rsidR="00010ED1" w:rsidRPr="00EC03B4" w14:paraId="42E1475E"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382D3CB9"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Sambucus racemosa</w:t>
            </w:r>
          </w:p>
        </w:tc>
        <w:tc>
          <w:tcPr>
            <w:tcW w:w="2480" w:type="dxa"/>
            <w:tcBorders>
              <w:top w:val="nil"/>
              <w:left w:val="nil"/>
              <w:bottom w:val="nil"/>
              <w:right w:val="nil"/>
            </w:tcBorders>
            <w:shd w:val="clear" w:color="auto" w:fill="BFBFBF" w:themeFill="background1" w:themeFillShade="BF"/>
            <w:noWrap/>
            <w:vAlign w:val="bottom"/>
            <w:hideMark/>
          </w:tcPr>
          <w:p w14:paraId="3A7F5B60" w14:textId="77777777" w:rsidR="00010ED1" w:rsidRPr="00EC03B4" w:rsidRDefault="00A52E4D">
            <w:pPr>
              <w:spacing w:line="240" w:lineRule="auto"/>
              <w:rPr>
                <w:rFonts w:ascii="Calibri" w:eastAsia="Times New Roman" w:hAnsi="Calibri" w:cs="Calibri"/>
                <w:color w:val="0563C1"/>
                <w:u w:val="single"/>
              </w:rPr>
            </w:pPr>
            <w:hyperlink r:id="rId54" w:history="1">
              <w:r w:rsidR="00010ED1" w:rsidRPr="00EC03B4">
                <w:rPr>
                  <w:rFonts w:ascii="Calibri" w:eastAsia="Times New Roman" w:hAnsi="Calibri" w:cs="Calibri"/>
                  <w:color w:val="0563C1"/>
                  <w:u w:val="single"/>
                </w:rPr>
                <w:t>buskhyll, rødhyll</w:t>
              </w:r>
            </w:hyperlink>
          </w:p>
        </w:tc>
      </w:tr>
      <w:tr w:rsidR="00010ED1" w:rsidRPr="00EC03B4" w14:paraId="64458269" w14:textId="77777777">
        <w:trPr>
          <w:trHeight w:val="290"/>
        </w:trPr>
        <w:tc>
          <w:tcPr>
            <w:tcW w:w="4520" w:type="dxa"/>
            <w:tcBorders>
              <w:top w:val="nil"/>
              <w:left w:val="nil"/>
              <w:bottom w:val="nil"/>
              <w:right w:val="nil"/>
            </w:tcBorders>
            <w:shd w:val="clear" w:color="auto" w:fill="auto"/>
            <w:noWrap/>
            <w:vAlign w:val="bottom"/>
            <w:hideMark/>
          </w:tcPr>
          <w:p w14:paraId="577BC4A7"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Senecio pseudoarnica</w:t>
            </w:r>
          </w:p>
        </w:tc>
        <w:tc>
          <w:tcPr>
            <w:tcW w:w="2480" w:type="dxa"/>
            <w:tcBorders>
              <w:top w:val="nil"/>
              <w:left w:val="nil"/>
              <w:bottom w:val="nil"/>
              <w:right w:val="nil"/>
            </w:tcBorders>
            <w:shd w:val="clear" w:color="auto" w:fill="auto"/>
            <w:noWrap/>
            <w:vAlign w:val="bottom"/>
            <w:hideMark/>
          </w:tcPr>
          <w:p w14:paraId="42341CE6" w14:textId="77777777" w:rsidR="00010ED1" w:rsidRPr="00EC03B4" w:rsidRDefault="00A52E4D">
            <w:pPr>
              <w:spacing w:line="240" w:lineRule="auto"/>
              <w:rPr>
                <w:rFonts w:ascii="Calibri" w:eastAsia="Times New Roman" w:hAnsi="Calibri" w:cs="Calibri"/>
                <w:color w:val="0563C1"/>
                <w:u w:val="single"/>
              </w:rPr>
            </w:pPr>
            <w:hyperlink r:id="rId55" w:history="1">
              <w:r w:rsidR="00010ED1" w:rsidRPr="00EC03B4">
                <w:rPr>
                  <w:rFonts w:ascii="Calibri" w:eastAsia="Times New Roman" w:hAnsi="Calibri" w:cs="Calibri"/>
                  <w:color w:val="0563C1"/>
                  <w:u w:val="single"/>
                </w:rPr>
                <w:t>strandsvineblom</w:t>
              </w:r>
            </w:hyperlink>
          </w:p>
        </w:tc>
      </w:tr>
      <w:tr w:rsidR="00010ED1" w:rsidRPr="00EC03B4" w14:paraId="08B79429"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59A8F4B2"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Sorbaria sorbifolia</w:t>
            </w:r>
          </w:p>
        </w:tc>
        <w:tc>
          <w:tcPr>
            <w:tcW w:w="2480" w:type="dxa"/>
            <w:tcBorders>
              <w:top w:val="nil"/>
              <w:left w:val="nil"/>
              <w:bottom w:val="nil"/>
              <w:right w:val="nil"/>
            </w:tcBorders>
            <w:shd w:val="clear" w:color="auto" w:fill="BFBFBF" w:themeFill="background1" w:themeFillShade="BF"/>
            <w:noWrap/>
            <w:vAlign w:val="bottom"/>
            <w:hideMark/>
          </w:tcPr>
          <w:p w14:paraId="41C048D9" w14:textId="77777777" w:rsidR="00010ED1" w:rsidRPr="00EC03B4" w:rsidRDefault="00A52E4D">
            <w:pPr>
              <w:spacing w:line="240" w:lineRule="auto"/>
              <w:rPr>
                <w:rFonts w:ascii="Calibri" w:eastAsia="Times New Roman" w:hAnsi="Calibri" w:cs="Calibri"/>
                <w:color w:val="0563C1"/>
                <w:u w:val="single"/>
              </w:rPr>
            </w:pPr>
            <w:hyperlink r:id="rId56" w:history="1">
              <w:r w:rsidR="00010ED1" w:rsidRPr="00EC03B4">
                <w:rPr>
                  <w:rFonts w:ascii="Calibri" w:eastAsia="Times New Roman" w:hAnsi="Calibri" w:cs="Calibri"/>
                  <w:color w:val="0563C1"/>
                  <w:u w:val="single"/>
                </w:rPr>
                <w:t>rognspirea</w:t>
              </w:r>
            </w:hyperlink>
          </w:p>
        </w:tc>
      </w:tr>
      <w:tr w:rsidR="00010ED1" w:rsidRPr="00EC03B4" w14:paraId="4465A175" w14:textId="77777777">
        <w:trPr>
          <w:trHeight w:val="290"/>
        </w:trPr>
        <w:tc>
          <w:tcPr>
            <w:tcW w:w="4520" w:type="dxa"/>
            <w:tcBorders>
              <w:top w:val="nil"/>
              <w:left w:val="nil"/>
              <w:bottom w:val="nil"/>
              <w:right w:val="nil"/>
            </w:tcBorders>
            <w:shd w:val="clear" w:color="auto" w:fill="auto"/>
            <w:noWrap/>
            <w:vAlign w:val="bottom"/>
            <w:hideMark/>
          </w:tcPr>
          <w:p w14:paraId="05BBAEE2"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Spiraea ×billardii</w:t>
            </w:r>
          </w:p>
        </w:tc>
        <w:tc>
          <w:tcPr>
            <w:tcW w:w="2480" w:type="dxa"/>
            <w:tcBorders>
              <w:top w:val="nil"/>
              <w:left w:val="nil"/>
              <w:bottom w:val="nil"/>
              <w:right w:val="nil"/>
            </w:tcBorders>
            <w:shd w:val="clear" w:color="auto" w:fill="auto"/>
            <w:noWrap/>
            <w:vAlign w:val="bottom"/>
            <w:hideMark/>
          </w:tcPr>
          <w:p w14:paraId="0C30BA3E" w14:textId="77777777" w:rsidR="00010ED1" w:rsidRPr="00EC03B4" w:rsidRDefault="00A52E4D">
            <w:pPr>
              <w:spacing w:line="240" w:lineRule="auto"/>
              <w:rPr>
                <w:rFonts w:ascii="Calibri" w:eastAsia="Times New Roman" w:hAnsi="Calibri" w:cs="Calibri"/>
                <w:color w:val="0563C1"/>
                <w:u w:val="single"/>
              </w:rPr>
            </w:pPr>
            <w:hyperlink r:id="rId57" w:history="1">
              <w:r w:rsidR="00010ED1" w:rsidRPr="00EC03B4">
                <w:rPr>
                  <w:rFonts w:ascii="Calibri" w:eastAsia="Times New Roman" w:hAnsi="Calibri" w:cs="Calibri"/>
                  <w:color w:val="0563C1"/>
                  <w:u w:val="single"/>
                </w:rPr>
                <w:t>klasespirea</w:t>
              </w:r>
            </w:hyperlink>
          </w:p>
        </w:tc>
      </w:tr>
      <w:tr w:rsidR="00010ED1" w:rsidRPr="00EC03B4" w14:paraId="351E0AD9"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09EFE38B"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Spiraea ×rubella</w:t>
            </w:r>
          </w:p>
        </w:tc>
        <w:tc>
          <w:tcPr>
            <w:tcW w:w="2480" w:type="dxa"/>
            <w:tcBorders>
              <w:top w:val="nil"/>
              <w:left w:val="nil"/>
              <w:bottom w:val="nil"/>
              <w:right w:val="nil"/>
            </w:tcBorders>
            <w:shd w:val="clear" w:color="auto" w:fill="BFBFBF" w:themeFill="background1" w:themeFillShade="BF"/>
            <w:noWrap/>
            <w:vAlign w:val="bottom"/>
            <w:hideMark/>
          </w:tcPr>
          <w:p w14:paraId="52F8FD66" w14:textId="77777777" w:rsidR="00010ED1" w:rsidRPr="00EC03B4" w:rsidRDefault="00A52E4D">
            <w:pPr>
              <w:spacing w:line="240" w:lineRule="auto"/>
              <w:rPr>
                <w:rFonts w:ascii="Calibri" w:eastAsia="Times New Roman" w:hAnsi="Calibri" w:cs="Calibri"/>
                <w:color w:val="0563C1"/>
                <w:u w:val="single"/>
              </w:rPr>
            </w:pPr>
            <w:hyperlink r:id="rId58" w:history="1">
              <w:r w:rsidR="00010ED1" w:rsidRPr="00EC03B4">
                <w:rPr>
                  <w:rFonts w:ascii="Calibri" w:eastAsia="Times New Roman" w:hAnsi="Calibri" w:cs="Calibri"/>
                  <w:color w:val="0563C1"/>
                  <w:u w:val="single"/>
                </w:rPr>
                <w:t>bleikspirea</w:t>
              </w:r>
            </w:hyperlink>
          </w:p>
        </w:tc>
      </w:tr>
      <w:tr w:rsidR="00010ED1" w:rsidRPr="00EC03B4" w14:paraId="34A0FC3C" w14:textId="77777777">
        <w:trPr>
          <w:trHeight w:val="290"/>
        </w:trPr>
        <w:tc>
          <w:tcPr>
            <w:tcW w:w="4520" w:type="dxa"/>
            <w:tcBorders>
              <w:top w:val="nil"/>
              <w:left w:val="nil"/>
              <w:bottom w:val="nil"/>
              <w:right w:val="nil"/>
            </w:tcBorders>
            <w:shd w:val="clear" w:color="auto" w:fill="auto"/>
            <w:noWrap/>
            <w:vAlign w:val="bottom"/>
            <w:hideMark/>
          </w:tcPr>
          <w:p w14:paraId="5C92E3AC"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Swida alba</w:t>
            </w:r>
          </w:p>
        </w:tc>
        <w:tc>
          <w:tcPr>
            <w:tcW w:w="2480" w:type="dxa"/>
            <w:tcBorders>
              <w:top w:val="nil"/>
              <w:left w:val="nil"/>
              <w:bottom w:val="nil"/>
              <w:right w:val="nil"/>
            </w:tcBorders>
            <w:shd w:val="clear" w:color="auto" w:fill="auto"/>
            <w:noWrap/>
            <w:vAlign w:val="bottom"/>
            <w:hideMark/>
          </w:tcPr>
          <w:p w14:paraId="0A352A35" w14:textId="77777777" w:rsidR="00010ED1" w:rsidRPr="00EC03B4" w:rsidRDefault="00A52E4D">
            <w:pPr>
              <w:spacing w:line="240" w:lineRule="auto"/>
              <w:rPr>
                <w:rFonts w:ascii="Calibri" w:eastAsia="Times New Roman" w:hAnsi="Calibri" w:cs="Calibri"/>
                <w:color w:val="0563C1"/>
                <w:u w:val="single"/>
              </w:rPr>
            </w:pPr>
            <w:hyperlink r:id="rId59" w:history="1">
              <w:r w:rsidR="00010ED1" w:rsidRPr="00EC03B4">
                <w:rPr>
                  <w:rFonts w:ascii="Calibri" w:eastAsia="Times New Roman" w:hAnsi="Calibri" w:cs="Calibri"/>
                  <w:color w:val="0563C1"/>
                  <w:u w:val="single"/>
                </w:rPr>
                <w:t>sibirkornell</w:t>
              </w:r>
            </w:hyperlink>
          </w:p>
        </w:tc>
      </w:tr>
      <w:tr w:rsidR="00010ED1" w:rsidRPr="00EC03B4" w14:paraId="3442BF73"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1EF9607E"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Syringa vulgaris</w:t>
            </w:r>
          </w:p>
        </w:tc>
        <w:tc>
          <w:tcPr>
            <w:tcW w:w="2480" w:type="dxa"/>
            <w:tcBorders>
              <w:top w:val="nil"/>
              <w:left w:val="nil"/>
              <w:bottom w:val="nil"/>
              <w:right w:val="nil"/>
            </w:tcBorders>
            <w:shd w:val="clear" w:color="auto" w:fill="BFBFBF" w:themeFill="background1" w:themeFillShade="BF"/>
            <w:noWrap/>
            <w:vAlign w:val="bottom"/>
            <w:hideMark/>
          </w:tcPr>
          <w:p w14:paraId="5FF77B51" w14:textId="77777777" w:rsidR="00010ED1" w:rsidRPr="00EC03B4" w:rsidRDefault="00A52E4D">
            <w:pPr>
              <w:spacing w:line="240" w:lineRule="auto"/>
              <w:rPr>
                <w:rFonts w:ascii="Calibri" w:eastAsia="Times New Roman" w:hAnsi="Calibri" w:cs="Calibri"/>
                <w:color w:val="0563C1"/>
                <w:u w:val="single"/>
              </w:rPr>
            </w:pPr>
            <w:hyperlink r:id="rId60" w:history="1">
              <w:r w:rsidR="00010ED1" w:rsidRPr="00EC03B4">
                <w:rPr>
                  <w:rFonts w:ascii="Calibri" w:eastAsia="Times New Roman" w:hAnsi="Calibri" w:cs="Calibri"/>
                  <w:color w:val="0563C1"/>
                  <w:u w:val="single"/>
                </w:rPr>
                <w:t>syrin</w:t>
              </w:r>
            </w:hyperlink>
          </w:p>
        </w:tc>
      </w:tr>
      <w:tr w:rsidR="00010ED1" w:rsidRPr="00EC03B4" w14:paraId="6A6BECE9" w14:textId="77777777">
        <w:trPr>
          <w:trHeight w:val="290"/>
        </w:trPr>
        <w:tc>
          <w:tcPr>
            <w:tcW w:w="4520" w:type="dxa"/>
            <w:tcBorders>
              <w:top w:val="nil"/>
              <w:left w:val="nil"/>
              <w:bottom w:val="nil"/>
              <w:right w:val="nil"/>
            </w:tcBorders>
            <w:shd w:val="clear" w:color="auto" w:fill="auto"/>
            <w:noWrap/>
            <w:vAlign w:val="bottom"/>
            <w:hideMark/>
          </w:tcPr>
          <w:p w14:paraId="7FB75D44"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Taxus ×media</w:t>
            </w:r>
          </w:p>
        </w:tc>
        <w:tc>
          <w:tcPr>
            <w:tcW w:w="2480" w:type="dxa"/>
            <w:tcBorders>
              <w:top w:val="nil"/>
              <w:left w:val="nil"/>
              <w:bottom w:val="nil"/>
              <w:right w:val="nil"/>
            </w:tcBorders>
            <w:shd w:val="clear" w:color="auto" w:fill="auto"/>
            <w:noWrap/>
            <w:vAlign w:val="bottom"/>
            <w:hideMark/>
          </w:tcPr>
          <w:p w14:paraId="3881E646" w14:textId="77777777" w:rsidR="00010ED1" w:rsidRPr="00EC03B4" w:rsidRDefault="00A52E4D">
            <w:pPr>
              <w:spacing w:line="240" w:lineRule="auto"/>
              <w:rPr>
                <w:rFonts w:ascii="Calibri" w:eastAsia="Times New Roman" w:hAnsi="Calibri" w:cs="Calibri"/>
                <w:color w:val="0563C1"/>
                <w:u w:val="single"/>
              </w:rPr>
            </w:pPr>
            <w:hyperlink r:id="rId61" w:history="1">
              <w:r w:rsidR="00010ED1" w:rsidRPr="00EC03B4">
                <w:rPr>
                  <w:rFonts w:ascii="Calibri" w:eastAsia="Times New Roman" w:hAnsi="Calibri" w:cs="Calibri"/>
                  <w:color w:val="0563C1"/>
                  <w:u w:val="single"/>
                </w:rPr>
                <w:t>hybridbarlind</w:t>
              </w:r>
            </w:hyperlink>
          </w:p>
        </w:tc>
      </w:tr>
      <w:tr w:rsidR="00010ED1" w:rsidRPr="00EC03B4" w14:paraId="39AD92A1" w14:textId="77777777" w:rsidTr="007A3748">
        <w:trPr>
          <w:trHeight w:val="290"/>
        </w:trPr>
        <w:tc>
          <w:tcPr>
            <w:tcW w:w="4520" w:type="dxa"/>
            <w:tcBorders>
              <w:top w:val="nil"/>
              <w:left w:val="nil"/>
              <w:bottom w:val="nil"/>
              <w:right w:val="nil"/>
            </w:tcBorders>
            <w:shd w:val="clear" w:color="auto" w:fill="BFBFBF" w:themeFill="background1" w:themeFillShade="BF"/>
            <w:noWrap/>
            <w:vAlign w:val="bottom"/>
            <w:hideMark/>
          </w:tcPr>
          <w:p w14:paraId="496C8C8C"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Tsuga heterophylla</w:t>
            </w:r>
          </w:p>
        </w:tc>
        <w:tc>
          <w:tcPr>
            <w:tcW w:w="2480" w:type="dxa"/>
            <w:tcBorders>
              <w:top w:val="nil"/>
              <w:left w:val="nil"/>
              <w:bottom w:val="nil"/>
              <w:right w:val="nil"/>
            </w:tcBorders>
            <w:shd w:val="clear" w:color="auto" w:fill="BFBFBF" w:themeFill="background1" w:themeFillShade="BF"/>
            <w:noWrap/>
            <w:vAlign w:val="bottom"/>
            <w:hideMark/>
          </w:tcPr>
          <w:p w14:paraId="6458B1E5" w14:textId="77777777" w:rsidR="00010ED1" w:rsidRPr="00EC03B4" w:rsidRDefault="00A52E4D">
            <w:pPr>
              <w:spacing w:line="240" w:lineRule="auto"/>
              <w:rPr>
                <w:rFonts w:ascii="Calibri" w:eastAsia="Times New Roman" w:hAnsi="Calibri" w:cs="Calibri"/>
                <w:color w:val="0563C1"/>
                <w:u w:val="single"/>
              </w:rPr>
            </w:pPr>
            <w:hyperlink r:id="rId62" w:history="1">
              <w:r w:rsidR="00010ED1" w:rsidRPr="00EC03B4">
                <w:rPr>
                  <w:rFonts w:ascii="Calibri" w:eastAsia="Times New Roman" w:hAnsi="Calibri" w:cs="Calibri"/>
                  <w:color w:val="0563C1"/>
                  <w:u w:val="single"/>
                </w:rPr>
                <w:t>vestamerikansk hemlokk</w:t>
              </w:r>
            </w:hyperlink>
          </w:p>
        </w:tc>
      </w:tr>
      <w:tr w:rsidR="00010ED1" w:rsidRPr="00EC03B4" w14:paraId="5DC20BBD" w14:textId="77777777">
        <w:trPr>
          <w:trHeight w:val="290"/>
        </w:trPr>
        <w:tc>
          <w:tcPr>
            <w:tcW w:w="4520" w:type="dxa"/>
            <w:tcBorders>
              <w:top w:val="nil"/>
              <w:left w:val="nil"/>
              <w:bottom w:val="nil"/>
              <w:right w:val="nil"/>
            </w:tcBorders>
            <w:shd w:val="clear" w:color="auto" w:fill="auto"/>
            <w:noWrap/>
            <w:vAlign w:val="bottom"/>
            <w:hideMark/>
          </w:tcPr>
          <w:p w14:paraId="52DF0EAB" w14:textId="77777777" w:rsidR="00010ED1" w:rsidRPr="002A477C" w:rsidRDefault="00010ED1">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Vinca minor</w:t>
            </w:r>
          </w:p>
        </w:tc>
        <w:tc>
          <w:tcPr>
            <w:tcW w:w="2480" w:type="dxa"/>
            <w:tcBorders>
              <w:top w:val="nil"/>
              <w:left w:val="nil"/>
              <w:bottom w:val="nil"/>
              <w:right w:val="nil"/>
            </w:tcBorders>
            <w:shd w:val="clear" w:color="auto" w:fill="auto"/>
            <w:noWrap/>
            <w:vAlign w:val="bottom"/>
            <w:hideMark/>
          </w:tcPr>
          <w:p w14:paraId="52428A57" w14:textId="77777777" w:rsidR="00010ED1" w:rsidRPr="00EC03B4" w:rsidRDefault="00A52E4D">
            <w:pPr>
              <w:spacing w:line="240" w:lineRule="auto"/>
              <w:rPr>
                <w:rFonts w:ascii="Calibri" w:eastAsia="Times New Roman" w:hAnsi="Calibri" w:cs="Calibri"/>
                <w:color w:val="0563C1"/>
                <w:u w:val="single"/>
              </w:rPr>
            </w:pPr>
            <w:hyperlink r:id="rId63" w:history="1">
              <w:r w:rsidR="00010ED1" w:rsidRPr="00EC03B4">
                <w:rPr>
                  <w:rFonts w:ascii="Calibri" w:eastAsia="Times New Roman" w:hAnsi="Calibri" w:cs="Calibri"/>
                  <w:color w:val="0563C1"/>
                  <w:u w:val="single"/>
                </w:rPr>
                <w:t>gravmyrt</w:t>
              </w:r>
            </w:hyperlink>
            <w:r w:rsidR="00010ED1">
              <w:rPr>
                <w:rFonts w:ascii="Calibri" w:eastAsia="Times New Roman" w:hAnsi="Calibri" w:cs="Calibri"/>
                <w:color w:val="0563C1"/>
                <w:u w:val="single"/>
              </w:rPr>
              <w:t xml:space="preserve">  </w:t>
            </w:r>
          </w:p>
        </w:tc>
      </w:tr>
    </w:tbl>
    <w:p w14:paraId="371DFE96" w14:textId="77777777" w:rsidR="009843CC" w:rsidRDefault="009843CC" w:rsidP="009843CC">
      <w:pPr>
        <w:spacing w:line="276" w:lineRule="auto"/>
        <w:rPr>
          <w:rFonts w:eastAsia="Calibri Light" w:cstheme="minorHAnsi"/>
        </w:rPr>
      </w:pPr>
    </w:p>
    <w:p w14:paraId="78205843" w14:textId="799DA29B" w:rsidR="00B15A53" w:rsidRPr="003E4A6A" w:rsidRDefault="00B15A53" w:rsidP="003E4A6A">
      <w:pPr>
        <w:pStyle w:val="Overskrift3"/>
        <w:rPr>
          <w:rFonts w:eastAsia="Calibri Light" w:cstheme="minorHAnsi"/>
        </w:rPr>
      </w:pPr>
      <w:bookmarkStart w:id="32" w:name="_Toc178087796"/>
      <w:r w:rsidRPr="003E4A6A">
        <w:rPr>
          <w:rFonts w:eastAsia="Calibri Light" w:cstheme="minorHAnsi"/>
        </w:rPr>
        <w:t>Dørstokkarter</w:t>
      </w:r>
      <w:bookmarkEnd w:id="32"/>
    </w:p>
    <w:p w14:paraId="096AE70D" w14:textId="2ACA8B92" w:rsidR="00835F5B" w:rsidRDefault="00835F5B" w:rsidP="00835F5B">
      <w:pPr>
        <w:spacing w:after="200" w:line="276" w:lineRule="auto"/>
        <w:rPr>
          <w:noProof/>
        </w:rPr>
      </w:pPr>
      <w:r w:rsidRPr="00835F5B">
        <w:rPr>
          <w:noProof/>
        </w:rPr>
        <w:t>Dørstokkarter</w:t>
      </w:r>
      <w:r>
        <w:rPr>
          <w:noProof/>
        </w:rPr>
        <w:t xml:space="preserve"> defineres av Artsdatabanken som arter som med stor sannsynlighet vil etablere seg i vår natur på sikt, men som på nåværende tidspunkt ikke reproduserer seg selvstendig utendørs i Norge.</w:t>
      </w:r>
    </w:p>
    <w:p w14:paraId="4F7D53CD" w14:textId="57DE9B8D" w:rsidR="00DA433A" w:rsidRPr="0092678A" w:rsidRDefault="00CA2A99" w:rsidP="00DA433A">
      <w:pPr>
        <w:rPr>
          <w:rFonts w:eastAsia="Calibri Light" w:cstheme="minorHAnsi"/>
        </w:rPr>
      </w:pPr>
      <w:r>
        <w:rPr>
          <w:rFonts w:eastAsia="Calibri Light" w:cstheme="minorHAnsi"/>
        </w:rPr>
        <w:t>For</w:t>
      </w:r>
      <w:r w:rsidR="00DA433A" w:rsidRPr="0092678A">
        <w:rPr>
          <w:rFonts w:eastAsia="Calibri Light" w:cstheme="minorHAnsi"/>
        </w:rPr>
        <w:t xml:space="preserve"> dørstokkarter foreslår vi å sette innslagspunktet til </w:t>
      </w:r>
      <w:r w:rsidR="008260F8">
        <w:rPr>
          <w:rFonts w:eastAsia="Calibri Light" w:cstheme="minorHAnsi"/>
        </w:rPr>
        <w:t>l</w:t>
      </w:r>
      <w:r w:rsidR="008260F8" w:rsidRPr="0092678A">
        <w:rPr>
          <w:rFonts w:eastAsia="Calibri Light" w:cstheme="minorHAnsi"/>
        </w:rPr>
        <w:t xml:space="preserve">av </w:t>
      </w:r>
      <w:r w:rsidR="00DA433A" w:rsidRPr="0092678A">
        <w:rPr>
          <w:rFonts w:eastAsia="Calibri Light" w:cstheme="minorHAnsi"/>
        </w:rPr>
        <w:t xml:space="preserve">økologisk risiko hvis usikkerheten i vurderingene går opp til </w:t>
      </w:r>
      <w:r w:rsidR="008260F8">
        <w:rPr>
          <w:rFonts w:eastAsia="Calibri Light" w:cstheme="minorHAnsi"/>
        </w:rPr>
        <w:t>h</w:t>
      </w:r>
      <w:r w:rsidR="008260F8" w:rsidRPr="0092678A">
        <w:rPr>
          <w:rFonts w:eastAsia="Calibri Light" w:cstheme="minorHAnsi"/>
        </w:rPr>
        <w:t xml:space="preserve">øy </w:t>
      </w:r>
      <w:r w:rsidR="00DA433A" w:rsidRPr="0092678A">
        <w:rPr>
          <w:rFonts w:eastAsia="Calibri Light" w:cstheme="minorHAnsi"/>
        </w:rPr>
        <w:t>økologisk risiko</w:t>
      </w:r>
      <w:r w:rsidR="008260F8">
        <w:rPr>
          <w:rFonts w:eastAsia="Calibri Light" w:cstheme="minorHAnsi"/>
        </w:rPr>
        <w:t>,</w:t>
      </w:r>
      <w:r w:rsidR="00DA433A" w:rsidRPr="0092678A">
        <w:rPr>
          <w:rFonts w:eastAsia="Calibri Light" w:cstheme="minorHAnsi"/>
        </w:rPr>
        <w:t xml:space="preserve"> for å hindre at </w:t>
      </w:r>
      <w:r w:rsidR="00EC417D">
        <w:rPr>
          <w:rFonts w:eastAsia="Calibri Light" w:cstheme="minorHAnsi"/>
        </w:rPr>
        <w:t>dørstokkarter</w:t>
      </w:r>
      <w:r w:rsidR="00EC417D" w:rsidRPr="0092678A">
        <w:rPr>
          <w:rFonts w:eastAsia="Calibri Light" w:cstheme="minorHAnsi"/>
        </w:rPr>
        <w:t xml:space="preserve"> </w:t>
      </w:r>
      <w:r w:rsidR="00DA433A" w:rsidRPr="0092678A">
        <w:rPr>
          <w:rFonts w:eastAsia="Calibri Light" w:cstheme="minorHAnsi"/>
        </w:rPr>
        <w:t xml:space="preserve">etablerer seg. Lavt innslagspunkt for dørstokkarter har støtte i overordnet føring III i regjeringens tiltaksplan mot fremmede skadelige organismer: </w:t>
      </w:r>
      <w:r w:rsidR="00DA433A" w:rsidRPr="0092678A">
        <w:rPr>
          <w:rFonts w:eastAsia="Calibri Light" w:cstheme="minorHAnsi"/>
          <w:i/>
          <w:iCs/>
        </w:rPr>
        <w:t>Tidlig innsats må gis høyere prioritet</w:t>
      </w:r>
      <w:r w:rsidR="00DA433A" w:rsidRPr="0092678A">
        <w:rPr>
          <w:rFonts w:eastAsia="Calibri Light" w:cstheme="minorHAnsi"/>
        </w:rPr>
        <w:t xml:space="preserve">. Selv om lav økologisk risiko tilsynelatende ikke innebærer at en plante medfører "vesentlige uheldige følger for det biologiske mangfoldet", mener vi at usikkerhet opp imot </w:t>
      </w:r>
      <w:r w:rsidR="00DA433A" w:rsidRPr="0092678A">
        <w:rPr>
          <w:rFonts w:eastAsia="Calibri Light" w:cstheme="minorHAnsi"/>
        </w:rPr>
        <w:lastRenderedPageBreak/>
        <w:t xml:space="preserve">høy økologisk risiko tilsier at det foreslåtte innslagspunktet er i tråd med naturmangfoldloven §9 (føre-var-prinsippet). </w:t>
      </w:r>
    </w:p>
    <w:p w14:paraId="4A314718" w14:textId="77777777" w:rsidR="003527FC" w:rsidRDefault="003527FC" w:rsidP="00DA433A">
      <w:pPr>
        <w:rPr>
          <w:rFonts w:eastAsia="Calibri Light" w:cstheme="minorHAnsi"/>
        </w:rPr>
      </w:pPr>
    </w:p>
    <w:p w14:paraId="267EE43D" w14:textId="280CBF9F" w:rsidR="003527FC" w:rsidRDefault="003527FC" w:rsidP="00DA433A">
      <w:pPr>
        <w:rPr>
          <w:rFonts w:eastAsia="Calibri Light" w:cstheme="minorHAnsi"/>
        </w:rPr>
      </w:pPr>
      <w:r>
        <w:rPr>
          <w:rFonts w:eastAsia="Calibri Light" w:cstheme="minorHAnsi"/>
        </w:rPr>
        <w:t xml:space="preserve">Det </w:t>
      </w:r>
      <w:r w:rsidR="00F7200F">
        <w:rPr>
          <w:rFonts w:eastAsia="Calibri Light" w:cstheme="minorHAnsi"/>
        </w:rPr>
        <w:t>er</w:t>
      </w:r>
      <w:r>
        <w:rPr>
          <w:rFonts w:eastAsia="Calibri Light" w:cstheme="minorHAnsi"/>
        </w:rPr>
        <w:t xml:space="preserve"> 1</w:t>
      </w:r>
      <w:r w:rsidR="00C01C5B">
        <w:rPr>
          <w:rFonts w:eastAsia="Calibri Light" w:cstheme="minorHAnsi"/>
        </w:rPr>
        <w:t>5</w:t>
      </w:r>
      <w:r>
        <w:rPr>
          <w:rFonts w:eastAsia="Calibri Light" w:cstheme="minorHAnsi"/>
        </w:rPr>
        <w:t xml:space="preserve"> dørstokkarter </w:t>
      </w:r>
      <w:r w:rsidR="00BF46CE">
        <w:rPr>
          <w:rFonts w:eastAsia="Calibri Light" w:cstheme="minorHAnsi"/>
        </w:rPr>
        <w:t xml:space="preserve">på </w:t>
      </w:r>
      <w:r w:rsidR="009E2B73">
        <w:rPr>
          <w:rFonts w:eastAsia="Calibri Light" w:cstheme="minorHAnsi"/>
        </w:rPr>
        <w:t xml:space="preserve">Fremmedartslista </w:t>
      </w:r>
      <w:r w:rsidR="00BF46CE">
        <w:rPr>
          <w:rFonts w:eastAsia="Calibri Light" w:cstheme="minorHAnsi"/>
        </w:rPr>
        <w:t xml:space="preserve">2023 </w:t>
      </w:r>
      <w:r>
        <w:rPr>
          <w:rFonts w:eastAsia="Calibri Light" w:cstheme="minorHAnsi"/>
        </w:rPr>
        <w:t xml:space="preserve">som oppfyller innslagspunktet </w:t>
      </w:r>
      <w:r w:rsidR="00F52A67">
        <w:rPr>
          <w:rFonts w:eastAsia="Calibri Light" w:cstheme="minorHAnsi"/>
        </w:rPr>
        <w:t>til</w:t>
      </w:r>
      <w:r>
        <w:rPr>
          <w:rFonts w:eastAsia="Calibri Light" w:cstheme="minorHAnsi"/>
        </w:rPr>
        <w:t xml:space="preserve"> helhetlig vurdering </w:t>
      </w:r>
      <w:r w:rsidR="003731F9">
        <w:rPr>
          <w:rFonts w:eastAsia="Calibri Light" w:cstheme="minorHAnsi"/>
        </w:rPr>
        <w:t xml:space="preserve">for nasjonalt forbud </w:t>
      </w:r>
      <w:r>
        <w:rPr>
          <w:rFonts w:eastAsia="Calibri Light" w:cstheme="minorHAnsi"/>
        </w:rPr>
        <w:t>(</w:t>
      </w:r>
      <w:r w:rsidR="00E87954" w:rsidRPr="0062287D">
        <w:rPr>
          <w:rFonts w:eastAsia="Calibri Light" w:cstheme="minorHAnsi"/>
          <w:b/>
          <w:bCs/>
        </w:rPr>
        <w:t>tabell 3</w:t>
      </w:r>
      <w:r>
        <w:rPr>
          <w:rFonts w:eastAsia="Calibri Light" w:cstheme="minorHAnsi"/>
        </w:rPr>
        <w:t>).</w:t>
      </w:r>
    </w:p>
    <w:p w14:paraId="6D4C21FE" w14:textId="77777777" w:rsidR="00BF46CE" w:rsidRDefault="00BF46CE" w:rsidP="00DA433A">
      <w:pPr>
        <w:rPr>
          <w:rFonts w:eastAsia="Calibri Light" w:cstheme="minorHAnsi"/>
        </w:rPr>
      </w:pPr>
    </w:p>
    <w:p w14:paraId="58C16D6B" w14:textId="42BFB16C" w:rsidR="00EE59FA" w:rsidRPr="004D3CB3" w:rsidRDefault="00E87954" w:rsidP="00EE59FA">
      <w:pPr>
        <w:rPr>
          <w:rFonts w:eastAsia="Calibri Light" w:cstheme="minorHAnsi"/>
          <w:i/>
          <w:iCs/>
        </w:rPr>
      </w:pPr>
      <w:r>
        <w:rPr>
          <w:rFonts w:eastAsia="Calibri Light" w:cstheme="minorHAnsi"/>
          <w:b/>
          <w:bCs/>
          <w:i/>
          <w:iCs/>
        </w:rPr>
        <w:t>Tabell 3</w:t>
      </w:r>
      <w:r w:rsidR="00EE59FA" w:rsidRPr="004D3CB3">
        <w:rPr>
          <w:rFonts w:eastAsia="Calibri Light" w:cstheme="minorHAnsi"/>
          <w:b/>
          <w:bCs/>
          <w:i/>
          <w:iCs/>
        </w:rPr>
        <w:t>.</w:t>
      </w:r>
      <w:r w:rsidR="00EE59FA" w:rsidRPr="004D3CB3">
        <w:rPr>
          <w:rFonts w:eastAsia="Calibri Light" w:cstheme="minorHAnsi"/>
          <w:i/>
          <w:iCs/>
        </w:rPr>
        <w:t xml:space="preserve"> Dørstokkarter på Fremmedartslista 2023 som oppfyller innslagspunktet til vurdering for nasjonalt forbud.</w:t>
      </w:r>
    </w:p>
    <w:tbl>
      <w:tblPr>
        <w:tblW w:w="7000" w:type="dxa"/>
        <w:tblCellMar>
          <w:left w:w="70" w:type="dxa"/>
          <w:right w:w="70" w:type="dxa"/>
        </w:tblCellMar>
        <w:tblLook w:val="04A0" w:firstRow="1" w:lastRow="0" w:firstColumn="1" w:lastColumn="0" w:noHBand="0" w:noVBand="1"/>
      </w:tblPr>
      <w:tblGrid>
        <w:gridCol w:w="4520"/>
        <w:gridCol w:w="2426"/>
        <w:gridCol w:w="54"/>
      </w:tblGrid>
      <w:tr w:rsidR="00EE59FA" w:rsidRPr="00BA4049" w14:paraId="28EBBD98" w14:textId="77777777">
        <w:trPr>
          <w:trHeight w:val="303"/>
        </w:trPr>
        <w:tc>
          <w:tcPr>
            <w:tcW w:w="4520" w:type="dxa"/>
            <w:tcBorders>
              <w:top w:val="nil"/>
              <w:left w:val="nil"/>
              <w:bottom w:val="nil"/>
              <w:right w:val="nil"/>
            </w:tcBorders>
            <w:shd w:val="clear" w:color="auto" w:fill="006666"/>
            <w:noWrap/>
            <w:vAlign w:val="bottom"/>
            <w:hideMark/>
          </w:tcPr>
          <w:p w14:paraId="0F8F8B99" w14:textId="77777777" w:rsidR="00EE59FA" w:rsidRPr="00BA4049" w:rsidRDefault="00EE59FA">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Vitenskapelig</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c>
          <w:tcPr>
            <w:tcW w:w="2480" w:type="dxa"/>
            <w:gridSpan w:val="2"/>
            <w:tcBorders>
              <w:top w:val="nil"/>
              <w:left w:val="nil"/>
              <w:bottom w:val="nil"/>
              <w:right w:val="nil"/>
            </w:tcBorders>
            <w:shd w:val="clear" w:color="auto" w:fill="006666"/>
            <w:noWrap/>
            <w:vAlign w:val="bottom"/>
            <w:hideMark/>
          </w:tcPr>
          <w:p w14:paraId="10EB2B60" w14:textId="77777777" w:rsidR="00EE59FA" w:rsidRPr="00BA4049" w:rsidRDefault="00EE59FA">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Norsk</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r>
      <w:tr w:rsidR="00EE59FA" w:rsidRPr="00EC03B4" w14:paraId="646E8CBC"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76D54123" w14:textId="77777777" w:rsidR="00EE59FA" w:rsidRPr="002A477C" w:rsidRDefault="00EE59FA">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Fragaria vesca f. semperflorens</w:t>
            </w:r>
          </w:p>
        </w:tc>
        <w:tc>
          <w:tcPr>
            <w:tcW w:w="2426" w:type="dxa"/>
            <w:tcBorders>
              <w:top w:val="nil"/>
              <w:left w:val="nil"/>
              <w:bottom w:val="nil"/>
              <w:right w:val="nil"/>
            </w:tcBorders>
            <w:shd w:val="clear" w:color="auto" w:fill="auto"/>
            <w:noWrap/>
            <w:vAlign w:val="bottom"/>
            <w:hideMark/>
          </w:tcPr>
          <w:p w14:paraId="6E30E282" w14:textId="77777777" w:rsidR="00EE59FA" w:rsidRPr="00EC03B4" w:rsidRDefault="00A52E4D">
            <w:pPr>
              <w:spacing w:line="240" w:lineRule="auto"/>
              <w:rPr>
                <w:rFonts w:ascii="Calibri" w:eastAsia="Times New Roman" w:hAnsi="Calibri" w:cs="Calibri"/>
                <w:color w:val="0563C1"/>
                <w:u w:val="single"/>
              </w:rPr>
            </w:pPr>
            <w:hyperlink r:id="rId64" w:history="1">
              <w:r w:rsidR="00EE59FA" w:rsidRPr="00EC03B4">
                <w:rPr>
                  <w:rFonts w:ascii="Calibri" w:eastAsia="Times New Roman" w:hAnsi="Calibri" w:cs="Calibri"/>
                  <w:color w:val="0563C1"/>
                  <w:u w:val="single"/>
                </w:rPr>
                <w:t>"Dyrket markjordbær"</w:t>
              </w:r>
            </w:hyperlink>
          </w:p>
        </w:tc>
      </w:tr>
      <w:tr w:rsidR="00EE59FA" w:rsidRPr="00EC03B4" w14:paraId="7270291E"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0019FDB7" w14:textId="77777777" w:rsidR="00EE59FA" w:rsidRPr="002A477C" w:rsidRDefault="00EE59FA">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Lysichiton camtschatcensis</w:t>
            </w:r>
          </w:p>
        </w:tc>
        <w:tc>
          <w:tcPr>
            <w:tcW w:w="2426" w:type="dxa"/>
            <w:tcBorders>
              <w:top w:val="nil"/>
              <w:left w:val="nil"/>
              <w:bottom w:val="nil"/>
              <w:right w:val="nil"/>
            </w:tcBorders>
            <w:shd w:val="clear" w:color="auto" w:fill="BFBFBF" w:themeFill="background1" w:themeFillShade="BF"/>
            <w:noWrap/>
            <w:vAlign w:val="bottom"/>
            <w:hideMark/>
          </w:tcPr>
          <w:p w14:paraId="0026FACD" w14:textId="77777777" w:rsidR="00EE59FA" w:rsidRPr="00EC03B4" w:rsidRDefault="00A52E4D">
            <w:pPr>
              <w:spacing w:line="240" w:lineRule="auto"/>
              <w:rPr>
                <w:rFonts w:ascii="Calibri" w:eastAsia="Times New Roman" w:hAnsi="Calibri" w:cs="Calibri"/>
                <w:color w:val="0563C1"/>
                <w:u w:val="single"/>
              </w:rPr>
            </w:pPr>
            <w:hyperlink r:id="rId65" w:history="1">
              <w:r w:rsidR="00EE59FA" w:rsidRPr="00EC03B4">
                <w:rPr>
                  <w:rFonts w:ascii="Calibri" w:eastAsia="Times New Roman" w:hAnsi="Calibri" w:cs="Calibri"/>
                  <w:color w:val="0563C1"/>
                  <w:u w:val="single"/>
                </w:rPr>
                <w:t>hvit skunkkala</w:t>
              </w:r>
            </w:hyperlink>
          </w:p>
        </w:tc>
      </w:tr>
      <w:tr w:rsidR="00EE59FA" w:rsidRPr="00EC03B4" w14:paraId="43E9AC33"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53E65746" w14:textId="77777777" w:rsidR="00EE59FA" w:rsidRPr="002A477C" w:rsidRDefault="00EE59FA">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Parthenocissus tricuspidata</w:t>
            </w:r>
          </w:p>
        </w:tc>
        <w:tc>
          <w:tcPr>
            <w:tcW w:w="2426" w:type="dxa"/>
            <w:tcBorders>
              <w:top w:val="nil"/>
              <w:left w:val="nil"/>
              <w:bottom w:val="nil"/>
              <w:right w:val="nil"/>
            </w:tcBorders>
            <w:shd w:val="clear" w:color="auto" w:fill="auto"/>
            <w:noWrap/>
            <w:vAlign w:val="bottom"/>
            <w:hideMark/>
          </w:tcPr>
          <w:p w14:paraId="46AF0899" w14:textId="77777777" w:rsidR="00EE59FA" w:rsidRPr="00EC03B4" w:rsidRDefault="00A52E4D">
            <w:pPr>
              <w:spacing w:line="240" w:lineRule="auto"/>
              <w:rPr>
                <w:rFonts w:ascii="Calibri" w:eastAsia="Times New Roman" w:hAnsi="Calibri" w:cs="Calibri"/>
                <w:color w:val="0563C1"/>
                <w:u w:val="single"/>
              </w:rPr>
            </w:pPr>
            <w:hyperlink r:id="rId66" w:history="1">
              <w:r w:rsidR="00EE59FA" w:rsidRPr="00EC03B4">
                <w:rPr>
                  <w:rFonts w:ascii="Calibri" w:eastAsia="Times New Roman" w:hAnsi="Calibri" w:cs="Calibri"/>
                  <w:color w:val="0563C1"/>
                  <w:u w:val="single"/>
                </w:rPr>
                <w:t>rådhusvillvin</w:t>
              </w:r>
            </w:hyperlink>
          </w:p>
        </w:tc>
      </w:tr>
      <w:tr w:rsidR="00EE59FA" w:rsidRPr="00EC03B4" w14:paraId="52FC9024"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767FF977" w14:textId="77777777" w:rsidR="00EE59FA" w:rsidRPr="002A477C" w:rsidRDefault="00EE59FA">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Phedimus ellacombeanus</w:t>
            </w:r>
          </w:p>
        </w:tc>
        <w:tc>
          <w:tcPr>
            <w:tcW w:w="2426" w:type="dxa"/>
            <w:tcBorders>
              <w:top w:val="nil"/>
              <w:left w:val="nil"/>
              <w:bottom w:val="nil"/>
              <w:right w:val="nil"/>
            </w:tcBorders>
            <w:shd w:val="clear" w:color="auto" w:fill="BFBFBF" w:themeFill="background1" w:themeFillShade="BF"/>
            <w:noWrap/>
            <w:vAlign w:val="bottom"/>
            <w:hideMark/>
          </w:tcPr>
          <w:p w14:paraId="26923B60" w14:textId="77777777" w:rsidR="00EE59FA" w:rsidRPr="00EC03B4" w:rsidRDefault="00A52E4D">
            <w:pPr>
              <w:spacing w:line="240" w:lineRule="auto"/>
              <w:rPr>
                <w:rFonts w:ascii="Calibri" w:eastAsia="Times New Roman" w:hAnsi="Calibri" w:cs="Calibri"/>
                <w:color w:val="0563C1"/>
                <w:u w:val="single"/>
              </w:rPr>
            </w:pPr>
            <w:hyperlink r:id="rId67" w:history="1">
              <w:r w:rsidR="00EE59FA" w:rsidRPr="00EC03B4">
                <w:rPr>
                  <w:rFonts w:ascii="Calibri" w:eastAsia="Times New Roman" w:hAnsi="Calibri" w:cs="Calibri"/>
                  <w:color w:val="0563C1"/>
                  <w:u w:val="single"/>
                </w:rPr>
                <w:t>japanbergknapp</w:t>
              </w:r>
            </w:hyperlink>
          </w:p>
        </w:tc>
      </w:tr>
      <w:tr w:rsidR="00EE59FA" w:rsidRPr="00EC03B4" w14:paraId="3965438F"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3E328CBF" w14:textId="77777777" w:rsidR="00EE59FA" w:rsidRPr="002A477C" w:rsidRDefault="00EE59FA">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Phedimus selskianus</w:t>
            </w:r>
          </w:p>
        </w:tc>
        <w:tc>
          <w:tcPr>
            <w:tcW w:w="2426" w:type="dxa"/>
            <w:tcBorders>
              <w:top w:val="nil"/>
              <w:left w:val="nil"/>
              <w:bottom w:val="nil"/>
              <w:right w:val="nil"/>
            </w:tcBorders>
            <w:shd w:val="clear" w:color="auto" w:fill="auto"/>
            <w:noWrap/>
            <w:vAlign w:val="bottom"/>
            <w:hideMark/>
          </w:tcPr>
          <w:p w14:paraId="344E42CB" w14:textId="77777777" w:rsidR="00EE59FA" w:rsidRPr="00EC03B4" w:rsidRDefault="00A52E4D">
            <w:pPr>
              <w:spacing w:line="240" w:lineRule="auto"/>
              <w:rPr>
                <w:rFonts w:ascii="Calibri" w:eastAsia="Times New Roman" w:hAnsi="Calibri" w:cs="Calibri"/>
                <w:color w:val="0563C1"/>
                <w:u w:val="single"/>
              </w:rPr>
            </w:pPr>
            <w:hyperlink r:id="rId68" w:history="1">
              <w:r w:rsidR="00EE59FA" w:rsidRPr="00EC03B4">
                <w:rPr>
                  <w:rFonts w:ascii="Calibri" w:eastAsia="Times New Roman" w:hAnsi="Calibri" w:cs="Calibri"/>
                  <w:color w:val="0563C1"/>
                  <w:u w:val="single"/>
                </w:rPr>
                <w:t>art av bergknapp</w:t>
              </w:r>
            </w:hyperlink>
          </w:p>
        </w:tc>
      </w:tr>
      <w:tr w:rsidR="00EE59FA" w:rsidRPr="00EC03B4" w14:paraId="2E43446D"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7CDD884E" w14:textId="77777777" w:rsidR="00EE59FA" w:rsidRPr="002A477C" w:rsidRDefault="00EE59FA">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Phytolacca acinosa</w:t>
            </w:r>
          </w:p>
        </w:tc>
        <w:tc>
          <w:tcPr>
            <w:tcW w:w="2426" w:type="dxa"/>
            <w:tcBorders>
              <w:top w:val="nil"/>
              <w:left w:val="nil"/>
              <w:bottom w:val="nil"/>
              <w:right w:val="nil"/>
            </w:tcBorders>
            <w:shd w:val="clear" w:color="auto" w:fill="BFBFBF" w:themeFill="background1" w:themeFillShade="BF"/>
            <w:noWrap/>
            <w:vAlign w:val="bottom"/>
            <w:hideMark/>
          </w:tcPr>
          <w:p w14:paraId="59C323DA" w14:textId="77777777" w:rsidR="00EE59FA" w:rsidRPr="00EC03B4" w:rsidRDefault="00A52E4D">
            <w:pPr>
              <w:spacing w:line="240" w:lineRule="auto"/>
              <w:rPr>
                <w:rFonts w:ascii="Calibri" w:eastAsia="Times New Roman" w:hAnsi="Calibri" w:cs="Calibri"/>
                <w:color w:val="0563C1"/>
                <w:u w:val="single"/>
              </w:rPr>
            </w:pPr>
            <w:hyperlink r:id="rId69" w:history="1">
              <w:r w:rsidR="00EE59FA" w:rsidRPr="00EC03B4">
                <w:rPr>
                  <w:rFonts w:ascii="Calibri" w:eastAsia="Times New Roman" w:hAnsi="Calibri" w:cs="Calibri"/>
                  <w:color w:val="0563C1"/>
                  <w:u w:val="single"/>
                </w:rPr>
                <w:t>kermesbær</w:t>
              </w:r>
            </w:hyperlink>
          </w:p>
        </w:tc>
      </w:tr>
      <w:tr w:rsidR="00EE59FA" w:rsidRPr="00EC03B4" w14:paraId="1D32867D"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65A4E874" w14:textId="77777777" w:rsidR="00EE59FA" w:rsidRPr="002A477C" w:rsidRDefault="00EE59FA">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Phytolacca americana</w:t>
            </w:r>
          </w:p>
        </w:tc>
        <w:tc>
          <w:tcPr>
            <w:tcW w:w="2426" w:type="dxa"/>
            <w:tcBorders>
              <w:top w:val="nil"/>
              <w:left w:val="nil"/>
              <w:bottom w:val="nil"/>
              <w:right w:val="nil"/>
            </w:tcBorders>
            <w:shd w:val="clear" w:color="auto" w:fill="auto"/>
            <w:noWrap/>
            <w:vAlign w:val="bottom"/>
            <w:hideMark/>
          </w:tcPr>
          <w:p w14:paraId="0276A8B3" w14:textId="77777777" w:rsidR="00EE59FA" w:rsidRPr="00EC03B4" w:rsidRDefault="00A52E4D">
            <w:pPr>
              <w:spacing w:line="240" w:lineRule="auto"/>
              <w:rPr>
                <w:rFonts w:ascii="Calibri" w:eastAsia="Times New Roman" w:hAnsi="Calibri" w:cs="Calibri"/>
                <w:color w:val="0563C1"/>
                <w:u w:val="single"/>
              </w:rPr>
            </w:pPr>
            <w:hyperlink r:id="rId70" w:history="1">
              <w:r w:rsidR="00EE59FA" w:rsidRPr="00EC03B4">
                <w:rPr>
                  <w:rFonts w:ascii="Calibri" w:eastAsia="Times New Roman" w:hAnsi="Calibri" w:cs="Calibri"/>
                  <w:color w:val="0563C1"/>
                  <w:u w:val="single"/>
                </w:rPr>
                <w:t>art av kermesbær</w:t>
              </w:r>
            </w:hyperlink>
          </w:p>
        </w:tc>
      </w:tr>
      <w:tr w:rsidR="00EE59FA" w:rsidRPr="00EC03B4" w14:paraId="0A5EBEB9"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365E2A60" w14:textId="77777777" w:rsidR="00EE59FA" w:rsidRPr="002A477C" w:rsidRDefault="00EE59FA">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Ulmus ×hollandica</w:t>
            </w:r>
          </w:p>
        </w:tc>
        <w:tc>
          <w:tcPr>
            <w:tcW w:w="2426" w:type="dxa"/>
            <w:tcBorders>
              <w:top w:val="nil"/>
              <w:left w:val="nil"/>
              <w:bottom w:val="nil"/>
              <w:right w:val="nil"/>
            </w:tcBorders>
            <w:shd w:val="clear" w:color="auto" w:fill="BFBFBF" w:themeFill="background1" w:themeFillShade="BF"/>
            <w:noWrap/>
            <w:vAlign w:val="bottom"/>
            <w:hideMark/>
          </w:tcPr>
          <w:p w14:paraId="558C81DC" w14:textId="77777777" w:rsidR="00EE59FA" w:rsidRPr="00EC03B4" w:rsidRDefault="00A52E4D">
            <w:pPr>
              <w:spacing w:line="240" w:lineRule="auto"/>
              <w:rPr>
                <w:rFonts w:ascii="Calibri" w:eastAsia="Times New Roman" w:hAnsi="Calibri" w:cs="Calibri"/>
                <w:color w:val="0563C1"/>
                <w:u w:val="single"/>
              </w:rPr>
            </w:pPr>
            <w:hyperlink r:id="rId71" w:history="1">
              <w:r w:rsidR="00EE59FA" w:rsidRPr="00EC03B4">
                <w:rPr>
                  <w:rFonts w:ascii="Calibri" w:eastAsia="Times New Roman" w:hAnsi="Calibri" w:cs="Calibri"/>
                  <w:color w:val="0563C1"/>
                  <w:u w:val="single"/>
                </w:rPr>
                <w:t>parkalm</w:t>
              </w:r>
            </w:hyperlink>
          </w:p>
        </w:tc>
      </w:tr>
      <w:tr w:rsidR="00EE59FA" w:rsidRPr="00EC03B4" w14:paraId="6FC6B8BF"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6FC784F6" w14:textId="77777777" w:rsidR="00EE59FA" w:rsidRPr="002A477C" w:rsidRDefault="00EE59FA">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Heracleum pubescens</w:t>
            </w:r>
          </w:p>
        </w:tc>
        <w:tc>
          <w:tcPr>
            <w:tcW w:w="2426" w:type="dxa"/>
            <w:tcBorders>
              <w:top w:val="nil"/>
              <w:left w:val="nil"/>
              <w:bottom w:val="nil"/>
              <w:right w:val="nil"/>
            </w:tcBorders>
            <w:shd w:val="clear" w:color="auto" w:fill="auto"/>
            <w:noWrap/>
            <w:vAlign w:val="bottom"/>
            <w:hideMark/>
          </w:tcPr>
          <w:p w14:paraId="5444D5B1" w14:textId="77777777" w:rsidR="00EE59FA" w:rsidRPr="00EC03B4" w:rsidRDefault="00A52E4D">
            <w:pPr>
              <w:spacing w:line="240" w:lineRule="auto"/>
              <w:rPr>
                <w:rFonts w:ascii="Calibri" w:eastAsia="Times New Roman" w:hAnsi="Calibri" w:cs="Calibri"/>
                <w:color w:val="0563C1"/>
                <w:u w:val="single"/>
              </w:rPr>
            </w:pPr>
            <w:hyperlink r:id="rId72" w:history="1">
              <w:r w:rsidR="00EE59FA" w:rsidRPr="00EC03B4">
                <w:rPr>
                  <w:rFonts w:ascii="Calibri" w:eastAsia="Times New Roman" w:hAnsi="Calibri" w:cs="Calibri"/>
                  <w:color w:val="0563C1"/>
                  <w:u w:val="single"/>
                </w:rPr>
                <w:t>art av Heracleum</w:t>
              </w:r>
            </w:hyperlink>
          </w:p>
        </w:tc>
      </w:tr>
      <w:tr w:rsidR="00EE59FA" w:rsidRPr="00EC03B4" w14:paraId="3B41CA56"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35AA623C" w14:textId="77777777" w:rsidR="00EE59FA" w:rsidRPr="002A477C" w:rsidRDefault="00EE59FA">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Papaver rhoeas</w:t>
            </w:r>
          </w:p>
        </w:tc>
        <w:tc>
          <w:tcPr>
            <w:tcW w:w="2426" w:type="dxa"/>
            <w:tcBorders>
              <w:top w:val="nil"/>
              <w:left w:val="nil"/>
              <w:bottom w:val="nil"/>
              <w:right w:val="nil"/>
            </w:tcBorders>
            <w:shd w:val="clear" w:color="auto" w:fill="BFBFBF" w:themeFill="background1" w:themeFillShade="BF"/>
            <w:noWrap/>
            <w:vAlign w:val="bottom"/>
            <w:hideMark/>
          </w:tcPr>
          <w:p w14:paraId="64877288" w14:textId="77777777" w:rsidR="00EE59FA" w:rsidRPr="00EC03B4" w:rsidRDefault="00A52E4D">
            <w:pPr>
              <w:spacing w:line="240" w:lineRule="auto"/>
              <w:rPr>
                <w:rFonts w:ascii="Calibri" w:eastAsia="Times New Roman" w:hAnsi="Calibri" w:cs="Calibri"/>
                <w:color w:val="0563C1"/>
                <w:u w:val="single"/>
              </w:rPr>
            </w:pPr>
            <w:hyperlink r:id="rId73" w:history="1">
              <w:r w:rsidR="00EE59FA" w:rsidRPr="00EC03B4">
                <w:rPr>
                  <w:rFonts w:ascii="Calibri" w:eastAsia="Times New Roman" w:hAnsi="Calibri" w:cs="Calibri"/>
                  <w:color w:val="0563C1"/>
                  <w:u w:val="single"/>
                </w:rPr>
                <w:t>kornvalmue</w:t>
              </w:r>
            </w:hyperlink>
          </w:p>
        </w:tc>
      </w:tr>
      <w:tr w:rsidR="00EE59FA" w:rsidRPr="00EC03B4" w14:paraId="4F0AC233"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65FC138A" w14:textId="77777777" w:rsidR="00EE59FA" w:rsidRPr="002A477C" w:rsidRDefault="00EE59FA">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Rhus typhina</w:t>
            </w:r>
          </w:p>
        </w:tc>
        <w:tc>
          <w:tcPr>
            <w:tcW w:w="2426" w:type="dxa"/>
            <w:tcBorders>
              <w:top w:val="nil"/>
              <w:left w:val="nil"/>
              <w:bottom w:val="nil"/>
              <w:right w:val="nil"/>
            </w:tcBorders>
            <w:shd w:val="clear" w:color="auto" w:fill="auto"/>
            <w:noWrap/>
            <w:vAlign w:val="bottom"/>
            <w:hideMark/>
          </w:tcPr>
          <w:p w14:paraId="12868E38" w14:textId="77777777" w:rsidR="00EE59FA" w:rsidRPr="00EC03B4" w:rsidRDefault="00A52E4D">
            <w:pPr>
              <w:spacing w:line="240" w:lineRule="auto"/>
              <w:rPr>
                <w:rFonts w:ascii="Calibri" w:eastAsia="Times New Roman" w:hAnsi="Calibri" w:cs="Calibri"/>
                <w:color w:val="0563C1"/>
                <w:u w:val="single"/>
              </w:rPr>
            </w:pPr>
            <w:hyperlink r:id="rId74" w:history="1">
              <w:r w:rsidR="00EE59FA" w:rsidRPr="00EC03B4">
                <w:rPr>
                  <w:rFonts w:ascii="Calibri" w:eastAsia="Times New Roman" w:hAnsi="Calibri" w:cs="Calibri"/>
                  <w:color w:val="0563C1"/>
                  <w:u w:val="single"/>
                </w:rPr>
                <w:t>hjortesumak</w:t>
              </w:r>
            </w:hyperlink>
          </w:p>
        </w:tc>
      </w:tr>
      <w:tr w:rsidR="00EE59FA" w:rsidRPr="00EC03B4" w14:paraId="5659E7EE"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6AC8FFC8" w14:textId="77777777" w:rsidR="00EE59FA" w:rsidRPr="002A477C" w:rsidRDefault="00EE59FA">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Spartina anglica</w:t>
            </w:r>
          </w:p>
        </w:tc>
        <w:tc>
          <w:tcPr>
            <w:tcW w:w="2426" w:type="dxa"/>
            <w:tcBorders>
              <w:top w:val="nil"/>
              <w:left w:val="nil"/>
              <w:bottom w:val="nil"/>
              <w:right w:val="nil"/>
            </w:tcBorders>
            <w:shd w:val="clear" w:color="auto" w:fill="BFBFBF" w:themeFill="background1" w:themeFillShade="BF"/>
            <w:noWrap/>
            <w:vAlign w:val="bottom"/>
            <w:hideMark/>
          </w:tcPr>
          <w:p w14:paraId="3C099305" w14:textId="77777777" w:rsidR="00EE59FA" w:rsidRPr="00EC03B4" w:rsidRDefault="00A52E4D">
            <w:pPr>
              <w:spacing w:line="240" w:lineRule="auto"/>
              <w:rPr>
                <w:rFonts w:ascii="Calibri" w:eastAsia="Times New Roman" w:hAnsi="Calibri" w:cs="Calibri"/>
                <w:color w:val="0563C1"/>
                <w:u w:val="single"/>
              </w:rPr>
            </w:pPr>
            <w:hyperlink r:id="rId75" w:history="1">
              <w:r w:rsidR="00EE59FA" w:rsidRPr="00EC03B4">
                <w:rPr>
                  <w:rFonts w:ascii="Calibri" w:eastAsia="Times New Roman" w:hAnsi="Calibri" w:cs="Calibri"/>
                  <w:color w:val="0563C1"/>
                  <w:u w:val="single"/>
                </w:rPr>
                <w:t>engelsk marskgras</w:t>
              </w:r>
            </w:hyperlink>
          </w:p>
        </w:tc>
      </w:tr>
      <w:tr w:rsidR="00EE59FA" w:rsidRPr="00EC03B4" w14:paraId="008B1BF9"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52236961" w14:textId="77777777" w:rsidR="00EE59FA" w:rsidRPr="002A477C" w:rsidRDefault="00EE59FA">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Senecio nemorensis</w:t>
            </w:r>
          </w:p>
        </w:tc>
        <w:tc>
          <w:tcPr>
            <w:tcW w:w="2426" w:type="dxa"/>
            <w:tcBorders>
              <w:top w:val="nil"/>
              <w:left w:val="nil"/>
              <w:bottom w:val="nil"/>
              <w:right w:val="nil"/>
            </w:tcBorders>
            <w:shd w:val="clear" w:color="auto" w:fill="auto"/>
            <w:noWrap/>
            <w:vAlign w:val="bottom"/>
            <w:hideMark/>
          </w:tcPr>
          <w:p w14:paraId="338E98DD" w14:textId="77777777" w:rsidR="00EE59FA" w:rsidRPr="00EC03B4" w:rsidRDefault="00A52E4D">
            <w:pPr>
              <w:spacing w:line="240" w:lineRule="auto"/>
              <w:rPr>
                <w:rFonts w:ascii="Calibri" w:eastAsia="Times New Roman" w:hAnsi="Calibri" w:cs="Calibri"/>
                <w:color w:val="0563C1"/>
                <w:u w:val="single"/>
              </w:rPr>
            </w:pPr>
            <w:hyperlink r:id="rId76" w:history="1">
              <w:r w:rsidR="00EE59FA" w:rsidRPr="00EC03B4">
                <w:rPr>
                  <w:rFonts w:ascii="Calibri" w:eastAsia="Times New Roman" w:hAnsi="Calibri" w:cs="Calibri"/>
                  <w:color w:val="0563C1"/>
                  <w:u w:val="single"/>
                </w:rPr>
                <w:t>parksvineblom</w:t>
              </w:r>
            </w:hyperlink>
          </w:p>
        </w:tc>
      </w:tr>
      <w:tr w:rsidR="00EE59FA" w:rsidRPr="00EC03B4" w14:paraId="49ADF138"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73BCD015" w14:textId="77777777" w:rsidR="00EE59FA" w:rsidRPr="002A477C" w:rsidRDefault="00EE59FA">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Taxus cuspidata</w:t>
            </w:r>
          </w:p>
        </w:tc>
        <w:tc>
          <w:tcPr>
            <w:tcW w:w="2426" w:type="dxa"/>
            <w:tcBorders>
              <w:top w:val="nil"/>
              <w:left w:val="nil"/>
              <w:bottom w:val="nil"/>
              <w:right w:val="nil"/>
            </w:tcBorders>
            <w:shd w:val="clear" w:color="auto" w:fill="BFBFBF" w:themeFill="background1" w:themeFillShade="BF"/>
            <w:noWrap/>
            <w:vAlign w:val="bottom"/>
            <w:hideMark/>
          </w:tcPr>
          <w:p w14:paraId="2D87B16A" w14:textId="77777777" w:rsidR="00EE59FA" w:rsidRPr="00EC03B4" w:rsidRDefault="00A52E4D">
            <w:pPr>
              <w:spacing w:line="240" w:lineRule="auto"/>
              <w:rPr>
                <w:rFonts w:ascii="Calibri" w:eastAsia="Times New Roman" w:hAnsi="Calibri" w:cs="Calibri"/>
                <w:color w:val="0563C1"/>
                <w:u w:val="single"/>
              </w:rPr>
            </w:pPr>
            <w:hyperlink r:id="rId77" w:history="1">
              <w:r w:rsidR="00EE59FA" w:rsidRPr="00EC03B4">
                <w:rPr>
                  <w:rFonts w:ascii="Calibri" w:eastAsia="Times New Roman" w:hAnsi="Calibri" w:cs="Calibri"/>
                  <w:color w:val="0563C1"/>
                  <w:u w:val="single"/>
                </w:rPr>
                <w:t>japanbarlind</w:t>
              </w:r>
            </w:hyperlink>
          </w:p>
        </w:tc>
      </w:tr>
      <w:tr w:rsidR="00EE59FA" w:rsidRPr="00EC03B4" w14:paraId="783F110B"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310BD6A6" w14:textId="77777777" w:rsidR="00EE59FA" w:rsidRPr="002A477C" w:rsidRDefault="00EE59FA">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Ulex europaeus</w:t>
            </w:r>
          </w:p>
        </w:tc>
        <w:tc>
          <w:tcPr>
            <w:tcW w:w="2426" w:type="dxa"/>
            <w:tcBorders>
              <w:top w:val="nil"/>
              <w:left w:val="nil"/>
              <w:bottom w:val="nil"/>
              <w:right w:val="nil"/>
            </w:tcBorders>
            <w:shd w:val="clear" w:color="auto" w:fill="auto"/>
            <w:noWrap/>
            <w:vAlign w:val="bottom"/>
            <w:hideMark/>
          </w:tcPr>
          <w:p w14:paraId="2E3667F6" w14:textId="77777777" w:rsidR="00EE59FA" w:rsidRPr="00EC03B4" w:rsidRDefault="00A52E4D">
            <w:pPr>
              <w:spacing w:line="240" w:lineRule="auto"/>
              <w:rPr>
                <w:rFonts w:ascii="Calibri" w:eastAsia="Times New Roman" w:hAnsi="Calibri" w:cs="Calibri"/>
                <w:color w:val="0563C1"/>
                <w:u w:val="single"/>
              </w:rPr>
            </w:pPr>
            <w:hyperlink r:id="rId78" w:history="1">
              <w:r w:rsidR="00EE59FA" w:rsidRPr="00EC03B4">
                <w:rPr>
                  <w:rFonts w:ascii="Calibri" w:eastAsia="Times New Roman" w:hAnsi="Calibri" w:cs="Calibri"/>
                  <w:color w:val="0563C1"/>
                  <w:u w:val="single"/>
                </w:rPr>
                <w:t>gulltorn</w:t>
              </w:r>
            </w:hyperlink>
          </w:p>
        </w:tc>
      </w:tr>
    </w:tbl>
    <w:p w14:paraId="5807D642" w14:textId="77777777" w:rsidR="009843CC" w:rsidRDefault="009843CC" w:rsidP="009843CC">
      <w:pPr>
        <w:spacing w:line="276" w:lineRule="auto"/>
        <w:rPr>
          <w:rFonts w:eastAsia="Calibri Light" w:cstheme="minorHAnsi"/>
        </w:rPr>
      </w:pPr>
    </w:p>
    <w:p w14:paraId="24F6D668" w14:textId="37C7B6BE" w:rsidR="00B15A53" w:rsidRPr="003E4A6A" w:rsidRDefault="00E406CF" w:rsidP="003E4A6A">
      <w:pPr>
        <w:pStyle w:val="Overskrift3"/>
        <w:rPr>
          <w:rFonts w:eastAsia="Calibri Light" w:cstheme="minorHAnsi"/>
        </w:rPr>
      </w:pPr>
      <w:bookmarkStart w:id="33" w:name="_Toc178087797"/>
      <w:r>
        <w:rPr>
          <w:rFonts w:eastAsia="Calibri Light" w:cstheme="minorHAnsi"/>
        </w:rPr>
        <w:t>Etablerte p</w:t>
      </w:r>
      <w:r w:rsidRPr="003E4A6A">
        <w:rPr>
          <w:rFonts w:eastAsia="Calibri Light" w:cstheme="minorHAnsi"/>
        </w:rPr>
        <w:t xml:space="preserve">lanter </w:t>
      </w:r>
      <w:r w:rsidR="00D37683" w:rsidRPr="003E4A6A">
        <w:rPr>
          <w:rFonts w:eastAsia="Calibri Light" w:cstheme="minorHAnsi"/>
        </w:rPr>
        <w:t>i risikokategori h</w:t>
      </w:r>
      <w:r w:rsidR="00B15A53" w:rsidRPr="003E4A6A">
        <w:rPr>
          <w:rFonts w:eastAsia="Calibri Light" w:cstheme="minorHAnsi"/>
        </w:rPr>
        <w:t>øy økologisk risiko</w:t>
      </w:r>
      <w:bookmarkEnd w:id="33"/>
    </w:p>
    <w:p w14:paraId="4EC47E0B" w14:textId="0AEA5BBE" w:rsidR="00DA433A" w:rsidRPr="0092678A" w:rsidRDefault="003527FC" w:rsidP="00DA433A">
      <w:pPr>
        <w:rPr>
          <w:rFonts w:eastAsia="Calibri Light" w:cstheme="minorHAnsi"/>
        </w:rPr>
      </w:pPr>
      <w:r>
        <w:rPr>
          <w:rFonts w:eastAsia="Calibri Light" w:cstheme="minorHAnsi"/>
        </w:rPr>
        <w:t>For</w:t>
      </w:r>
      <w:r w:rsidR="00DA433A" w:rsidRPr="0092678A">
        <w:rPr>
          <w:rFonts w:eastAsia="Calibri Light" w:cstheme="minorHAnsi"/>
        </w:rPr>
        <w:t xml:space="preserve"> fremmede planter som ikke er dørstokkarter, mener vi det er behov for lavere innslagspunkt for skadelige karplanter som påvirker truede eller nær truede naturtyper, dersom de har egenskaper som medfører at de vil spre seg selv om hageeiere og andre opptrer aktsomt.  Vi foreslår at innslagspunktet settes til </w:t>
      </w:r>
      <w:r w:rsidR="00117DC1">
        <w:rPr>
          <w:rFonts w:eastAsia="Calibri Light" w:cstheme="minorHAnsi"/>
        </w:rPr>
        <w:t>h</w:t>
      </w:r>
      <w:r w:rsidR="00117DC1" w:rsidRPr="0092678A">
        <w:rPr>
          <w:rFonts w:eastAsia="Calibri Light" w:cstheme="minorHAnsi"/>
        </w:rPr>
        <w:t xml:space="preserve">øy </w:t>
      </w:r>
      <w:r w:rsidR="00DA433A" w:rsidRPr="0092678A">
        <w:rPr>
          <w:rFonts w:eastAsia="Calibri Light" w:cstheme="minorHAnsi"/>
        </w:rPr>
        <w:t xml:space="preserve">økologisk risiko for disse </w:t>
      </w:r>
      <w:r w:rsidR="00A93F63">
        <w:rPr>
          <w:rFonts w:eastAsia="Calibri Light" w:cstheme="minorHAnsi"/>
        </w:rPr>
        <w:t>plant</w:t>
      </w:r>
      <w:r w:rsidR="00A93F63" w:rsidRPr="0092678A">
        <w:rPr>
          <w:rFonts w:eastAsia="Calibri Light" w:cstheme="minorHAnsi"/>
        </w:rPr>
        <w:t>ene</w:t>
      </w:r>
      <w:r w:rsidR="00DA433A" w:rsidRPr="0092678A">
        <w:rPr>
          <w:rFonts w:eastAsia="Calibri Light" w:cstheme="minorHAnsi"/>
        </w:rPr>
        <w:t>. Dette begrunner vi med at ivaretakelse av truet natur er sentralt i de nasjonale miljømålene, og at det benyttes betydelige ressurser for å forbedre tilstanden for truet natur. Å forhindre spredning av skadelige fremmede karplanter som påvirker truet natur er derfor særlig viktig.</w:t>
      </w:r>
    </w:p>
    <w:p w14:paraId="58503CB0" w14:textId="77777777" w:rsidR="00D240FD" w:rsidRDefault="00D240FD" w:rsidP="00DA433A">
      <w:pPr>
        <w:rPr>
          <w:rFonts w:eastAsia="Calibri Light" w:cstheme="minorHAnsi"/>
        </w:rPr>
      </w:pPr>
    </w:p>
    <w:p w14:paraId="6E04E3D7" w14:textId="5FCEF687" w:rsidR="00D240FD" w:rsidRDefault="00D240FD" w:rsidP="00DA433A">
      <w:pPr>
        <w:rPr>
          <w:rFonts w:eastAsia="Calibri Light" w:cstheme="minorHAnsi"/>
        </w:rPr>
      </w:pPr>
      <w:r>
        <w:rPr>
          <w:rFonts w:eastAsia="Calibri Light" w:cstheme="minorHAnsi"/>
        </w:rPr>
        <w:t xml:space="preserve">Blant karplantene som i fremmedartsliste 2023 har risikokategori høy </w:t>
      </w:r>
      <w:r w:rsidR="009C692F">
        <w:rPr>
          <w:rFonts w:eastAsia="Calibri Light" w:cstheme="minorHAnsi"/>
        </w:rPr>
        <w:t xml:space="preserve">økologisk </w:t>
      </w:r>
      <w:r>
        <w:rPr>
          <w:rFonts w:eastAsia="Calibri Light" w:cstheme="minorHAnsi"/>
        </w:rPr>
        <w:t xml:space="preserve">risiko er det </w:t>
      </w:r>
      <w:r w:rsidR="00F019CA">
        <w:rPr>
          <w:rFonts w:eastAsia="Calibri Light" w:cstheme="minorHAnsi"/>
        </w:rPr>
        <w:t xml:space="preserve">31 </w:t>
      </w:r>
      <w:r w:rsidR="00CC7FAB">
        <w:rPr>
          <w:rFonts w:eastAsia="Calibri Light" w:cstheme="minorHAnsi"/>
        </w:rPr>
        <w:t xml:space="preserve">etablerte </w:t>
      </w:r>
      <w:r w:rsidR="006B054F">
        <w:rPr>
          <w:rFonts w:eastAsia="Calibri Light" w:cstheme="minorHAnsi"/>
        </w:rPr>
        <w:t xml:space="preserve">planter </w:t>
      </w:r>
      <w:r w:rsidR="00F019CA">
        <w:rPr>
          <w:rFonts w:eastAsia="Calibri Light" w:cstheme="minorHAnsi"/>
        </w:rPr>
        <w:t xml:space="preserve">som oppfyller innslagspunktet </w:t>
      </w:r>
      <w:r w:rsidR="00F52A67">
        <w:rPr>
          <w:rFonts w:eastAsia="Calibri Light" w:cstheme="minorHAnsi"/>
        </w:rPr>
        <w:t>til</w:t>
      </w:r>
      <w:r w:rsidR="00F019CA">
        <w:rPr>
          <w:rFonts w:eastAsia="Calibri Light" w:cstheme="minorHAnsi"/>
        </w:rPr>
        <w:t xml:space="preserve"> helhetlig vurdering for nasjonalt forbud (</w:t>
      </w:r>
      <w:r w:rsidR="00E87954" w:rsidRPr="0062287D">
        <w:rPr>
          <w:rFonts w:eastAsia="Calibri Light" w:cstheme="minorHAnsi"/>
          <w:b/>
          <w:bCs/>
        </w:rPr>
        <w:t>tabell 4</w:t>
      </w:r>
      <w:r w:rsidR="00F019CA">
        <w:rPr>
          <w:rFonts w:eastAsia="Calibri Light" w:cstheme="minorHAnsi"/>
        </w:rPr>
        <w:t xml:space="preserve">). </w:t>
      </w:r>
    </w:p>
    <w:p w14:paraId="7663CD3E" w14:textId="77777777" w:rsidR="00DA433A" w:rsidRDefault="00DA433A" w:rsidP="00DA433A">
      <w:pPr>
        <w:rPr>
          <w:rFonts w:eastAsia="Calibri Light" w:cstheme="minorHAnsi"/>
        </w:rPr>
      </w:pPr>
    </w:p>
    <w:p w14:paraId="4A7402AD" w14:textId="77777777" w:rsidR="002C0748" w:rsidRDefault="002C0748">
      <w:pPr>
        <w:spacing w:after="200" w:line="276" w:lineRule="auto"/>
        <w:rPr>
          <w:rFonts w:eastAsia="Calibri Light" w:cstheme="minorHAnsi"/>
          <w:b/>
          <w:bCs/>
          <w:i/>
          <w:iCs/>
        </w:rPr>
      </w:pPr>
      <w:r>
        <w:rPr>
          <w:rFonts w:eastAsia="Calibri Light" w:cstheme="minorHAnsi"/>
          <w:b/>
          <w:bCs/>
          <w:i/>
          <w:iCs/>
        </w:rPr>
        <w:br w:type="page"/>
      </w:r>
    </w:p>
    <w:p w14:paraId="6CC06FAB" w14:textId="01E1B1F0" w:rsidR="00521E37" w:rsidRPr="004D3CB3" w:rsidRDefault="00E87954" w:rsidP="00521E37">
      <w:pPr>
        <w:rPr>
          <w:rFonts w:eastAsia="Calibri Light" w:cstheme="minorHAnsi"/>
          <w:i/>
          <w:iCs/>
        </w:rPr>
      </w:pPr>
      <w:r>
        <w:rPr>
          <w:rFonts w:eastAsia="Calibri Light" w:cstheme="minorHAnsi"/>
          <w:b/>
          <w:bCs/>
          <w:i/>
          <w:iCs/>
        </w:rPr>
        <w:lastRenderedPageBreak/>
        <w:t>Tabell 4</w:t>
      </w:r>
      <w:r w:rsidR="00521E37" w:rsidRPr="004D3CB3">
        <w:rPr>
          <w:rFonts w:eastAsia="Calibri Light" w:cstheme="minorHAnsi"/>
          <w:b/>
          <w:bCs/>
          <w:i/>
          <w:iCs/>
        </w:rPr>
        <w:t>.</w:t>
      </w:r>
      <w:r w:rsidR="00521E37" w:rsidRPr="004D3CB3">
        <w:rPr>
          <w:rFonts w:eastAsia="Calibri Light" w:cstheme="minorHAnsi"/>
          <w:i/>
          <w:iCs/>
        </w:rPr>
        <w:t xml:space="preserve"> Etablerte karplanter på Fremmedartslista 2023 i risikokategori høy økologisk risiko, som oppfyller innslagspunktet til vurdering for nasjonalt forbud.</w:t>
      </w:r>
    </w:p>
    <w:tbl>
      <w:tblPr>
        <w:tblW w:w="7000" w:type="dxa"/>
        <w:tblCellMar>
          <w:left w:w="70" w:type="dxa"/>
          <w:right w:w="70" w:type="dxa"/>
        </w:tblCellMar>
        <w:tblLook w:val="04A0" w:firstRow="1" w:lastRow="0" w:firstColumn="1" w:lastColumn="0" w:noHBand="0" w:noVBand="1"/>
      </w:tblPr>
      <w:tblGrid>
        <w:gridCol w:w="4520"/>
        <w:gridCol w:w="2426"/>
        <w:gridCol w:w="54"/>
      </w:tblGrid>
      <w:tr w:rsidR="00521E37" w:rsidRPr="00BA4049" w14:paraId="4E6350BE" w14:textId="77777777">
        <w:trPr>
          <w:trHeight w:val="303"/>
        </w:trPr>
        <w:tc>
          <w:tcPr>
            <w:tcW w:w="4520" w:type="dxa"/>
            <w:tcBorders>
              <w:top w:val="nil"/>
              <w:left w:val="nil"/>
              <w:bottom w:val="nil"/>
              <w:right w:val="nil"/>
            </w:tcBorders>
            <w:shd w:val="clear" w:color="auto" w:fill="006666"/>
            <w:noWrap/>
            <w:vAlign w:val="bottom"/>
            <w:hideMark/>
          </w:tcPr>
          <w:p w14:paraId="2D88D62E" w14:textId="77777777" w:rsidR="00521E37" w:rsidRPr="00BA4049" w:rsidRDefault="00521E37">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Vitenskapelig</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c>
          <w:tcPr>
            <w:tcW w:w="2480" w:type="dxa"/>
            <w:gridSpan w:val="2"/>
            <w:tcBorders>
              <w:top w:val="nil"/>
              <w:left w:val="nil"/>
              <w:bottom w:val="nil"/>
              <w:right w:val="nil"/>
            </w:tcBorders>
            <w:shd w:val="clear" w:color="auto" w:fill="006666"/>
            <w:noWrap/>
            <w:vAlign w:val="bottom"/>
            <w:hideMark/>
          </w:tcPr>
          <w:p w14:paraId="758D7235" w14:textId="77777777" w:rsidR="00521E37" w:rsidRPr="00BA4049" w:rsidRDefault="00521E37">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Norsk</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r>
      <w:tr w:rsidR="00521E37" w:rsidRPr="00EC03B4" w14:paraId="035F9FE5"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531D5BAB"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×Sorbaronia mitschurinii</w:t>
            </w:r>
          </w:p>
        </w:tc>
        <w:tc>
          <w:tcPr>
            <w:tcW w:w="2426" w:type="dxa"/>
            <w:tcBorders>
              <w:top w:val="nil"/>
              <w:left w:val="nil"/>
              <w:bottom w:val="nil"/>
              <w:right w:val="nil"/>
            </w:tcBorders>
            <w:shd w:val="clear" w:color="auto" w:fill="auto"/>
            <w:noWrap/>
            <w:vAlign w:val="bottom"/>
            <w:hideMark/>
          </w:tcPr>
          <w:p w14:paraId="28529660" w14:textId="77777777" w:rsidR="00521E37" w:rsidRPr="00EC03B4" w:rsidRDefault="00A52E4D">
            <w:pPr>
              <w:spacing w:line="240" w:lineRule="auto"/>
              <w:rPr>
                <w:rFonts w:ascii="Calibri" w:eastAsia="Times New Roman" w:hAnsi="Calibri" w:cs="Calibri"/>
                <w:color w:val="0563C1"/>
                <w:u w:val="single"/>
              </w:rPr>
            </w:pPr>
            <w:hyperlink r:id="rId79" w:history="1">
              <w:r w:rsidR="00521E37" w:rsidRPr="00EC03B4">
                <w:rPr>
                  <w:rFonts w:ascii="Calibri" w:eastAsia="Times New Roman" w:hAnsi="Calibri" w:cs="Calibri"/>
                  <w:color w:val="0563C1"/>
                  <w:u w:val="single"/>
                </w:rPr>
                <w:t>storsurbær</w:t>
              </w:r>
            </w:hyperlink>
          </w:p>
        </w:tc>
      </w:tr>
      <w:tr w:rsidR="00521E37" w:rsidRPr="00EC03B4" w14:paraId="0D07B096"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0685BE74"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Abies concolor</w:t>
            </w:r>
          </w:p>
        </w:tc>
        <w:tc>
          <w:tcPr>
            <w:tcW w:w="2426" w:type="dxa"/>
            <w:tcBorders>
              <w:top w:val="nil"/>
              <w:left w:val="nil"/>
              <w:bottom w:val="nil"/>
              <w:right w:val="nil"/>
            </w:tcBorders>
            <w:shd w:val="clear" w:color="auto" w:fill="BFBFBF" w:themeFill="background1" w:themeFillShade="BF"/>
            <w:noWrap/>
            <w:vAlign w:val="bottom"/>
            <w:hideMark/>
          </w:tcPr>
          <w:p w14:paraId="53E82CB3" w14:textId="77777777" w:rsidR="00521E37" w:rsidRPr="00EC03B4" w:rsidRDefault="00A52E4D">
            <w:pPr>
              <w:spacing w:line="240" w:lineRule="auto"/>
              <w:rPr>
                <w:rFonts w:ascii="Calibri" w:eastAsia="Times New Roman" w:hAnsi="Calibri" w:cs="Calibri"/>
                <w:color w:val="0563C1"/>
                <w:u w:val="single"/>
              </w:rPr>
            </w:pPr>
            <w:hyperlink r:id="rId80" w:history="1">
              <w:r w:rsidR="00521E37" w:rsidRPr="00EC03B4">
                <w:rPr>
                  <w:rFonts w:ascii="Calibri" w:eastAsia="Times New Roman" w:hAnsi="Calibri" w:cs="Calibri"/>
                  <w:color w:val="0563C1"/>
                  <w:u w:val="single"/>
                </w:rPr>
                <w:t>koloradoedelgran</w:t>
              </w:r>
            </w:hyperlink>
          </w:p>
        </w:tc>
      </w:tr>
      <w:tr w:rsidR="00521E37" w:rsidRPr="00EC03B4" w14:paraId="7DEF3CD1"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7B0E30FF"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Abies lasiocarpa</w:t>
            </w:r>
          </w:p>
        </w:tc>
        <w:tc>
          <w:tcPr>
            <w:tcW w:w="2426" w:type="dxa"/>
            <w:tcBorders>
              <w:top w:val="nil"/>
              <w:left w:val="nil"/>
              <w:bottom w:val="nil"/>
              <w:right w:val="nil"/>
            </w:tcBorders>
            <w:shd w:val="clear" w:color="auto" w:fill="auto"/>
            <w:noWrap/>
            <w:vAlign w:val="bottom"/>
            <w:hideMark/>
          </w:tcPr>
          <w:p w14:paraId="6A7AA3EA" w14:textId="77777777" w:rsidR="00521E37" w:rsidRPr="00EC03B4" w:rsidRDefault="00A52E4D">
            <w:pPr>
              <w:spacing w:line="240" w:lineRule="auto"/>
              <w:rPr>
                <w:rFonts w:ascii="Calibri" w:eastAsia="Times New Roman" w:hAnsi="Calibri" w:cs="Calibri"/>
                <w:color w:val="0563C1"/>
                <w:u w:val="single"/>
              </w:rPr>
            </w:pPr>
            <w:hyperlink r:id="rId81" w:history="1">
              <w:r w:rsidR="00521E37" w:rsidRPr="00EC03B4">
                <w:rPr>
                  <w:rFonts w:ascii="Calibri" w:eastAsia="Times New Roman" w:hAnsi="Calibri" w:cs="Calibri"/>
                  <w:color w:val="0563C1"/>
                  <w:u w:val="single"/>
                </w:rPr>
                <w:t>fjelledelgran</w:t>
              </w:r>
            </w:hyperlink>
          </w:p>
        </w:tc>
      </w:tr>
      <w:tr w:rsidR="00521E37" w:rsidRPr="00EC03B4" w14:paraId="537BF593"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5DFD24F2"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Aconitum napellus</w:t>
            </w:r>
          </w:p>
        </w:tc>
        <w:tc>
          <w:tcPr>
            <w:tcW w:w="2426" w:type="dxa"/>
            <w:tcBorders>
              <w:top w:val="nil"/>
              <w:left w:val="nil"/>
              <w:bottom w:val="nil"/>
              <w:right w:val="nil"/>
            </w:tcBorders>
            <w:shd w:val="clear" w:color="auto" w:fill="BFBFBF" w:themeFill="background1" w:themeFillShade="BF"/>
            <w:noWrap/>
            <w:vAlign w:val="bottom"/>
            <w:hideMark/>
          </w:tcPr>
          <w:p w14:paraId="537F3E0A" w14:textId="77777777" w:rsidR="00521E37" w:rsidRPr="00EC03B4" w:rsidRDefault="00A52E4D">
            <w:pPr>
              <w:spacing w:line="240" w:lineRule="auto"/>
              <w:rPr>
                <w:rFonts w:ascii="Calibri" w:eastAsia="Times New Roman" w:hAnsi="Calibri" w:cs="Calibri"/>
                <w:color w:val="0563C1"/>
                <w:u w:val="single"/>
              </w:rPr>
            </w:pPr>
            <w:hyperlink r:id="rId82" w:history="1">
              <w:r w:rsidR="00521E37" w:rsidRPr="00EC03B4">
                <w:rPr>
                  <w:rFonts w:ascii="Calibri" w:eastAsia="Times New Roman" w:hAnsi="Calibri" w:cs="Calibri"/>
                  <w:color w:val="0563C1"/>
                  <w:u w:val="single"/>
                </w:rPr>
                <w:t>storhjelm</w:t>
              </w:r>
            </w:hyperlink>
          </w:p>
        </w:tc>
      </w:tr>
      <w:tr w:rsidR="00521E37" w:rsidRPr="00EC03B4" w14:paraId="67DA8CC7"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5588F07A"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Amelanchier lamarckii</w:t>
            </w:r>
          </w:p>
        </w:tc>
        <w:tc>
          <w:tcPr>
            <w:tcW w:w="2426" w:type="dxa"/>
            <w:tcBorders>
              <w:top w:val="nil"/>
              <w:left w:val="nil"/>
              <w:bottom w:val="nil"/>
              <w:right w:val="nil"/>
            </w:tcBorders>
            <w:shd w:val="clear" w:color="auto" w:fill="auto"/>
            <w:noWrap/>
            <w:vAlign w:val="bottom"/>
            <w:hideMark/>
          </w:tcPr>
          <w:p w14:paraId="017E5DA1" w14:textId="77777777" w:rsidR="00521E37" w:rsidRPr="00EC03B4" w:rsidRDefault="00A52E4D">
            <w:pPr>
              <w:spacing w:line="240" w:lineRule="auto"/>
              <w:rPr>
                <w:rFonts w:ascii="Calibri" w:eastAsia="Times New Roman" w:hAnsi="Calibri" w:cs="Calibri"/>
                <w:color w:val="0563C1"/>
                <w:u w:val="single"/>
              </w:rPr>
            </w:pPr>
            <w:hyperlink r:id="rId83" w:history="1">
              <w:r w:rsidR="00521E37" w:rsidRPr="00EC03B4">
                <w:rPr>
                  <w:rFonts w:ascii="Calibri" w:eastAsia="Times New Roman" w:hAnsi="Calibri" w:cs="Calibri"/>
                  <w:color w:val="0563C1"/>
                  <w:u w:val="single"/>
                </w:rPr>
                <w:t>kanadablåhegg</w:t>
              </w:r>
            </w:hyperlink>
          </w:p>
        </w:tc>
      </w:tr>
      <w:tr w:rsidR="00521E37" w:rsidRPr="00EC03B4" w14:paraId="54FC64D7"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46579D56"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Campanula glomerata var. 'Superba'</w:t>
            </w:r>
          </w:p>
        </w:tc>
        <w:tc>
          <w:tcPr>
            <w:tcW w:w="2426" w:type="dxa"/>
            <w:tcBorders>
              <w:top w:val="nil"/>
              <w:left w:val="nil"/>
              <w:bottom w:val="nil"/>
              <w:right w:val="nil"/>
            </w:tcBorders>
            <w:shd w:val="clear" w:color="auto" w:fill="BFBFBF" w:themeFill="background1" w:themeFillShade="BF"/>
            <w:noWrap/>
            <w:vAlign w:val="bottom"/>
            <w:hideMark/>
          </w:tcPr>
          <w:p w14:paraId="2A3BD8E4" w14:textId="77777777" w:rsidR="00521E37" w:rsidRPr="00EC03B4" w:rsidRDefault="00A52E4D">
            <w:pPr>
              <w:spacing w:line="240" w:lineRule="auto"/>
              <w:rPr>
                <w:rFonts w:ascii="Calibri" w:eastAsia="Times New Roman" w:hAnsi="Calibri" w:cs="Calibri"/>
                <w:color w:val="0563C1"/>
                <w:u w:val="single"/>
              </w:rPr>
            </w:pPr>
            <w:hyperlink r:id="rId84" w:history="1">
              <w:r w:rsidR="00521E37" w:rsidRPr="00EC03B4">
                <w:rPr>
                  <w:rFonts w:ascii="Calibri" w:eastAsia="Times New Roman" w:hAnsi="Calibri" w:cs="Calibri"/>
                  <w:color w:val="0563C1"/>
                  <w:u w:val="single"/>
                </w:rPr>
                <w:t>prakttoppklokke</w:t>
              </w:r>
            </w:hyperlink>
          </w:p>
        </w:tc>
      </w:tr>
      <w:tr w:rsidR="00521E37" w:rsidRPr="00EC03B4" w14:paraId="6CA6A288"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71B566EA"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Campanula rapunculoides</w:t>
            </w:r>
          </w:p>
        </w:tc>
        <w:tc>
          <w:tcPr>
            <w:tcW w:w="2426" w:type="dxa"/>
            <w:tcBorders>
              <w:top w:val="nil"/>
              <w:left w:val="nil"/>
              <w:bottom w:val="nil"/>
              <w:right w:val="nil"/>
            </w:tcBorders>
            <w:shd w:val="clear" w:color="auto" w:fill="auto"/>
            <w:noWrap/>
            <w:vAlign w:val="bottom"/>
            <w:hideMark/>
          </w:tcPr>
          <w:p w14:paraId="573A24E7" w14:textId="77777777" w:rsidR="00521E37" w:rsidRPr="00EC03B4" w:rsidRDefault="00A52E4D">
            <w:pPr>
              <w:spacing w:line="240" w:lineRule="auto"/>
              <w:rPr>
                <w:rFonts w:ascii="Calibri" w:eastAsia="Times New Roman" w:hAnsi="Calibri" w:cs="Calibri"/>
                <w:color w:val="0563C1"/>
                <w:u w:val="single"/>
              </w:rPr>
            </w:pPr>
            <w:hyperlink r:id="rId85" w:history="1">
              <w:r w:rsidR="00521E37" w:rsidRPr="00EC03B4">
                <w:rPr>
                  <w:rFonts w:ascii="Calibri" w:eastAsia="Times New Roman" w:hAnsi="Calibri" w:cs="Calibri"/>
                  <w:color w:val="0563C1"/>
                  <w:u w:val="single"/>
                </w:rPr>
                <w:t>ugrasklokke</w:t>
              </w:r>
            </w:hyperlink>
          </w:p>
        </w:tc>
      </w:tr>
      <w:tr w:rsidR="00521E37" w:rsidRPr="00EC03B4" w14:paraId="462883C6"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4FB63BD5"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Caragana arborescens</w:t>
            </w:r>
          </w:p>
        </w:tc>
        <w:tc>
          <w:tcPr>
            <w:tcW w:w="2426" w:type="dxa"/>
            <w:tcBorders>
              <w:top w:val="nil"/>
              <w:left w:val="nil"/>
              <w:bottom w:val="nil"/>
              <w:right w:val="nil"/>
            </w:tcBorders>
            <w:shd w:val="clear" w:color="auto" w:fill="BFBFBF" w:themeFill="background1" w:themeFillShade="BF"/>
            <w:noWrap/>
            <w:vAlign w:val="bottom"/>
            <w:hideMark/>
          </w:tcPr>
          <w:p w14:paraId="1D22411C" w14:textId="77777777" w:rsidR="00521E37" w:rsidRPr="00EC03B4" w:rsidRDefault="00A52E4D">
            <w:pPr>
              <w:spacing w:line="240" w:lineRule="auto"/>
              <w:rPr>
                <w:rFonts w:ascii="Calibri" w:eastAsia="Times New Roman" w:hAnsi="Calibri" w:cs="Calibri"/>
                <w:color w:val="0563C1"/>
                <w:u w:val="single"/>
              </w:rPr>
            </w:pPr>
            <w:hyperlink r:id="rId86" w:history="1">
              <w:r w:rsidR="00521E37" w:rsidRPr="00EC03B4">
                <w:rPr>
                  <w:rFonts w:ascii="Calibri" w:eastAsia="Times New Roman" w:hAnsi="Calibri" w:cs="Calibri"/>
                  <w:color w:val="0563C1"/>
                  <w:u w:val="single"/>
                </w:rPr>
                <w:t>sibirertebusk</w:t>
              </w:r>
            </w:hyperlink>
          </w:p>
        </w:tc>
      </w:tr>
      <w:tr w:rsidR="00521E37" w:rsidRPr="00EC03B4" w14:paraId="03542BE3"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1B540A0A"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Cotoneaster moupinensis</w:t>
            </w:r>
          </w:p>
        </w:tc>
        <w:tc>
          <w:tcPr>
            <w:tcW w:w="2426" w:type="dxa"/>
            <w:tcBorders>
              <w:top w:val="nil"/>
              <w:left w:val="nil"/>
              <w:bottom w:val="nil"/>
              <w:right w:val="nil"/>
            </w:tcBorders>
            <w:shd w:val="clear" w:color="auto" w:fill="auto"/>
            <w:noWrap/>
            <w:vAlign w:val="bottom"/>
            <w:hideMark/>
          </w:tcPr>
          <w:p w14:paraId="0211E393" w14:textId="77777777" w:rsidR="00521E37" w:rsidRPr="00EC03B4" w:rsidRDefault="00A52E4D">
            <w:pPr>
              <w:spacing w:line="240" w:lineRule="auto"/>
              <w:rPr>
                <w:rFonts w:ascii="Calibri" w:eastAsia="Times New Roman" w:hAnsi="Calibri" w:cs="Calibri"/>
                <w:color w:val="0563C1"/>
                <w:u w:val="single"/>
              </w:rPr>
            </w:pPr>
            <w:hyperlink r:id="rId87" w:history="1">
              <w:r w:rsidR="00521E37" w:rsidRPr="00EC03B4">
                <w:rPr>
                  <w:rFonts w:ascii="Calibri" w:eastAsia="Times New Roman" w:hAnsi="Calibri" w:cs="Calibri"/>
                  <w:color w:val="0563C1"/>
                  <w:u w:val="single"/>
                </w:rPr>
                <w:t>mupinmispel</w:t>
              </w:r>
            </w:hyperlink>
          </w:p>
        </w:tc>
      </w:tr>
      <w:tr w:rsidR="00521E37" w:rsidRPr="00EC03B4" w14:paraId="51D63710"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4F2460C2"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Cotoneaster symondsii</w:t>
            </w:r>
          </w:p>
        </w:tc>
        <w:tc>
          <w:tcPr>
            <w:tcW w:w="2426" w:type="dxa"/>
            <w:tcBorders>
              <w:top w:val="nil"/>
              <w:left w:val="nil"/>
              <w:bottom w:val="nil"/>
              <w:right w:val="nil"/>
            </w:tcBorders>
            <w:shd w:val="clear" w:color="auto" w:fill="BFBFBF" w:themeFill="background1" w:themeFillShade="BF"/>
            <w:noWrap/>
            <w:vAlign w:val="bottom"/>
            <w:hideMark/>
          </w:tcPr>
          <w:p w14:paraId="41A0D348" w14:textId="77777777" w:rsidR="00521E37" w:rsidRPr="00EC03B4" w:rsidRDefault="00A52E4D">
            <w:pPr>
              <w:spacing w:line="240" w:lineRule="auto"/>
              <w:rPr>
                <w:rFonts w:ascii="Calibri" w:eastAsia="Times New Roman" w:hAnsi="Calibri" w:cs="Calibri"/>
                <w:color w:val="0563C1"/>
                <w:u w:val="single"/>
              </w:rPr>
            </w:pPr>
            <w:hyperlink r:id="rId88" w:history="1">
              <w:r w:rsidR="00521E37" w:rsidRPr="00EC03B4">
                <w:rPr>
                  <w:rFonts w:ascii="Calibri" w:eastAsia="Times New Roman" w:hAnsi="Calibri" w:cs="Calibri"/>
                  <w:color w:val="0563C1"/>
                  <w:u w:val="single"/>
                </w:rPr>
                <w:t>kystmispel</w:t>
              </w:r>
            </w:hyperlink>
          </w:p>
        </w:tc>
      </w:tr>
      <w:tr w:rsidR="00521E37" w:rsidRPr="00EC03B4" w14:paraId="30D594A5"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220B4CB6"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Crataegus sanguinea</w:t>
            </w:r>
          </w:p>
        </w:tc>
        <w:tc>
          <w:tcPr>
            <w:tcW w:w="2426" w:type="dxa"/>
            <w:tcBorders>
              <w:top w:val="nil"/>
              <w:left w:val="nil"/>
              <w:bottom w:val="nil"/>
              <w:right w:val="nil"/>
            </w:tcBorders>
            <w:shd w:val="clear" w:color="auto" w:fill="auto"/>
            <w:noWrap/>
            <w:vAlign w:val="bottom"/>
            <w:hideMark/>
          </w:tcPr>
          <w:p w14:paraId="268AAB2D" w14:textId="77777777" w:rsidR="00521E37" w:rsidRPr="00EC03B4" w:rsidRDefault="00A52E4D">
            <w:pPr>
              <w:spacing w:line="240" w:lineRule="auto"/>
              <w:rPr>
                <w:rFonts w:ascii="Calibri" w:eastAsia="Times New Roman" w:hAnsi="Calibri" w:cs="Calibri"/>
                <w:color w:val="0563C1"/>
                <w:u w:val="single"/>
              </w:rPr>
            </w:pPr>
            <w:hyperlink r:id="rId89" w:history="1">
              <w:r w:rsidR="00521E37" w:rsidRPr="00EC03B4">
                <w:rPr>
                  <w:rFonts w:ascii="Calibri" w:eastAsia="Times New Roman" w:hAnsi="Calibri" w:cs="Calibri"/>
                  <w:color w:val="0563C1"/>
                  <w:u w:val="single"/>
                </w:rPr>
                <w:t>sibirhagtorn</w:t>
              </w:r>
            </w:hyperlink>
          </w:p>
        </w:tc>
      </w:tr>
      <w:tr w:rsidR="00521E37" w:rsidRPr="00EC03B4" w14:paraId="0D9AE211"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0CB459BB"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Echinops sphaerocephalus</w:t>
            </w:r>
          </w:p>
        </w:tc>
        <w:tc>
          <w:tcPr>
            <w:tcW w:w="2426" w:type="dxa"/>
            <w:tcBorders>
              <w:top w:val="nil"/>
              <w:left w:val="nil"/>
              <w:bottom w:val="nil"/>
              <w:right w:val="nil"/>
            </w:tcBorders>
            <w:shd w:val="clear" w:color="auto" w:fill="BFBFBF" w:themeFill="background1" w:themeFillShade="BF"/>
            <w:noWrap/>
            <w:vAlign w:val="bottom"/>
            <w:hideMark/>
          </w:tcPr>
          <w:p w14:paraId="7DE321F6" w14:textId="77777777" w:rsidR="00521E37" w:rsidRPr="00EC03B4" w:rsidRDefault="00A52E4D">
            <w:pPr>
              <w:spacing w:line="240" w:lineRule="auto"/>
              <w:rPr>
                <w:rFonts w:ascii="Calibri" w:eastAsia="Times New Roman" w:hAnsi="Calibri" w:cs="Calibri"/>
                <w:color w:val="0563C1"/>
                <w:u w:val="single"/>
              </w:rPr>
            </w:pPr>
            <w:hyperlink r:id="rId90" w:history="1">
              <w:r w:rsidR="00521E37" w:rsidRPr="00EC03B4">
                <w:rPr>
                  <w:rFonts w:ascii="Calibri" w:eastAsia="Times New Roman" w:hAnsi="Calibri" w:cs="Calibri"/>
                  <w:color w:val="0563C1"/>
                  <w:u w:val="single"/>
                </w:rPr>
                <w:t>kuletistel</w:t>
              </w:r>
            </w:hyperlink>
          </w:p>
        </w:tc>
      </w:tr>
      <w:tr w:rsidR="00521E37" w:rsidRPr="00EC03B4" w14:paraId="4B614E9E"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09DF57DB"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Euonymus europaeus</w:t>
            </w:r>
          </w:p>
        </w:tc>
        <w:tc>
          <w:tcPr>
            <w:tcW w:w="2426" w:type="dxa"/>
            <w:tcBorders>
              <w:top w:val="nil"/>
              <w:left w:val="nil"/>
              <w:bottom w:val="nil"/>
              <w:right w:val="nil"/>
            </w:tcBorders>
            <w:shd w:val="clear" w:color="auto" w:fill="auto"/>
            <w:noWrap/>
            <w:vAlign w:val="bottom"/>
            <w:hideMark/>
          </w:tcPr>
          <w:p w14:paraId="583A3071" w14:textId="77777777" w:rsidR="00521E37" w:rsidRPr="00EC03B4" w:rsidRDefault="00A52E4D">
            <w:pPr>
              <w:spacing w:line="240" w:lineRule="auto"/>
              <w:rPr>
                <w:rFonts w:ascii="Calibri" w:eastAsia="Times New Roman" w:hAnsi="Calibri" w:cs="Calibri"/>
                <w:color w:val="0563C1"/>
                <w:u w:val="single"/>
              </w:rPr>
            </w:pPr>
            <w:hyperlink r:id="rId91" w:history="1">
              <w:r w:rsidR="00521E37" w:rsidRPr="00EC03B4">
                <w:rPr>
                  <w:rFonts w:ascii="Calibri" w:eastAsia="Times New Roman" w:hAnsi="Calibri" w:cs="Calibri"/>
                  <w:color w:val="0563C1"/>
                  <w:u w:val="single"/>
                </w:rPr>
                <w:t>spolebusk</w:t>
              </w:r>
            </w:hyperlink>
          </w:p>
        </w:tc>
      </w:tr>
      <w:tr w:rsidR="00521E37" w:rsidRPr="00EC03B4" w14:paraId="13E452EF"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6F11EEFE"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Filipendula camschatica</w:t>
            </w:r>
          </w:p>
        </w:tc>
        <w:tc>
          <w:tcPr>
            <w:tcW w:w="2426" w:type="dxa"/>
            <w:tcBorders>
              <w:top w:val="nil"/>
              <w:left w:val="nil"/>
              <w:bottom w:val="nil"/>
              <w:right w:val="nil"/>
            </w:tcBorders>
            <w:shd w:val="clear" w:color="auto" w:fill="BFBFBF" w:themeFill="background1" w:themeFillShade="BF"/>
            <w:noWrap/>
            <w:vAlign w:val="bottom"/>
            <w:hideMark/>
          </w:tcPr>
          <w:p w14:paraId="1E0A802F" w14:textId="77777777" w:rsidR="00521E37" w:rsidRPr="00EC03B4" w:rsidRDefault="00A52E4D">
            <w:pPr>
              <w:spacing w:line="240" w:lineRule="auto"/>
              <w:rPr>
                <w:rFonts w:ascii="Calibri" w:eastAsia="Times New Roman" w:hAnsi="Calibri" w:cs="Calibri"/>
                <w:color w:val="0563C1"/>
                <w:u w:val="single"/>
              </w:rPr>
            </w:pPr>
            <w:hyperlink r:id="rId92" w:history="1">
              <w:r w:rsidR="00521E37" w:rsidRPr="00EC03B4">
                <w:rPr>
                  <w:rFonts w:ascii="Calibri" w:eastAsia="Times New Roman" w:hAnsi="Calibri" w:cs="Calibri"/>
                  <w:color w:val="0563C1"/>
                  <w:u w:val="single"/>
                </w:rPr>
                <w:t>kjempemjødurt</w:t>
              </w:r>
            </w:hyperlink>
          </w:p>
        </w:tc>
      </w:tr>
      <w:tr w:rsidR="00521E37" w:rsidRPr="00EC03B4" w14:paraId="35CCD382"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394E55B8"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Fragaria moschata</w:t>
            </w:r>
          </w:p>
        </w:tc>
        <w:tc>
          <w:tcPr>
            <w:tcW w:w="2426" w:type="dxa"/>
            <w:tcBorders>
              <w:top w:val="nil"/>
              <w:left w:val="nil"/>
              <w:bottom w:val="nil"/>
              <w:right w:val="nil"/>
            </w:tcBorders>
            <w:shd w:val="clear" w:color="auto" w:fill="auto"/>
            <w:noWrap/>
            <w:vAlign w:val="bottom"/>
            <w:hideMark/>
          </w:tcPr>
          <w:p w14:paraId="0D3B44D8" w14:textId="77777777" w:rsidR="00521E37" w:rsidRPr="00EC03B4" w:rsidRDefault="00A52E4D">
            <w:pPr>
              <w:spacing w:line="240" w:lineRule="auto"/>
              <w:rPr>
                <w:rFonts w:ascii="Calibri" w:eastAsia="Times New Roman" w:hAnsi="Calibri" w:cs="Calibri"/>
                <w:color w:val="0563C1"/>
                <w:u w:val="single"/>
              </w:rPr>
            </w:pPr>
            <w:hyperlink r:id="rId93" w:history="1">
              <w:r w:rsidR="00521E37" w:rsidRPr="00EC03B4">
                <w:rPr>
                  <w:rFonts w:ascii="Calibri" w:eastAsia="Times New Roman" w:hAnsi="Calibri" w:cs="Calibri"/>
                  <w:color w:val="0563C1"/>
                  <w:u w:val="single"/>
                </w:rPr>
                <w:t>moskusjordbær</w:t>
              </w:r>
            </w:hyperlink>
          </w:p>
        </w:tc>
      </w:tr>
      <w:tr w:rsidR="00521E37" w:rsidRPr="00EC03B4" w14:paraId="313CDE07"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0DDAEF2E"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Hesperis matronalis</w:t>
            </w:r>
          </w:p>
        </w:tc>
        <w:tc>
          <w:tcPr>
            <w:tcW w:w="2426" w:type="dxa"/>
            <w:tcBorders>
              <w:top w:val="nil"/>
              <w:left w:val="nil"/>
              <w:bottom w:val="nil"/>
              <w:right w:val="nil"/>
            </w:tcBorders>
            <w:shd w:val="clear" w:color="auto" w:fill="BFBFBF" w:themeFill="background1" w:themeFillShade="BF"/>
            <w:noWrap/>
            <w:vAlign w:val="bottom"/>
            <w:hideMark/>
          </w:tcPr>
          <w:p w14:paraId="23168018" w14:textId="77777777" w:rsidR="00521E37" w:rsidRPr="00EC03B4" w:rsidRDefault="00A52E4D">
            <w:pPr>
              <w:spacing w:line="240" w:lineRule="auto"/>
              <w:rPr>
                <w:rFonts w:ascii="Calibri" w:eastAsia="Times New Roman" w:hAnsi="Calibri" w:cs="Calibri"/>
                <w:color w:val="0563C1"/>
                <w:u w:val="single"/>
              </w:rPr>
            </w:pPr>
            <w:hyperlink r:id="rId94" w:history="1">
              <w:r w:rsidR="00521E37" w:rsidRPr="00EC03B4">
                <w:rPr>
                  <w:rFonts w:ascii="Calibri" w:eastAsia="Times New Roman" w:hAnsi="Calibri" w:cs="Calibri"/>
                  <w:color w:val="0563C1"/>
                  <w:u w:val="single"/>
                </w:rPr>
                <w:t>dagfiol</w:t>
              </w:r>
            </w:hyperlink>
          </w:p>
        </w:tc>
      </w:tr>
      <w:tr w:rsidR="00521E37" w:rsidRPr="00EC03B4" w14:paraId="020CD8D7"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071E8D0F"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Laburnum ×watereri</w:t>
            </w:r>
          </w:p>
        </w:tc>
        <w:tc>
          <w:tcPr>
            <w:tcW w:w="2426" w:type="dxa"/>
            <w:tcBorders>
              <w:top w:val="nil"/>
              <w:left w:val="nil"/>
              <w:bottom w:val="nil"/>
              <w:right w:val="nil"/>
            </w:tcBorders>
            <w:shd w:val="clear" w:color="auto" w:fill="auto"/>
            <w:noWrap/>
            <w:vAlign w:val="bottom"/>
            <w:hideMark/>
          </w:tcPr>
          <w:p w14:paraId="3A163C1C" w14:textId="77777777" w:rsidR="00521E37" w:rsidRPr="00EC03B4" w:rsidRDefault="00A52E4D">
            <w:pPr>
              <w:spacing w:line="240" w:lineRule="auto"/>
              <w:rPr>
                <w:rFonts w:ascii="Calibri" w:eastAsia="Times New Roman" w:hAnsi="Calibri" w:cs="Calibri"/>
                <w:color w:val="0563C1"/>
                <w:u w:val="single"/>
              </w:rPr>
            </w:pPr>
            <w:hyperlink r:id="rId95" w:history="1">
              <w:r w:rsidR="00521E37" w:rsidRPr="00EC03B4">
                <w:rPr>
                  <w:rFonts w:ascii="Calibri" w:eastAsia="Times New Roman" w:hAnsi="Calibri" w:cs="Calibri"/>
                  <w:color w:val="0563C1"/>
                  <w:u w:val="single"/>
                </w:rPr>
                <w:t>hybridgullregn</w:t>
              </w:r>
            </w:hyperlink>
          </w:p>
        </w:tc>
      </w:tr>
      <w:tr w:rsidR="00521E37" w:rsidRPr="00EC03B4" w14:paraId="3BF054E5"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41E75B57"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Lamiastrum galeobdolon subsp. Argentatum</w:t>
            </w:r>
          </w:p>
        </w:tc>
        <w:tc>
          <w:tcPr>
            <w:tcW w:w="2426" w:type="dxa"/>
            <w:tcBorders>
              <w:top w:val="nil"/>
              <w:left w:val="nil"/>
              <w:bottom w:val="nil"/>
              <w:right w:val="nil"/>
            </w:tcBorders>
            <w:shd w:val="clear" w:color="auto" w:fill="BFBFBF" w:themeFill="background1" w:themeFillShade="BF"/>
            <w:noWrap/>
            <w:vAlign w:val="bottom"/>
            <w:hideMark/>
          </w:tcPr>
          <w:p w14:paraId="63A7EB07" w14:textId="77777777" w:rsidR="00521E37" w:rsidRPr="00EC03B4" w:rsidRDefault="00A52E4D">
            <w:pPr>
              <w:spacing w:line="240" w:lineRule="auto"/>
              <w:rPr>
                <w:rFonts w:ascii="Calibri" w:eastAsia="Times New Roman" w:hAnsi="Calibri" w:cs="Calibri"/>
                <w:color w:val="0563C1"/>
                <w:u w:val="single"/>
              </w:rPr>
            </w:pPr>
            <w:hyperlink r:id="rId96" w:history="1">
              <w:r w:rsidR="00521E37" w:rsidRPr="00EC03B4">
                <w:rPr>
                  <w:rFonts w:ascii="Calibri" w:eastAsia="Times New Roman" w:hAnsi="Calibri" w:cs="Calibri"/>
                  <w:color w:val="0563C1"/>
                  <w:u w:val="single"/>
                </w:rPr>
                <w:t>sølvtvetann</w:t>
              </w:r>
            </w:hyperlink>
          </w:p>
        </w:tc>
      </w:tr>
      <w:tr w:rsidR="00521E37" w:rsidRPr="00EC03B4" w14:paraId="2A8E007D"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0DF59782"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Lamiastrum galeobdolon subsp. galeobdolon</w:t>
            </w:r>
          </w:p>
        </w:tc>
        <w:tc>
          <w:tcPr>
            <w:tcW w:w="2426" w:type="dxa"/>
            <w:tcBorders>
              <w:top w:val="nil"/>
              <w:left w:val="nil"/>
              <w:bottom w:val="nil"/>
              <w:right w:val="nil"/>
            </w:tcBorders>
            <w:shd w:val="clear" w:color="auto" w:fill="auto"/>
            <w:noWrap/>
            <w:vAlign w:val="bottom"/>
            <w:hideMark/>
          </w:tcPr>
          <w:p w14:paraId="21C20030" w14:textId="77777777" w:rsidR="00521E37" w:rsidRPr="00EC03B4" w:rsidRDefault="00A52E4D">
            <w:pPr>
              <w:spacing w:line="240" w:lineRule="auto"/>
              <w:rPr>
                <w:rFonts w:ascii="Calibri" w:eastAsia="Times New Roman" w:hAnsi="Calibri" w:cs="Calibri"/>
                <w:color w:val="0563C1"/>
                <w:u w:val="single"/>
              </w:rPr>
            </w:pPr>
            <w:hyperlink r:id="rId97" w:history="1">
              <w:r w:rsidR="00521E37" w:rsidRPr="00EC03B4">
                <w:rPr>
                  <w:rFonts w:ascii="Calibri" w:eastAsia="Times New Roman" w:hAnsi="Calibri" w:cs="Calibri"/>
                  <w:color w:val="0563C1"/>
                  <w:u w:val="single"/>
                </w:rPr>
                <w:t>parkgulltvetann</w:t>
              </w:r>
            </w:hyperlink>
          </w:p>
        </w:tc>
      </w:tr>
      <w:tr w:rsidR="00521E37" w:rsidRPr="00EC03B4" w14:paraId="685ACEC9"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24B58717"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Lonicera caprifolium</w:t>
            </w:r>
          </w:p>
        </w:tc>
        <w:tc>
          <w:tcPr>
            <w:tcW w:w="2426" w:type="dxa"/>
            <w:tcBorders>
              <w:top w:val="nil"/>
              <w:left w:val="nil"/>
              <w:bottom w:val="nil"/>
              <w:right w:val="nil"/>
            </w:tcBorders>
            <w:shd w:val="clear" w:color="auto" w:fill="BFBFBF" w:themeFill="background1" w:themeFillShade="BF"/>
            <w:noWrap/>
            <w:vAlign w:val="bottom"/>
            <w:hideMark/>
          </w:tcPr>
          <w:p w14:paraId="630C425D" w14:textId="77777777" w:rsidR="00521E37" w:rsidRPr="00EC03B4" w:rsidRDefault="00A52E4D">
            <w:pPr>
              <w:spacing w:line="240" w:lineRule="auto"/>
              <w:rPr>
                <w:rFonts w:ascii="Calibri" w:eastAsia="Times New Roman" w:hAnsi="Calibri" w:cs="Calibri"/>
                <w:color w:val="0563C1"/>
                <w:u w:val="single"/>
              </w:rPr>
            </w:pPr>
            <w:hyperlink r:id="rId98" w:history="1">
              <w:r w:rsidR="00521E37" w:rsidRPr="00EC03B4">
                <w:rPr>
                  <w:rFonts w:ascii="Calibri" w:eastAsia="Times New Roman" w:hAnsi="Calibri" w:cs="Calibri"/>
                  <w:color w:val="0563C1"/>
                  <w:u w:val="single"/>
                </w:rPr>
                <w:t>kaprifol</w:t>
              </w:r>
            </w:hyperlink>
          </w:p>
        </w:tc>
      </w:tr>
      <w:tr w:rsidR="00521E37" w:rsidRPr="00EC03B4" w14:paraId="7112BC16"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7EBBEF86"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Lonicera tatarica</w:t>
            </w:r>
          </w:p>
        </w:tc>
        <w:tc>
          <w:tcPr>
            <w:tcW w:w="2426" w:type="dxa"/>
            <w:tcBorders>
              <w:top w:val="nil"/>
              <w:left w:val="nil"/>
              <w:bottom w:val="nil"/>
              <w:right w:val="nil"/>
            </w:tcBorders>
            <w:shd w:val="clear" w:color="auto" w:fill="auto"/>
            <w:noWrap/>
            <w:vAlign w:val="bottom"/>
            <w:hideMark/>
          </w:tcPr>
          <w:p w14:paraId="0AE0E736" w14:textId="77777777" w:rsidR="00521E37" w:rsidRPr="00EC03B4" w:rsidRDefault="00A52E4D">
            <w:pPr>
              <w:spacing w:line="240" w:lineRule="auto"/>
              <w:rPr>
                <w:rFonts w:ascii="Calibri" w:eastAsia="Times New Roman" w:hAnsi="Calibri" w:cs="Calibri"/>
                <w:color w:val="0563C1"/>
                <w:u w:val="single"/>
              </w:rPr>
            </w:pPr>
            <w:hyperlink r:id="rId99" w:history="1">
              <w:r w:rsidR="00521E37" w:rsidRPr="00EC03B4">
                <w:rPr>
                  <w:rFonts w:ascii="Calibri" w:eastAsia="Times New Roman" w:hAnsi="Calibri" w:cs="Calibri"/>
                  <w:color w:val="0563C1"/>
                  <w:u w:val="single"/>
                </w:rPr>
                <w:t>tatarleddved</w:t>
              </w:r>
            </w:hyperlink>
          </w:p>
        </w:tc>
      </w:tr>
      <w:tr w:rsidR="00521E37" w:rsidRPr="00EC03B4" w14:paraId="67745A1B"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76C67E0B"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Mahonia aquifolium</w:t>
            </w:r>
          </w:p>
        </w:tc>
        <w:tc>
          <w:tcPr>
            <w:tcW w:w="2426" w:type="dxa"/>
            <w:tcBorders>
              <w:top w:val="nil"/>
              <w:left w:val="nil"/>
              <w:bottom w:val="nil"/>
              <w:right w:val="nil"/>
            </w:tcBorders>
            <w:shd w:val="clear" w:color="auto" w:fill="BFBFBF" w:themeFill="background1" w:themeFillShade="BF"/>
            <w:noWrap/>
            <w:vAlign w:val="bottom"/>
            <w:hideMark/>
          </w:tcPr>
          <w:p w14:paraId="37DE551F" w14:textId="77777777" w:rsidR="00521E37" w:rsidRPr="00EC03B4" w:rsidRDefault="00A52E4D">
            <w:pPr>
              <w:spacing w:line="240" w:lineRule="auto"/>
              <w:rPr>
                <w:rFonts w:ascii="Calibri" w:eastAsia="Times New Roman" w:hAnsi="Calibri" w:cs="Calibri"/>
                <w:color w:val="0563C1"/>
                <w:u w:val="single"/>
              </w:rPr>
            </w:pPr>
            <w:hyperlink r:id="rId100" w:history="1">
              <w:r w:rsidR="00521E37" w:rsidRPr="00EC03B4">
                <w:rPr>
                  <w:rFonts w:ascii="Calibri" w:eastAsia="Times New Roman" w:hAnsi="Calibri" w:cs="Calibri"/>
                  <w:color w:val="0563C1"/>
                  <w:u w:val="single"/>
                </w:rPr>
                <w:t>mahonie</w:t>
              </w:r>
            </w:hyperlink>
          </w:p>
        </w:tc>
      </w:tr>
      <w:tr w:rsidR="00521E37" w:rsidRPr="00EC03B4" w14:paraId="2C1C5BF7"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75B1A176"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Malus toringo</w:t>
            </w:r>
          </w:p>
        </w:tc>
        <w:tc>
          <w:tcPr>
            <w:tcW w:w="2426" w:type="dxa"/>
            <w:tcBorders>
              <w:top w:val="nil"/>
              <w:left w:val="nil"/>
              <w:bottom w:val="nil"/>
              <w:right w:val="nil"/>
            </w:tcBorders>
            <w:shd w:val="clear" w:color="auto" w:fill="auto"/>
            <w:noWrap/>
            <w:vAlign w:val="bottom"/>
            <w:hideMark/>
          </w:tcPr>
          <w:p w14:paraId="3A8C1C09" w14:textId="77777777" w:rsidR="00521E37" w:rsidRPr="00EC03B4" w:rsidRDefault="00A52E4D">
            <w:pPr>
              <w:spacing w:line="240" w:lineRule="auto"/>
              <w:rPr>
                <w:rFonts w:ascii="Calibri" w:eastAsia="Times New Roman" w:hAnsi="Calibri" w:cs="Calibri"/>
                <w:color w:val="0563C1"/>
                <w:u w:val="single"/>
              </w:rPr>
            </w:pPr>
            <w:hyperlink r:id="rId101" w:history="1">
              <w:r w:rsidR="00521E37" w:rsidRPr="00EC03B4">
                <w:rPr>
                  <w:rFonts w:ascii="Calibri" w:eastAsia="Times New Roman" w:hAnsi="Calibri" w:cs="Calibri"/>
                  <w:color w:val="0563C1"/>
                  <w:u w:val="single"/>
                </w:rPr>
                <w:t>rogneple</w:t>
              </w:r>
            </w:hyperlink>
          </w:p>
        </w:tc>
      </w:tr>
      <w:tr w:rsidR="00521E37" w:rsidRPr="00EC03B4" w14:paraId="0697CEA2"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5700CC46"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Othocallis siberica</w:t>
            </w:r>
          </w:p>
        </w:tc>
        <w:tc>
          <w:tcPr>
            <w:tcW w:w="2426" w:type="dxa"/>
            <w:tcBorders>
              <w:top w:val="nil"/>
              <w:left w:val="nil"/>
              <w:bottom w:val="nil"/>
              <w:right w:val="nil"/>
            </w:tcBorders>
            <w:shd w:val="clear" w:color="auto" w:fill="BFBFBF" w:themeFill="background1" w:themeFillShade="BF"/>
            <w:noWrap/>
            <w:vAlign w:val="bottom"/>
            <w:hideMark/>
          </w:tcPr>
          <w:p w14:paraId="54A98673" w14:textId="77777777" w:rsidR="00521E37" w:rsidRPr="00EC03B4" w:rsidRDefault="00A52E4D">
            <w:pPr>
              <w:spacing w:line="240" w:lineRule="auto"/>
              <w:rPr>
                <w:rFonts w:ascii="Calibri" w:eastAsia="Times New Roman" w:hAnsi="Calibri" w:cs="Calibri"/>
                <w:color w:val="0563C1"/>
                <w:u w:val="single"/>
              </w:rPr>
            </w:pPr>
            <w:hyperlink r:id="rId102" w:history="1">
              <w:r w:rsidR="00521E37" w:rsidRPr="00EC03B4">
                <w:rPr>
                  <w:rFonts w:ascii="Calibri" w:eastAsia="Times New Roman" w:hAnsi="Calibri" w:cs="Calibri"/>
                  <w:color w:val="0563C1"/>
                  <w:u w:val="single"/>
                </w:rPr>
                <w:t>russeblåstjerne</w:t>
              </w:r>
            </w:hyperlink>
          </w:p>
        </w:tc>
      </w:tr>
      <w:tr w:rsidR="00521E37" w:rsidRPr="00EC03B4" w14:paraId="10038B7F"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08DEE310"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Prunus laurocerasus</w:t>
            </w:r>
          </w:p>
        </w:tc>
        <w:tc>
          <w:tcPr>
            <w:tcW w:w="2426" w:type="dxa"/>
            <w:tcBorders>
              <w:top w:val="nil"/>
              <w:left w:val="nil"/>
              <w:bottom w:val="nil"/>
              <w:right w:val="nil"/>
            </w:tcBorders>
            <w:shd w:val="clear" w:color="auto" w:fill="auto"/>
            <w:noWrap/>
            <w:vAlign w:val="bottom"/>
            <w:hideMark/>
          </w:tcPr>
          <w:p w14:paraId="69B997DB" w14:textId="77777777" w:rsidR="00521E37" w:rsidRPr="00EC03B4" w:rsidRDefault="00A52E4D">
            <w:pPr>
              <w:spacing w:line="240" w:lineRule="auto"/>
              <w:rPr>
                <w:rFonts w:ascii="Calibri" w:eastAsia="Times New Roman" w:hAnsi="Calibri" w:cs="Calibri"/>
                <w:color w:val="0563C1"/>
                <w:u w:val="single"/>
              </w:rPr>
            </w:pPr>
            <w:hyperlink r:id="rId103" w:history="1">
              <w:r w:rsidR="00521E37" w:rsidRPr="00EC03B4">
                <w:rPr>
                  <w:rFonts w:ascii="Calibri" w:eastAsia="Times New Roman" w:hAnsi="Calibri" w:cs="Calibri"/>
                  <w:color w:val="0563C1"/>
                  <w:u w:val="single"/>
                </w:rPr>
                <w:t>laurbærhegg</w:t>
              </w:r>
            </w:hyperlink>
          </w:p>
        </w:tc>
      </w:tr>
      <w:tr w:rsidR="00521E37" w:rsidRPr="00EC03B4" w14:paraId="5595D974"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730B3FEE"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Rubus laciniatus</w:t>
            </w:r>
          </w:p>
        </w:tc>
        <w:tc>
          <w:tcPr>
            <w:tcW w:w="2426" w:type="dxa"/>
            <w:tcBorders>
              <w:top w:val="nil"/>
              <w:left w:val="nil"/>
              <w:bottom w:val="nil"/>
              <w:right w:val="nil"/>
            </w:tcBorders>
            <w:shd w:val="clear" w:color="auto" w:fill="BFBFBF" w:themeFill="background1" w:themeFillShade="BF"/>
            <w:noWrap/>
            <w:vAlign w:val="bottom"/>
            <w:hideMark/>
          </w:tcPr>
          <w:p w14:paraId="11A08187" w14:textId="77777777" w:rsidR="00521E37" w:rsidRPr="00EC03B4" w:rsidRDefault="00A52E4D">
            <w:pPr>
              <w:spacing w:line="240" w:lineRule="auto"/>
              <w:rPr>
                <w:rFonts w:ascii="Calibri" w:eastAsia="Times New Roman" w:hAnsi="Calibri" w:cs="Calibri"/>
                <w:color w:val="0563C1"/>
                <w:u w:val="single"/>
              </w:rPr>
            </w:pPr>
            <w:hyperlink r:id="rId104" w:history="1">
              <w:r w:rsidR="00521E37" w:rsidRPr="00EC03B4">
                <w:rPr>
                  <w:rFonts w:ascii="Calibri" w:eastAsia="Times New Roman" w:hAnsi="Calibri" w:cs="Calibri"/>
                  <w:color w:val="0563C1"/>
                  <w:u w:val="single"/>
                </w:rPr>
                <w:t>flikbjørnebær</w:t>
              </w:r>
            </w:hyperlink>
          </w:p>
        </w:tc>
      </w:tr>
      <w:tr w:rsidR="00521E37" w:rsidRPr="00EC03B4" w14:paraId="692B62FC"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70C426EE"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Spiraea latifolia</w:t>
            </w:r>
          </w:p>
        </w:tc>
        <w:tc>
          <w:tcPr>
            <w:tcW w:w="2426" w:type="dxa"/>
            <w:tcBorders>
              <w:top w:val="nil"/>
              <w:left w:val="nil"/>
              <w:bottom w:val="nil"/>
              <w:right w:val="nil"/>
            </w:tcBorders>
            <w:shd w:val="clear" w:color="auto" w:fill="auto"/>
            <w:noWrap/>
            <w:vAlign w:val="bottom"/>
            <w:hideMark/>
          </w:tcPr>
          <w:p w14:paraId="301678F7" w14:textId="77777777" w:rsidR="00521E37" w:rsidRPr="00EC03B4" w:rsidRDefault="00A52E4D">
            <w:pPr>
              <w:spacing w:line="240" w:lineRule="auto"/>
              <w:rPr>
                <w:rFonts w:ascii="Calibri" w:eastAsia="Times New Roman" w:hAnsi="Calibri" w:cs="Calibri"/>
                <w:color w:val="0563C1"/>
                <w:u w:val="single"/>
              </w:rPr>
            </w:pPr>
            <w:hyperlink r:id="rId105" w:history="1">
              <w:r w:rsidR="00521E37" w:rsidRPr="00EC03B4">
                <w:rPr>
                  <w:rFonts w:ascii="Calibri" w:eastAsia="Times New Roman" w:hAnsi="Calibri" w:cs="Calibri"/>
                  <w:color w:val="0563C1"/>
                  <w:u w:val="single"/>
                </w:rPr>
                <w:t>breispirea</w:t>
              </w:r>
            </w:hyperlink>
          </w:p>
        </w:tc>
      </w:tr>
      <w:tr w:rsidR="00521E37" w:rsidRPr="00EC03B4" w14:paraId="6548E52A"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408153C9"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Symphoricarpos albus</w:t>
            </w:r>
          </w:p>
        </w:tc>
        <w:tc>
          <w:tcPr>
            <w:tcW w:w="2426" w:type="dxa"/>
            <w:tcBorders>
              <w:top w:val="nil"/>
              <w:left w:val="nil"/>
              <w:bottom w:val="nil"/>
              <w:right w:val="nil"/>
            </w:tcBorders>
            <w:shd w:val="clear" w:color="auto" w:fill="BFBFBF" w:themeFill="background1" w:themeFillShade="BF"/>
            <w:noWrap/>
            <w:vAlign w:val="bottom"/>
            <w:hideMark/>
          </w:tcPr>
          <w:p w14:paraId="3C78119F" w14:textId="77777777" w:rsidR="00521E37" w:rsidRPr="00EC03B4" w:rsidRDefault="00A52E4D">
            <w:pPr>
              <w:spacing w:line="240" w:lineRule="auto"/>
              <w:rPr>
                <w:rFonts w:ascii="Calibri" w:eastAsia="Times New Roman" w:hAnsi="Calibri" w:cs="Calibri"/>
                <w:color w:val="0563C1"/>
                <w:u w:val="single"/>
              </w:rPr>
            </w:pPr>
            <w:hyperlink r:id="rId106" w:history="1">
              <w:r w:rsidR="00521E37" w:rsidRPr="00EC03B4">
                <w:rPr>
                  <w:rFonts w:ascii="Calibri" w:eastAsia="Times New Roman" w:hAnsi="Calibri" w:cs="Calibri"/>
                  <w:color w:val="0563C1"/>
                  <w:u w:val="single"/>
                </w:rPr>
                <w:t>snøbær</w:t>
              </w:r>
            </w:hyperlink>
          </w:p>
        </w:tc>
      </w:tr>
      <w:tr w:rsidR="00521E37" w:rsidRPr="00EC03B4" w14:paraId="7157FD32"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388C6562"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Telekia speciosa</w:t>
            </w:r>
          </w:p>
        </w:tc>
        <w:tc>
          <w:tcPr>
            <w:tcW w:w="2426" w:type="dxa"/>
            <w:tcBorders>
              <w:top w:val="nil"/>
              <w:left w:val="nil"/>
              <w:bottom w:val="nil"/>
              <w:right w:val="nil"/>
            </w:tcBorders>
            <w:shd w:val="clear" w:color="auto" w:fill="auto"/>
            <w:noWrap/>
            <w:vAlign w:val="bottom"/>
            <w:hideMark/>
          </w:tcPr>
          <w:p w14:paraId="7D1A345E" w14:textId="77777777" w:rsidR="00521E37" w:rsidRPr="00EC03B4" w:rsidRDefault="00A52E4D">
            <w:pPr>
              <w:spacing w:line="240" w:lineRule="auto"/>
              <w:rPr>
                <w:rFonts w:ascii="Calibri" w:eastAsia="Times New Roman" w:hAnsi="Calibri" w:cs="Calibri"/>
                <w:color w:val="0563C1"/>
                <w:u w:val="single"/>
              </w:rPr>
            </w:pPr>
            <w:hyperlink r:id="rId107" w:history="1">
              <w:r w:rsidR="00521E37" w:rsidRPr="00EC03B4">
                <w:rPr>
                  <w:rFonts w:ascii="Calibri" w:eastAsia="Times New Roman" w:hAnsi="Calibri" w:cs="Calibri"/>
                  <w:color w:val="0563C1"/>
                  <w:u w:val="single"/>
                </w:rPr>
                <w:t>tusenstråle</w:t>
              </w:r>
            </w:hyperlink>
          </w:p>
        </w:tc>
      </w:tr>
      <w:tr w:rsidR="00521E37" w:rsidRPr="00EC03B4" w14:paraId="4446A0D3" w14:textId="77777777" w:rsidTr="003A6CA3">
        <w:trPr>
          <w:gridAfter w:val="1"/>
          <w:wAfter w:w="54" w:type="dxa"/>
          <w:trHeight w:val="290"/>
        </w:trPr>
        <w:tc>
          <w:tcPr>
            <w:tcW w:w="4520" w:type="dxa"/>
            <w:tcBorders>
              <w:top w:val="nil"/>
              <w:left w:val="nil"/>
              <w:bottom w:val="nil"/>
              <w:right w:val="nil"/>
            </w:tcBorders>
            <w:shd w:val="clear" w:color="auto" w:fill="BFBFBF" w:themeFill="background1" w:themeFillShade="BF"/>
            <w:noWrap/>
            <w:vAlign w:val="bottom"/>
            <w:hideMark/>
          </w:tcPr>
          <w:p w14:paraId="57995B87"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Thuja occidentalis</w:t>
            </w:r>
          </w:p>
        </w:tc>
        <w:tc>
          <w:tcPr>
            <w:tcW w:w="2426" w:type="dxa"/>
            <w:tcBorders>
              <w:top w:val="nil"/>
              <w:left w:val="nil"/>
              <w:bottom w:val="nil"/>
              <w:right w:val="nil"/>
            </w:tcBorders>
            <w:shd w:val="clear" w:color="auto" w:fill="BFBFBF" w:themeFill="background1" w:themeFillShade="BF"/>
            <w:noWrap/>
            <w:vAlign w:val="bottom"/>
            <w:hideMark/>
          </w:tcPr>
          <w:p w14:paraId="31592754" w14:textId="77777777" w:rsidR="00521E37" w:rsidRPr="00EC03B4" w:rsidRDefault="00A52E4D">
            <w:pPr>
              <w:spacing w:line="240" w:lineRule="auto"/>
              <w:rPr>
                <w:rFonts w:ascii="Calibri" w:eastAsia="Times New Roman" w:hAnsi="Calibri" w:cs="Calibri"/>
                <w:color w:val="0563C1"/>
                <w:u w:val="single"/>
              </w:rPr>
            </w:pPr>
            <w:hyperlink r:id="rId108" w:history="1">
              <w:r w:rsidR="00521E37" w:rsidRPr="00EC03B4">
                <w:rPr>
                  <w:rFonts w:ascii="Calibri" w:eastAsia="Times New Roman" w:hAnsi="Calibri" w:cs="Calibri"/>
                  <w:color w:val="0563C1"/>
                  <w:u w:val="single"/>
                </w:rPr>
                <w:t>tuja</w:t>
              </w:r>
            </w:hyperlink>
          </w:p>
        </w:tc>
      </w:tr>
      <w:tr w:rsidR="00521E37" w:rsidRPr="00EC03B4" w14:paraId="15B13B2F" w14:textId="77777777">
        <w:trPr>
          <w:gridAfter w:val="1"/>
          <w:wAfter w:w="54" w:type="dxa"/>
          <w:trHeight w:val="290"/>
        </w:trPr>
        <w:tc>
          <w:tcPr>
            <w:tcW w:w="4520" w:type="dxa"/>
            <w:tcBorders>
              <w:top w:val="nil"/>
              <w:left w:val="nil"/>
              <w:bottom w:val="nil"/>
              <w:right w:val="nil"/>
            </w:tcBorders>
            <w:shd w:val="clear" w:color="auto" w:fill="auto"/>
            <w:noWrap/>
            <w:vAlign w:val="bottom"/>
            <w:hideMark/>
          </w:tcPr>
          <w:p w14:paraId="64949A4A" w14:textId="77777777" w:rsidR="00521E37" w:rsidRPr="002B139A" w:rsidRDefault="00521E37">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Viburnum lantana</w:t>
            </w:r>
          </w:p>
        </w:tc>
        <w:tc>
          <w:tcPr>
            <w:tcW w:w="2426" w:type="dxa"/>
            <w:tcBorders>
              <w:top w:val="nil"/>
              <w:left w:val="nil"/>
              <w:bottom w:val="nil"/>
              <w:right w:val="nil"/>
            </w:tcBorders>
            <w:shd w:val="clear" w:color="auto" w:fill="auto"/>
            <w:noWrap/>
            <w:vAlign w:val="bottom"/>
            <w:hideMark/>
          </w:tcPr>
          <w:p w14:paraId="33EFE858" w14:textId="77777777" w:rsidR="00521E37" w:rsidRPr="00EC03B4" w:rsidRDefault="00A52E4D">
            <w:pPr>
              <w:spacing w:line="240" w:lineRule="auto"/>
              <w:rPr>
                <w:rFonts w:ascii="Calibri" w:eastAsia="Times New Roman" w:hAnsi="Calibri" w:cs="Calibri"/>
                <w:color w:val="0563C1"/>
                <w:u w:val="single"/>
              </w:rPr>
            </w:pPr>
            <w:hyperlink r:id="rId109" w:history="1">
              <w:r w:rsidR="00521E37" w:rsidRPr="00EC03B4">
                <w:rPr>
                  <w:rFonts w:ascii="Calibri" w:eastAsia="Times New Roman" w:hAnsi="Calibri" w:cs="Calibri"/>
                  <w:color w:val="0563C1"/>
                  <w:u w:val="single"/>
                </w:rPr>
                <w:t>filtkorsved</w:t>
              </w:r>
            </w:hyperlink>
          </w:p>
        </w:tc>
      </w:tr>
    </w:tbl>
    <w:p w14:paraId="2665E88F" w14:textId="77777777" w:rsidR="009843CC" w:rsidRDefault="009843CC" w:rsidP="009843CC">
      <w:pPr>
        <w:spacing w:line="276" w:lineRule="auto"/>
        <w:rPr>
          <w:rFonts w:eastAsia="Calibri Light" w:cstheme="minorHAnsi"/>
        </w:rPr>
      </w:pPr>
    </w:p>
    <w:p w14:paraId="6DC5C3F3" w14:textId="77777777" w:rsidR="00DA433A" w:rsidRPr="003E4A6A" w:rsidRDefault="00DA433A" w:rsidP="003E4A6A">
      <w:pPr>
        <w:pStyle w:val="Overskrift3"/>
        <w:rPr>
          <w:rFonts w:eastAsia="Calibri Light" w:cstheme="minorHAnsi"/>
        </w:rPr>
      </w:pPr>
      <w:bookmarkStart w:id="34" w:name="_Toc178087798"/>
      <w:r w:rsidRPr="003E4A6A">
        <w:rPr>
          <w:rFonts w:eastAsia="Calibri Light" w:cstheme="minorHAnsi"/>
        </w:rPr>
        <w:t>Regionale forbud</w:t>
      </w:r>
      <w:bookmarkEnd w:id="34"/>
    </w:p>
    <w:p w14:paraId="56FB3EEE" w14:textId="006110D4" w:rsidR="00DA433A" w:rsidRPr="0092678A" w:rsidRDefault="00DA433A" w:rsidP="00650E09">
      <w:pPr>
        <w:pStyle w:val="Default"/>
        <w:spacing w:line="276" w:lineRule="auto"/>
        <w:rPr>
          <w:rFonts w:asciiTheme="minorHAnsi" w:eastAsia="Calibri Light" w:hAnsiTheme="minorHAnsi" w:cstheme="minorHAnsi"/>
          <w:sz w:val="20"/>
          <w:szCs w:val="20"/>
        </w:rPr>
      </w:pPr>
      <w:r w:rsidRPr="0092678A">
        <w:rPr>
          <w:rFonts w:asciiTheme="minorHAnsi" w:eastAsia="Calibri Light" w:hAnsiTheme="minorHAnsi" w:cstheme="minorHAnsi"/>
          <w:sz w:val="20"/>
          <w:szCs w:val="20"/>
        </w:rPr>
        <w:t xml:space="preserve">Nåværende forbudsliste har kun nasjonale forbud mot innførsel, omsetning og utsetning. Vi foreslår </w:t>
      </w:r>
      <w:r w:rsidR="00FD4491">
        <w:rPr>
          <w:rFonts w:asciiTheme="minorHAnsi" w:eastAsia="Calibri Light" w:hAnsiTheme="minorHAnsi" w:cstheme="minorHAnsi"/>
          <w:sz w:val="20"/>
          <w:szCs w:val="20"/>
        </w:rPr>
        <w:t>i den her vurderingen</w:t>
      </w:r>
      <w:r w:rsidR="00FD4491" w:rsidRPr="0092678A">
        <w:rPr>
          <w:rFonts w:asciiTheme="minorHAnsi" w:eastAsia="Calibri Light" w:hAnsiTheme="minorHAnsi" w:cstheme="minorHAnsi"/>
          <w:sz w:val="20"/>
          <w:szCs w:val="20"/>
        </w:rPr>
        <w:t xml:space="preserve"> </w:t>
      </w:r>
      <w:r w:rsidRPr="0092678A">
        <w:rPr>
          <w:rFonts w:asciiTheme="minorHAnsi" w:eastAsia="Calibri Light" w:hAnsiTheme="minorHAnsi" w:cstheme="minorHAnsi"/>
          <w:sz w:val="20"/>
          <w:szCs w:val="20"/>
        </w:rPr>
        <w:t xml:space="preserve">at </w:t>
      </w:r>
      <w:r w:rsidR="006B054F">
        <w:rPr>
          <w:rFonts w:asciiTheme="minorHAnsi" w:eastAsia="Calibri Light" w:hAnsiTheme="minorHAnsi" w:cstheme="minorHAnsi"/>
          <w:sz w:val="20"/>
          <w:szCs w:val="20"/>
        </w:rPr>
        <w:t>plant</w:t>
      </w:r>
      <w:r w:rsidR="006B054F" w:rsidRPr="0092678A">
        <w:rPr>
          <w:rFonts w:asciiTheme="minorHAnsi" w:eastAsia="Calibri Light" w:hAnsiTheme="minorHAnsi" w:cstheme="minorHAnsi"/>
          <w:sz w:val="20"/>
          <w:szCs w:val="20"/>
        </w:rPr>
        <w:t xml:space="preserve">er </w:t>
      </w:r>
      <w:r w:rsidRPr="0092678A">
        <w:rPr>
          <w:rFonts w:asciiTheme="minorHAnsi" w:eastAsia="Calibri Light" w:hAnsiTheme="minorHAnsi" w:cstheme="minorHAnsi"/>
          <w:sz w:val="20"/>
          <w:szCs w:val="20"/>
        </w:rPr>
        <w:t xml:space="preserve">som i </w:t>
      </w:r>
      <w:r w:rsidRPr="0092678A">
        <w:rPr>
          <w:rFonts w:asciiTheme="minorHAnsi" w:eastAsia="Calibri Light" w:hAnsiTheme="minorHAnsi" w:cstheme="minorHAnsi"/>
          <w:color w:val="auto"/>
          <w:sz w:val="20"/>
          <w:szCs w:val="20"/>
        </w:rPr>
        <w:t xml:space="preserve">utgangspunktet ikke kvalifiserer til et nasjonalt forbud pga. at risikoen har en begrenset geografisk utbredelse, kan forbys </w:t>
      </w:r>
      <w:r w:rsidRPr="0092678A">
        <w:rPr>
          <w:rFonts w:asciiTheme="minorHAnsi" w:eastAsia="Calibri Light" w:hAnsiTheme="minorHAnsi" w:cstheme="minorHAnsi"/>
          <w:sz w:val="20"/>
          <w:szCs w:val="20"/>
        </w:rPr>
        <w:t xml:space="preserve">regionalt dersom et forbud mot utsetting av </w:t>
      </w:r>
      <w:r w:rsidR="00127B50">
        <w:rPr>
          <w:rFonts w:asciiTheme="minorHAnsi" w:eastAsia="Calibri Light" w:hAnsiTheme="minorHAnsi" w:cstheme="minorHAnsi"/>
          <w:sz w:val="20"/>
          <w:szCs w:val="20"/>
        </w:rPr>
        <w:t>plant</w:t>
      </w:r>
      <w:r w:rsidR="00127B50" w:rsidRPr="0092678A">
        <w:rPr>
          <w:rFonts w:asciiTheme="minorHAnsi" w:eastAsia="Calibri Light" w:hAnsiTheme="minorHAnsi" w:cstheme="minorHAnsi"/>
          <w:sz w:val="20"/>
          <w:szCs w:val="20"/>
        </w:rPr>
        <w:t xml:space="preserve">en </w:t>
      </w:r>
      <w:r w:rsidRPr="0092678A">
        <w:rPr>
          <w:rFonts w:asciiTheme="minorHAnsi" w:eastAsia="Calibri Light" w:hAnsiTheme="minorHAnsi" w:cstheme="minorHAnsi"/>
          <w:sz w:val="20"/>
          <w:szCs w:val="20"/>
        </w:rPr>
        <w:t>i et begrenset geografisk område vil bidra til å senke trusselen mot viktige naturverdier. Eventuelle regi</w:t>
      </w:r>
      <w:r>
        <w:rPr>
          <w:rFonts w:asciiTheme="minorHAnsi" w:eastAsia="Calibri Light" w:hAnsiTheme="minorHAnsi" w:cstheme="minorHAnsi"/>
          <w:sz w:val="20"/>
          <w:szCs w:val="20"/>
        </w:rPr>
        <w:t>o</w:t>
      </w:r>
      <w:r w:rsidRPr="0092678A">
        <w:rPr>
          <w:rFonts w:asciiTheme="minorHAnsi" w:eastAsia="Calibri Light" w:hAnsiTheme="minorHAnsi" w:cstheme="minorHAnsi"/>
          <w:sz w:val="20"/>
          <w:szCs w:val="20"/>
        </w:rPr>
        <w:t>nale forbud vil ikke omfatte innførsel og omsetning.</w:t>
      </w:r>
    </w:p>
    <w:p w14:paraId="4F7399D8" w14:textId="77777777" w:rsidR="0025357B" w:rsidRDefault="0025357B" w:rsidP="00650E09">
      <w:pPr>
        <w:pStyle w:val="Default"/>
        <w:spacing w:line="276" w:lineRule="auto"/>
        <w:rPr>
          <w:rFonts w:asciiTheme="minorHAnsi" w:eastAsia="Calibri Light" w:hAnsiTheme="minorHAnsi" w:cstheme="minorHAnsi"/>
          <w:sz w:val="20"/>
          <w:szCs w:val="20"/>
        </w:rPr>
      </w:pPr>
    </w:p>
    <w:p w14:paraId="4D321160" w14:textId="43BFFD0F" w:rsidR="0025357B" w:rsidRDefault="0025357B" w:rsidP="00650E09">
      <w:pPr>
        <w:pStyle w:val="Default"/>
        <w:spacing w:line="276" w:lineRule="auto"/>
        <w:rPr>
          <w:rFonts w:asciiTheme="minorHAnsi" w:eastAsia="Calibri Light" w:hAnsiTheme="minorHAnsi" w:cstheme="minorHAnsi"/>
          <w:sz w:val="20"/>
          <w:szCs w:val="20"/>
        </w:rPr>
      </w:pPr>
      <w:r>
        <w:rPr>
          <w:rFonts w:asciiTheme="minorHAnsi" w:eastAsia="Calibri Light" w:hAnsiTheme="minorHAnsi" w:cstheme="minorHAnsi"/>
          <w:sz w:val="20"/>
          <w:szCs w:val="20"/>
        </w:rPr>
        <w:lastRenderedPageBreak/>
        <w:t>S</w:t>
      </w:r>
      <w:r w:rsidR="00F667A6">
        <w:rPr>
          <w:rFonts w:asciiTheme="minorHAnsi" w:eastAsia="Calibri Light" w:hAnsiTheme="minorHAnsi" w:cstheme="minorHAnsi"/>
          <w:sz w:val="20"/>
          <w:szCs w:val="20"/>
        </w:rPr>
        <w:t>eks</w:t>
      </w:r>
      <w:r w:rsidR="00CC7FAB">
        <w:rPr>
          <w:rFonts w:asciiTheme="minorHAnsi" w:eastAsia="Calibri Light" w:hAnsiTheme="minorHAnsi" w:cstheme="minorHAnsi"/>
          <w:sz w:val="20"/>
          <w:szCs w:val="20"/>
        </w:rPr>
        <w:t xml:space="preserve"> etablerte</w:t>
      </w:r>
      <w:r w:rsidR="00BA2848">
        <w:rPr>
          <w:rFonts w:asciiTheme="minorHAnsi" w:eastAsia="Calibri Light" w:hAnsiTheme="minorHAnsi" w:cstheme="minorHAnsi"/>
          <w:sz w:val="20"/>
          <w:szCs w:val="20"/>
        </w:rPr>
        <w:t xml:space="preserve"> karplanter på </w:t>
      </w:r>
      <w:r w:rsidR="009E2B73">
        <w:rPr>
          <w:rFonts w:asciiTheme="minorHAnsi" w:eastAsia="Calibri Light" w:hAnsiTheme="minorHAnsi" w:cstheme="minorHAnsi"/>
          <w:sz w:val="20"/>
          <w:szCs w:val="20"/>
        </w:rPr>
        <w:t xml:space="preserve">Fremmedartslista </w:t>
      </w:r>
      <w:r w:rsidR="00BA2848">
        <w:rPr>
          <w:rFonts w:asciiTheme="minorHAnsi" w:eastAsia="Calibri Light" w:hAnsiTheme="minorHAnsi" w:cstheme="minorHAnsi"/>
          <w:sz w:val="20"/>
          <w:szCs w:val="20"/>
        </w:rPr>
        <w:t>2023 oppfyller innslagspunkt for å vurder</w:t>
      </w:r>
      <w:r w:rsidR="003731F9">
        <w:rPr>
          <w:rFonts w:asciiTheme="minorHAnsi" w:eastAsia="Calibri Light" w:hAnsiTheme="minorHAnsi" w:cstheme="minorHAnsi"/>
          <w:sz w:val="20"/>
          <w:szCs w:val="20"/>
        </w:rPr>
        <w:t>es</w:t>
      </w:r>
      <w:r w:rsidR="00BA2848">
        <w:rPr>
          <w:rFonts w:asciiTheme="minorHAnsi" w:eastAsia="Calibri Light" w:hAnsiTheme="minorHAnsi" w:cstheme="minorHAnsi"/>
          <w:sz w:val="20"/>
          <w:szCs w:val="20"/>
        </w:rPr>
        <w:t xml:space="preserve"> til regionalt forbud</w:t>
      </w:r>
      <w:r w:rsidR="003731F9">
        <w:rPr>
          <w:rFonts w:asciiTheme="minorHAnsi" w:eastAsia="Calibri Light" w:hAnsiTheme="minorHAnsi" w:cstheme="minorHAnsi"/>
          <w:sz w:val="20"/>
          <w:szCs w:val="20"/>
        </w:rPr>
        <w:t>, av disse er</w:t>
      </w:r>
      <w:r w:rsidR="00536283">
        <w:rPr>
          <w:rFonts w:asciiTheme="minorHAnsi" w:eastAsia="Calibri Light" w:hAnsiTheme="minorHAnsi" w:cstheme="minorHAnsi"/>
          <w:sz w:val="20"/>
          <w:szCs w:val="20"/>
        </w:rPr>
        <w:t xml:space="preserve"> det fem </w:t>
      </w:r>
      <w:r w:rsidR="00127B50">
        <w:rPr>
          <w:rFonts w:asciiTheme="minorHAnsi" w:eastAsia="Calibri Light" w:hAnsiTheme="minorHAnsi" w:cstheme="minorHAnsi"/>
          <w:sz w:val="20"/>
          <w:szCs w:val="20"/>
        </w:rPr>
        <w:t xml:space="preserve">planter </w:t>
      </w:r>
      <w:r w:rsidR="00536283">
        <w:rPr>
          <w:rFonts w:asciiTheme="minorHAnsi" w:eastAsia="Calibri Light" w:hAnsiTheme="minorHAnsi" w:cstheme="minorHAnsi"/>
          <w:sz w:val="20"/>
          <w:szCs w:val="20"/>
        </w:rPr>
        <w:t xml:space="preserve">i risikokategori svært høy </w:t>
      </w:r>
      <w:r w:rsidR="009C692F">
        <w:rPr>
          <w:rFonts w:asciiTheme="minorHAnsi" w:eastAsia="Calibri Light" w:hAnsiTheme="minorHAnsi" w:cstheme="minorHAnsi"/>
          <w:sz w:val="20"/>
          <w:szCs w:val="20"/>
        </w:rPr>
        <w:t xml:space="preserve">økologisk </w:t>
      </w:r>
      <w:r w:rsidR="00536283">
        <w:rPr>
          <w:rFonts w:asciiTheme="minorHAnsi" w:eastAsia="Calibri Light" w:hAnsiTheme="minorHAnsi" w:cstheme="minorHAnsi"/>
          <w:sz w:val="20"/>
          <w:szCs w:val="20"/>
        </w:rPr>
        <w:t xml:space="preserve">risiko og en </w:t>
      </w:r>
      <w:r w:rsidR="00127B50">
        <w:rPr>
          <w:rFonts w:asciiTheme="minorHAnsi" w:eastAsia="Calibri Light" w:hAnsiTheme="minorHAnsi" w:cstheme="minorHAnsi"/>
          <w:sz w:val="20"/>
          <w:szCs w:val="20"/>
        </w:rPr>
        <w:t xml:space="preserve">plante </w:t>
      </w:r>
      <w:r w:rsidR="00536283">
        <w:rPr>
          <w:rFonts w:asciiTheme="minorHAnsi" w:eastAsia="Calibri Light" w:hAnsiTheme="minorHAnsi" w:cstheme="minorHAnsi"/>
          <w:sz w:val="20"/>
          <w:szCs w:val="20"/>
        </w:rPr>
        <w:t xml:space="preserve">i risikokategori høy </w:t>
      </w:r>
      <w:r w:rsidR="009C692F">
        <w:rPr>
          <w:rFonts w:asciiTheme="minorHAnsi" w:eastAsia="Calibri Light" w:hAnsiTheme="minorHAnsi" w:cstheme="minorHAnsi"/>
          <w:sz w:val="20"/>
          <w:szCs w:val="20"/>
        </w:rPr>
        <w:t xml:space="preserve">økologisk </w:t>
      </w:r>
      <w:r w:rsidR="00536283">
        <w:rPr>
          <w:rFonts w:asciiTheme="minorHAnsi" w:eastAsia="Calibri Light" w:hAnsiTheme="minorHAnsi" w:cstheme="minorHAnsi"/>
          <w:sz w:val="20"/>
          <w:szCs w:val="20"/>
        </w:rPr>
        <w:t>risiko (</w:t>
      </w:r>
      <w:r w:rsidR="00E87954" w:rsidRPr="0062287D">
        <w:rPr>
          <w:rFonts w:asciiTheme="minorHAnsi" w:eastAsia="Calibri Light" w:hAnsiTheme="minorHAnsi" w:cstheme="minorHAnsi"/>
          <w:b/>
          <w:bCs/>
          <w:sz w:val="20"/>
          <w:szCs w:val="20"/>
        </w:rPr>
        <w:t>tabell 5</w:t>
      </w:r>
      <w:r w:rsidR="00536283">
        <w:rPr>
          <w:rFonts w:asciiTheme="minorHAnsi" w:eastAsia="Calibri Light" w:hAnsiTheme="minorHAnsi" w:cstheme="minorHAnsi"/>
          <w:sz w:val="20"/>
          <w:szCs w:val="20"/>
        </w:rPr>
        <w:t>).</w:t>
      </w:r>
    </w:p>
    <w:p w14:paraId="5914AC86" w14:textId="77777777" w:rsidR="00536283" w:rsidRDefault="00536283" w:rsidP="00650E09">
      <w:pPr>
        <w:pStyle w:val="Default"/>
        <w:spacing w:line="276" w:lineRule="auto"/>
        <w:rPr>
          <w:rFonts w:asciiTheme="minorHAnsi" w:eastAsia="Calibri Light" w:hAnsiTheme="minorHAnsi" w:cstheme="minorHAnsi"/>
          <w:sz w:val="20"/>
          <w:szCs w:val="20"/>
        </w:rPr>
      </w:pPr>
    </w:p>
    <w:p w14:paraId="3FBFD8B6" w14:textId="07A86C75" w:rsidR="006F039B" w:rsidRPr="003E1AD7" w:rsidRDefault="00E87954" w:rsidP="006F039B">
      <w:pPr>
        <w:pStyle w:val="Default"/>
        <w:jc w:val="both"/>
        <w:rPr>
          <w:rFonts w:asciiTheme="minorHAnsi" w:eastAsia="Calibri Light" w:hAnsiTheme="minorHAnsi" w:cstheme="minorHAnsi"/>
          <w:i/>
          <w:iCs/>
          <w:sz w:val="20"/>
          <w:szCs w:val="20"/>
        </w:rPr>
      </w:pPr>
      <w:r>
        <w:rPr>
          <w:rFonts w:asciiTheme="minorHAnsi" w:eastAsia="Calibri Light" w:hAnsiTheme="minorHAnsi" w:cstheme="minorHAnsi"/>
          <w:b/>
          <w:bCs/>
          <w:i/>
          <w:iCs/>
          <w:sz w:val="20"/>
          <w:szCs w:val="20"/>
        </w:rPr>
        <w:t>Tabell 5</w:t>
      </w:r>
      <w:r w:rsidR="006F039B" w:rsidRPr="003E1AD7">
        <w:rPr>
          <w:rFonts w:asciiTheme="minorHAnsi" w:eastAsia="Calibri Light" w:hAnsiTheme="minorHAnsi" w:cstheme="minorHAnsi"/>
          <w:b/>
          <w:bCs/>
          <w:i/>
          <w:iCs/>
          <w:sz w:val="20"/>
          <w:szCs w:val="20"/>
        </w:rPr>
        <w:t>.</w:t>
      </w:r>
      <w:r w:rsidR="006F039B" w:rsidRPr="003E1AD7">
        <w:rPr>
          <w:rFonts w:asciiTheme="minorHAnsi" w:eastAsia="Calibri Light" w:hAnsiTheme="minorHAnsi" w:cstheme="minorHAnsi"/>
          <w:i/>
          <w:iCs/>
          <w:sz w:val="20"/>
          <w:szCs w:val="20"/>
        </w:rPr>
        <w:t xml:space="preserve"> Karplanter på Fremmedartslista 2023 som oppfyller innslagspunkt for vurdering til regionalt forbud.</w:t>
      </w:r>
    </w:p>
    <w:tbl>
      <w:tblPr>
        <w:tblW w:w="7000" w:type="dxa"/>
        <w:tblCellMar>
          <w:left w:w="70" w:type="dxa"/>
          <w:right w:w="70" w:type="dxa"/>
        </w:tblCellMar>
        <w:tblLook w:val="04A0" w:firstRow="1" w:lastRow="0" w:firstColumn="1" w:lastColumn="0" w:noHBand="0" w:noVBand="1"/>
      </w:tblPr>
      <w:tblGrid>
        <w:gridCol w:w="4520"/>
        <w:gridCol w:w="2480"/>
      </w:tblGrid>
      <w:tr w:rsidR="006F039B" w:rsidRPr="00BA4049" w14:paraId="76C379C3" w14:textId="77777777">
        <w:trPr>
          <w:trHeight w:val="303"/>
        </w:trPr>
        <w:tc>
          <w:tcPr>
            <w:tcW w:w="4520" w:type="dxa"/>
            <w:tcBorders>
              <w:top w:val="nil"/>
              <w:left w:val="nil"/>
              <w:bottom w:val="nil"/>
              <w:right w:val="nil"/>
            </w:tcBorders>
            <w:shd w:val="clear" w:color="auto" w:fill="006666"/>
            <w:noWrap/>
            <w:vAlign w:val="bottom"/>
            <w:hideMark/>
          </w:tcPr>
          <w:p w14:paraId="3DE9921D" w14:textId="77777777" w:rsidR="006F039B" w:rsidRPr="00BA4049" w:rsidRDefault="006F039B">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Vitenskapelig</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c>
          <w:tcPr>
            <w:tcW w:w="2480" w:type="dxa"/>
            <w:tcBorders>
              <w:top w:val="nil"/>
              <w:left w:val="nil"/>
              <w:bottom w:val="nil"/>
              <w:right w:val="nil"/>
            </w:tcBorders>
            <w:shd w:val="clear" w:color="auto" w:fill="006666"/>
            <w:noWrap/>
            <w:vAlign w:val="bottom"/>
            <w:hideMark/>
          </w:tcPr>
          <w:p w14:paraId="44972DC3" w14:textId="77777777" w:rsidR="006F039B" w:rsidRPr="00BA4049" w:rsidRDefault="006F039B">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Norsk</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r>
      <w:tr w:rsidR="006F039B" w:rsidRPr="00EC03B4" w14:paraId="2898EBDD" w14:textId="77777777">
        <w:trPr>
          <w:trHeight w:val="290"/>
        </w:trPr>
        <w:tc>
          <w:tcPr>
            <w:tcW w:w="4520" w:type="dxa"/>
            <w:tcBorders>
              <w:top w:val="nil"/>
              <w:left w:val="nil"/>
              <w:bottom w:val="nil"/>
              <w:right w:val="nil"/>
            </w:tcBorders>
            <w:shd w:val="clear" w:color="auto" w:fill="auto"/>
            <w:noWrap/>
            <w:vAlign w:val="bottom"/>
            <w:hideMark/>
          </w:tcPr>
          <w:p w14:paraId="44232B92" w14:textId="77777777" w:rsidR="006F039B" w:rsidRPr="002B139A" w:rsidRDefault="006F039B">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Allium schoenoprasum subsp. schoenoprasum</w:t>
            </w:r>
          </w:p>
        </w:tc>
        <w:tc>
          <w:tcPr>
            <w:tcW w:w="2480" w:type="dxa"/>
            <w:tcBorders>
              <w:top w:val="nil"/>
              <w:left w:val="nil"/>
              <w:bottom w:val="nil"/>
              <w:right w:val="nil"/>
            </w:tcBorders>
            <w:shd w:val="clear" w:color="auto" w:fill="auto"/>
            <w:noWrap/>
            <w:vAlign w:val="bottom"/>
            <w:hideMark/>
          </w:tcPr>
          <w:p w14:paraId="144B5217" w14:textId="77777777" w:rsidR="006F039B" w:rsidRPr="00EC03B4" w:rsidRDefault="00A52E4D">
            <w:pPr>
              <w:spacing w:line="240" w:lineRule="auto"/>
              <w:rPr>
                <w:rFonts w:ascii="Calibri" w:eastAsia="Times New Roman" w:hAnsi="Calibri" w:cs="Calibri"/>
                <w:color w:val="0563C1"/>
                <w:u w:val="single"/>
              </w:rPr>
            </w:pPr>
            <w:hyperlink r:id="rId110" w:history="1">
              <w:r w:rsidR="006F039B" w:rsidRPr="00EC03B4">
                <w:rPr>
                  <w:rFonts w:ascii="Calibri" w:eastAsia="Times New Roman" w:hAnsi="Calibri" w:cs="Calibri"/>
                  <w:color w:val="0563C1"/>
                  <w:u w:val="single"/>
                </w:rPr>
                <w:t>matgrasløk</w:t>
              </w:r>
            </w:hyperlink>
          </w:p>
        </w:tc>
      </w:tr>
      <w:tr w:rsidR="006F039B" w:rsidRPr="00EC03B4" w14:paraId="164AB804" w14:textId="77777777" w:rsidTr="003A6CA3">
        <w:trPr>
          <w:trHeight w:val="290"/>
        </w:trPr>
        <w:tc>
          <w:tcPr>
            <w:tcW w:w="4520" w:type="dxa"/>
            <w:tcBorders>
              <w:top w:val="nil"/>
              <w:left w:val="nil"/>
              <w:bottom w:val="nil"/>
              <w:right w:val="nil"/>
            </w:tcBorders>
            <w:shd w:val="clear" w:color="auto" w:fill="BFBFBF" w:themeFill="background1" w:themeFillShade="BF"/>
            <w:noWrap/>
            <w:vAlign w:val="bottom"/>
            <w:hideMark/>
          </w:tcPr>
          <w:p w14:paraId="0D9D36E9" w14:textId="77777777" w:rsidR="006F039B" w:rsidRPr="002B139A" w:rsidRDefault="006F039B">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Clematis alpina</w:t>
            </w:r>
          </w:p>
        </w:tc>
        <w:tc>
          <w:tcPr>
            <w:tcW w:w="2480" w:type="dxa"/>
            <w:tcBorders>
              <w:top w:val="nil"/>
              <w:left w:val="nil"/>
              <w:bottom w:val="nil"/>
              <w:right w:val="nil"/>
            </w:tcBorders>
            <w:shd w:val="clear" w:color="auto" w:fill="BFBFBF" w:themeFill="background1" w:themeFillShade="BF"/>
            <w:noWrap/>
            <w:vAlign w:val="bottom"/>
            <w:hideMark/>
          </w:tcPr>
          <w:p w14:paraId="63502FE8" w14:textId="77777777" w:rsidR="006F039B" w:rsidRPr="00EC03B4" w:rsidRDefault="00A52E4D">
            <w:pPr>
              <w:spacing w:line="240" w:lineRule="auto"/>
              <w:rPr>
                <w:rFonts w:ascii="Calibri" w:eastAsia="Times New Roman" w:hAnsi="Calibri" w:cs="Calibri"/>
                <w:color w:val="0563C1"/>
                <w:u w:val="single"/>
              </w:rPr>
            </w:pPr>
            <w:hyperlink r:id="rId111" w:history="1">
              <w:r w:rsidR="006F039B" w:rsidRPr="00EC03B4">
                <w:rPr>
                  <w:rFonts w:ascii="Calibri" w:eastAsia="Times New Roman" w:hAnsi="Calibri" w:cs="Calibri"/>
                  <w:color w:val="0563C1"/>
                  <w:u w:val="single"/>
                </w:rPr>
                <w:t>alpeklematis</w:t>
              </w:r>
            </w:hyperlink>
          </w:p>
        </w:tc>
      </w:tr>
      <w:tr w:rsidR="006F039B" w:rsidRPr="00EC03B4" w14:paraId="3FFCBBDC" w14:textId="77777777">
        <w:trPr>
          <w:trHeight w:val="290"/>
        </w:trPr>
        <w:tc>
          <w:tcPr>
            <w:tcW w:w="4520" w:type="dxa"/>
            <w:tcBorders>
              <w:top w:val="nil"/>
              <w:left w:val="nil"/>
              <w:bottom w:val="nil"/>
              <w:right w:val="nil"/>
            </w:tcBorders>
            <w:shd w:val="clear" w:color="auto" w:fill="auto"/>
            <w:noWrap/>
            <w:vAlign w:val="bottom"/>
            <w:hideMark/>
          </w:tcPr>
          <w:p w14:paraId="4B823809" w14:textId="77777777" w:rsidR="006F039B" w:rsidRPr="002B139A" w:rsidRDefault="006F039B">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Cotoneaster atropurpureus</w:t>
            </w:r>
          </w:p>
        </w:tc>
        <w:tc>
          <w:tcPr>
            <w:tcW w:w="2480" w:type="dxa"/>
            <w:tcBorders>
              <w:top w:val="nil"/>
              <w:left w:val="nil"/>
              <w:bottom w:val="nil"/>
              <w:right w:val="nil"/>
            </w:tcBorders>
            <w:shd w:val="clear" w:color="auto" w:fill="auto"/>
            <w:noWrap/>
            <w:vAlign w:val="bottom"/>
            <w:hideMark/>
          </w:tcPr>
          <w:p w14:paraId="5DAC8F27" w14:textId="77777777" w:rsidR="006F039B" w:rsidRPr="00EC03B4" w:rsidRDefault="00A52E4D">
            <w:pPr>
              <w:spacing w:line="240" w:lineRule="auto"/>
              <w:rPr>
                <w:rFonts w:ascii="Calibri" w:eastAsia="Times New Roman" w:hAnsi="Calibri" w:cs="Calibri"/>
                <w:color w:val="0563C1"/>
                <w:u w:val="single"/>
              </w:rPr>
            </w:pPr>
            <w:hyperlink r:id="rId112" w:history="1">
              <w:r w:rsidR="006F039B" w:rsidRPr="00EC03B4">
                <w:rPr>
                  <w:rFonts w:ascii="Calibri" w:eastAsia="Times New Roman" w:hAnsi="Calibri" w:cs="Calibri"/>
                  <w:color w:val="0563C1"/>
                  <w:u w:val="single"/>
                </w:rPr>
                <w:t>mørkmispel</w:t>
              </w:r>
            </w:hyperlink>
          </w:p>
        </w:tc>
      </w:tr>
      <w:tr w:rsidR="006F039B" w:rsidRPr="00EC03B4" w14:paraId="7D97927B" w14:textId="77777777" w:rsidTr="003A6CA3">
        <w:trPr>
          <w:trHeight w:val="290"/>
        </w:trPr>
        <w:tc>
          <w:tcPr>
            <w:tcW w:w="4520" w:type="dxa"/>
            <w:tcBorders>
              <w:top w:val="nil"/>
              <w:left w:val="nil"/>
              <w:bottom w:val="nil"/>
              <w:right w:val="nil"/>
            </w:tcBorders>
            <w:shd w:val="clear" w:color="auto" w:fill="BFBFBF" w:themeFill="background1" w:themeFillShade="BF"/>
            <w:noWrap/>
            <w:vAlign w:val="bottom"/>
            <w:hideMark/>
          </w:tcPr>
          <w:p w14:paraId="5DBFC7F4" w14:textId="77777777" w:rsidR="006F039B" w:rsidRPr="002B139A" w:rsidRDefault="006F039B">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Cotoneaster latifolius</w:t>
            </w:r>
          </w:p>
        </w:tc>
        <w:tc>
          <w:tcPr>
            <w:tcW w:w="2480" w:type="dxa"/>
            <w:tcBorders>
              <w:top w:val="nil"/>
              <w:left w:val="nil"/>
              <w:bottom w:val="nil"/>
              <w:right w:val="nil"/>
            </w:tcBorders>
            <w:shd w:val="clear" w:color="auto" w:fill="BFBFBF" w:themeFill="background1" w:themeFillShade="BF"/>
            <w:noWrap/>
            <w:vAlign w:val="bottom"/>
            <w:hideMark/>
          </w:tcPr>
          <w:p w14:paraId="2166BE19" w14:textId="77777777" w:rsidR="006F039B" w:rsidRPr="00EC03B4" w:rsidRDefault="00A52E4D">
            <w:pPr>
              <w:spacing w:line="240" w:lineRule="auto"/>
              <w:rPr>
                <w:rFonts w:ascii="Calibri" w:eastAsia="Times New Roman" w:hAnsi="Calibri" w:cs="Calibri"/>
                <w:color w:val="0563C1"/>
                <w:u w:val="single"/>
              </w:rPr>
            </w:pPr>
            <w:hyperlink r:id="rId113" w:history="1">
              <w:r w:rsidR="006F039B" w:rsidRPr="00EC03B4">
                <w:rPr>
                  <w:rFonts w:ascii="Calibri" w:eastAsia="Times New Roman" w:hAnsi="Calibri" w:cs="Calibri"/>
                  <w:color w:val="0563C1"/>
                  <w:u w:val="single"/>
                </w:rPr>
                <w:t>breibladmispel</w:t>
              </w:r>
            </w:hyperlink>
          </w:p>
        </w:tc>
      </w:tr>
      <w:tr w:rsidR="006F039B" w:rsidRPr="00EC03B4" w14:paraId="2753B48D" w14:textId="77777777">
        <w:trPr>
          <w:trHeight w:val="290"/>
        </w:trPr>
        <w:tc>
          <w:tcPr>
            <w:tcW w:w="4520" w:type="dxa"/>
            <w:tcBorders>
              <w:top w:val="nil"/>
              <w:left w:val="nil"/>
              <w:bottom w:val="nil"/>
              <w:right w:val="nil"/>
            </w:tcBorders>
            <w:shd w:val="clear" w:color="auto" w:fill="auto"/>
            <w:noWrap/>
            <w:vAlign w:val="bottom"/>
            <w:hideMark/>
          </w:tcPr>
          <w:p w14:paraId="3ADB6AE0" w14:textId="77777777" w:rsidR="006F039B" w:rsidRPr="002B139A" w:rsidRDefault="006F039B">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Cotoneaster przewalskii</w:t>
            </w:r>
          </w:p>
        </w:tc>
        <w:tc>
          <w:tcPr>
            <w:tcW w:w="2480" w:type="dxa"/>
            <w:tcBorders>
              <w:top w:val="nil"/>
              <w:left w:val="nil"/>
              <w:bottom w:val="nil"/>
              <w:right w:val="nil"/>
            </w:tcBorders>
            <w:shd w:val="clear" w:color="auto" w:fill="auto"/>
            <w:noWrap/>
            <w:vAlign w:val="bottom"/>
            <w:hideMark/>
          </w:tcPr>
          <w:p w14:paraId="0E9FE653" w14:textId="77777777" w:rsidR="006F039B" w:rsidRPr="00EC03B4" w:rsidRDefault="00A52E4D">
            <w:pPr>
              <w:spacing w:line="240" w:lineRule="auto"/>
              <w:rPr>
                <w:rFonts w:ascii="Calibri" w:eastAsia="Times New Roman" w:hAnsi="Calibri" w:cs="Calibri"/>
                <w:color w:val="0563C1"/>
                <w:u w:val="single"/>
              </w:rPr>
            </w:pPr>
            <w:hyperlink r:id="rId114" w:history="1">
              <w:r w:rsidR="006F039B" w:rsidRPr="00EC03B4">
                <w:rPr>
                  <w:rFonts w:ascii="Calibri" w:eastAsia="Times New Roman" w:hAnsi="Calibri" w:cs="Calibri"/>
                  <w:color w:val="0563C1"/>
                  <w:u w:val="single"/>
                </w:rPr>
                <w:t>art av Cotoneaster</w:t>
              </w:r>
            </w:hyperlink>
          </w:p>
        </w:tc>
      </w:tr>
      <w:tr w:rsidR="006F039B" w:rsidRPr="00EC03B4" w14:paraId="71E8B3A6" w14:textId="77777777" w:rsidTr="003A6CA3">
        <w:trPr>
          <w:trHeight w:val="290"/>
        </w:trPr>
        <w:tc>
          <w:tcPr>
            <w:tcW w:w="4520" w:type="dxa"/>
            <w:tcBorders>
              <w:top w:val="nil"/>
              <w:left w:val="nil"/>
              <w:bottom w:val="nil"/>
              <w:right w:val="nil"/>
            </w:tcBorders>
            <w:shd w:val="clear" w:color="auto" w:fill="BFBFBF" w:themeFill="background1" w:themeFillShade="BF"/>
            <w:noWrap/>
            <w:vAlign w:val="bottom"/>
            <w:hideMark/>
          </w:tcPr>
          <w:p w14:paraId="51425A1E" w14:textId="77777777" w:rsidR="006F039B" w:rsidRPr="002B139A" w:rsidRDefault="006F039B">
            <w:pPr>
              <w:spacing w:line="240" w:lineRule="auto"/>
              <w:rPr>
                <w:rFonts w:ascii="Calibri" w:eastAsia="Times New Roman" w:hAnsi="Calibri" w:cs="Calibri"/>
                <w:i/>
                <w:iCs/>
                <w:color w:val="000000"/>
              </w:rPr>
            </w:pPr>
            <w:r w:rsidRPr="002B139A">
              <w:rPr>
                <w:rFonts w:ascii="Calibri" w:eastAsia="Times New Roman" w:hAnsi="Calibri" w:cs="Calibri"/>
                <w:i/>
                <w:iCs/>
                <w:color w:val="000000"/>
              </w:rPr>
              <w:t>Phedimus kamtschaticus</w:t>
            </w:r>
          </w:p>
        </w:tc>
        <w:tc>
          <w:tcPr>
            <w:tcW w:w="2480" w:type="dxa"/>
            <w:tcBorders>
              <w:top w:val="nil"/>
              <w:left w:val="nil"/>
              <w:bottom w:val="nil"/>
              <w:right w:val="nil"/>
            </w:tcBorders>
            <w:shd w:val="clear" w:color="auto" w:fill="BFBFBF" w:themeFill="background1" w:themeFillShade="BF"/>
            <w:noWrap/>
            <w:vAlign w:val="bottom"/>
            <w:hideMark/>
          </w:tcPr>
          <w:p w14:paraId="79880304" w14:textId="77777777" w:rsidR="006F039B" w:rsidRPr="00EC03B4" w:rsidRDefault="00A52E4D">
            <w:pPr>
              <w:spacing w:line="240" w:lineRule="auto"/>
              <w:rPr>
                <w:rFonts w:ascii="Calibri" w:eastAsia="Times New Roman" w:hAnsi="Calibri" w:cs="Calibri"/>
                <w:color w:val="0563C1"/>
                <w:u w:val="single"/>
              </w:rPr>
            </w:pPr>
            <w:hyperlink r:id="rId115" w:history="1">
              <w:r w:rsidR="006F039B" w:rsidRPr="00EC03B4">
                <w:rPr>
                  <w:rFonts w:ascii="Calibri" w:eastAsia="Times New Roman" w:hAnsi="Calibri" w:cs="Calibri"/>
                  <w:color w:val="0563C1"/>
                  <w:u w:val="single"/>
                </w:rPr>
                <w:t>gullbergknapp</w:t>
              </w:r>
            </w:hyperlink>
          </w:p>
        </w:tc>
      </w:tr>
    </w:tbl>
    <w:p w14:paraId="4E9E5EE2" w14:textId="77777777" w:rsidR="009843CC" w:rsidRDefault="009843CC" w:rsidP="009843CC">
      <w:pPr>
        <w:spacing w:line="276" w:lineRule="auto"/>
        <w:rPr>
          <w:rFonts w:eastAsia="Calibri Light" w:cstheme="minorHAnsi"/>
        </w:rPr>
      </w:pPr>
      <w:bookmarkStart w:id="35" w:name="_Ref160623372"/>
    </w:p>
    <w:p w14:paraId="0D3A4C65" w14:textId="0836C0F5" w:rsidR="00DA433A" w:rsidRDefault="00DA433A" w:rsidP="009A3F2A">
      <w:pPr>
        <w:pStyle w:val="Overskrift2"/>
      </w:pPr>
      <w:bookmarkStart w:id="36" w:name="_Toc178087799"/>
      <w:r w:rsidRPr="009A3F2A">
        <w:t xml:space="preserve">Metode for helhetlig vurdering av karplanter som </w:t>
      </w:r>
      <w:r w:rsidR="007C0AF4">
        <w:t>vurderes for forbud</w:t>
      </w:r>
      <w:bookmarkEnd w:id="35"/>
      <w:bookmarkEnd w:id="36"/>
      <w:r w:rsidRPr="009A3F2A">
        <w:t xml:space="preserve"> </w:t>
      </w:r>
    </w:p>
    <w:p w14:paraId="10916D3A" w14:textId="1E96E4B7" w:rsidR="00DA433A" w:rsidRDefault="003D6795" w:rsidP="00DD799A">
      <w:pPr>
        <w:spacing w:after="160" w:line="259" w:lineRule="auto"/>
        <w:rPr>
          <w:rFonts w:asciiTheme="majorHAnsi" w:hAnsiTheme="majorHAnsi" w:cstheme="majorHAnsi"/>
        </w:rPr>
      </w:pPr>
      <w:r>
        <w:rPr>
          <w:rFonts w:asciiTheme="majorHAnsi" w:hAnsiTheme="majorHAnsi" w:cstheme="majorHAnsi"/>
        </w:rPr>
        <w:t>I k</w:t>
      </w:r>
      <w:r w:rsidR="00A9442F">
        <w:rPr>
          <w:rFonts w:asciiTheme="majorHAnsi" w:hAnsiTheme="majorHAnsi" w:cstheme="majorHAnsi"/>
        </w:rPr>
        <w:t xml:space="preserve">apittel </w:t>
      </w:r>
      <w:r w:rsidR="005152E5">
        <w:rPr>
          <w:rFonts w:asciiTheme="majorHAnsi" w:hAnsiTheme="majorHAnsi" w:cstheme="majorHAnsi"/>
        </w:rPr>
        <w:fldChar w:fldCharType="begin"/>
      </w:r>
      <w:r w:rsidR="005152E5">
        <w:rPr>
          <w:rFonts w:asciiTheme="majorHAnsi" w:hAnsiTheme="majorHAnsi" w:cstheme="majorHAnsi"/>
        </w:rPr>
        <w:instrText xml:space="preserve"> REF _Ref160623340 \r \h </w:instrText>
      </w:r>
      <w:r w:rsidR="005152E5">
        <w:rPr>
          <w:rFonts w:asciiTheme="majorHAnsi" w:hAnsiTheme="majorHAnsi" w:cstheme="majorHAnsi"/>
        </w:rPr>
      </w:r>
      <w:r w:rsidR="005152E5">
        <w:rPr>
          <w:rFonts w:asciiTheme="majorHAnsi" w:hAnsiTheme="majorHAnsi" w:cstheme="majorHAnsi"/>
        </w:rPr>
        <w:fldChar w:fldCharType="separate"/>
      </w:r>
      <w:r w:rsidR="00655F26">
        <w:rPr>
          <w:rFonts w:asciiTheme="majorHAnsi" w:hAnsiTheme="majorHAnsi" w:cstheme="majorHAnsi"/>
        </w:rPr>
        <w:t>4.1</w:t>
      </w:r>
      <w:r w:rsidR="005152E5">
        <w:rPr>
          <w:rFonts w:asciiTheme="majorHAnsi" w:hAnsiTheme="majorHAnsi" w:cstheme="majorHAnsi"/>
        </w:rPr>
        <w:fldChar w:fldCharType="end"/>
      </w:r>
      <w:r w:rsidR="00A9442F">
        <w:rPr>
          <w:rFonts w:asciiTheme="majorHAnsi" w:hAnsiTheme="majorHAnsi" w:cstheme="majorHAnsi"/>
        </w:rPr>
        <w:t xml:space="preserve"> </w:t>
      </w:r>
      <w:r w:rsidR="004250F9">
        <w:rPr>
          <w:rFonts w:asciiTheme="majorHAnsi" w:hAnsiTheme="majorHAnsi" w:cstheme="majorHAnsi"/>
        </w:rPr>
        <w:t xml:space="preserve">benyttet vi kriteriesettet til å </w:t>
      </w:r>
      <w:r w:rsidR="003A2AA8">
        <w:rPr>
          <w:rFonts w:asciiTheme="majorHAnsi" w:hAnsiTheme="majorHAnsi" w:cstheme="majorHAnsi"/>
        </w:rPr>
        <w:t>identifisere</w:t>
      </w:r>
      <w:r w:rsidR="00E7259A">
        <w:rPr>
          <w:rFonts w:asciiTheme="majorHAnsi" w:hAnsiTheme="majorHAnsi" w:cstheme="majorHAnsi"/>
        </w:rPr>
        <w:t xml:space="preserve"> </w:t>
      </w:r>
      <w:r w:rsidR="00426F46">
        <w:rPr>
          <w:rFonts w:asciiTheme="majorHAnsi" w:hAnsiTheme="majorHAnsi" w:cstheme="majorHAnsi"/>
        </w:rPr>
        <w:t>de</w:t>
      </w:r>
      <w:r w:rsidR="00A415B7">
        <w:rPr>
          <w:rFonts w:asciiTheme="majorHAnsi" w:hAnsiTheme="majorHAnsi" w:cstheme="majorHAnsi"/>
        </w:rPr>
        <w:t xml:space="preserve"> </w:t>
      </w:r>
      <w:r w:rsidR="00426F46">
        <w:rPr>
          <w:rFonts w:asciiTheme="majorHAnsi" w:hAnsiTheme="majorHAnsi" w:cstheme="majorHAnsi"/>
        </w:rPr>
        <w:t xml:space="preserve">plantene </w:t>
      </w:r>
      <w:r w:rsidR="009B4A27">
        <w:rPr>
          <w:rFonts w:asciiTheme="majorHAnsi" w:hAnsiTheme="majorHAnsi" w:cstheme="majorHAnsi"/>
        </w:rPr>
        <w:t xml:space="preserve">fra </w:t>
      </w:r>
      <w:r w:rsidR="00057126">
        <w:rPr>
          <w:rFonts w:asciiTheme="majorHAnsi" w:hAnsiTheme="majorHAnsi" w:cstheme="majorHAnsi"/>
        </w:rPr>
        <w:t>F</w:t>
      </w:r>
      <w:r w:rsidR="009B4A27">
        <w:rPr>
          <w:rFonts w:asciiTheme="majorHAnsi" w:hAnsiTheme="majorHAnsi" w:cstheme="majorHAnsi"/>
        </w:rPr>
        <w:t>remmedartslista 2023 som</w:t>
      </w:r>
      <w:r w:rsidR="001B1C7B">
        <w:rPr>
          <w:rFonts w:asciiTheme="majorHAnsi" w:hAnsiTheme="majorHAnsi" w:cstheme="majorHAnsi"/>
        </w:rPr>
        <w:t xml:space="preserve">, basert på økologisk risiko, </w:t>
      </w:r>
      <w:r w:rsidR="00122572">
        <w:rPr>
          <w:rFonts w:asciiTheme="majorHAnsi" w:hAnsiTheme="majorHAnsi" w:cstheme="majorHAnsi"/>
        </w:rPr>
        <w:t>har gode grunner for å stå på</w:t>
      </w:r>
      <w:r w:rsidR="009A7BB7">
        <w:rPr>
          <w:rFonts w:cstheme="minorHAnsi"/>
        </w:rPr>
        <w:t xml:space="preserve"> forbudslista.</w:t>
      </w:r>
      <w:r w:rsidR="00122FF0">
        <w:rPr>
          <w:rFonts w:cstheme="minorHAnsi"/>
        </w:rPr>
        <w:t xml:space="preserve"> </w:t>
      </w:r>
      <w:r w:rsidR="005B0FA8">
        <w:rPr>
          <w:rFonts w:asciiTheme="majorHAnsi" w:hAnsiTheme="majorHAnsi" w:cstheme="majorHAnsi"/>
        </w:rPr>
        <w:t>Basert på kriteriesettet har vi om lag 100</w:t>
      </w:r>
      <w:r w:rsidR="00F92549">
        <w:rPr>
          <w:rFonts w:asciiTheme="majorHAnsi" w:hAnsiTheme="majorHAnsi" w:cstheme="majorHAnsi"/>
        </w:rPr>
        <w:t xml:space="preserve"> planter </w:t>
      </w:r>
      <w:r w:rsidR="00DA5E20">
        <w:rPr>
          <w:rFonts w:asciiTheme="majorHAnsi" w:hAnsiTheme="majorHAnsi" w:cstheme="majorHAnsi"/>
        </w:rPr>
        <w:t>med tilstrekkelig høy økologisk risiko. I dette delkapittelet</w:t>
      </w:r>
      <w:r w:rsidR="00C401FF">
        <w:rPr>
          <w:rFonts w:asciiTheme="majorHAnsi" w:hAnsiTheme="majorHAnsi" w:cstheme="majorHAnsi"/>
        </w:rPr>
        <w:t xml:space="preserve"> presenterer vi metoden for hvordan</w:t>
      </w:r>
      <w:r w:rsidR="00F92549">
        <w:rPr>
          <w:rFonts w:asciiTheme="majorHAnsi" w:hAnsiTheme="majorHAnsi" w:cstheme="majorHAnsi"/>
        </w:rPr>
        <w:t xml:space="preserve"> økologisk risiko skal </w:t>
      </w:r>
      <w:r w:rsidR="0058707C">
        <w:rPr>
          <w:rFonts w:asciiTheme="majorHAnsi" w:hAnsiTheme="majorHAnsi" w:cstheme="majorHAnsi"/>
        </w:rPr>
        <w:t>veies</w:t>
      </w:r>
      <w:r w:rsidR="00964E86">
        <w:rPr>
          <w:rFonts w:asciiTheme="majorHAnsi" w:hAnsiTheme="majorHAnsi" w:cstheme="majorHAnsi"/>
        </w:rPr>
        <w:t xml:space="preserve"> mot </w:t>
      </w:r>
      <w:r w:rsidR="00D2707E">
        <w:rPr>
          <w:rFonts w:asciiTheme="majorHAnsi" w:hAnsiTheme="majorHAnsi" w:cstheme="majorHAnsi"/>
        </w:rPr>
        <w:t>andre samfunnshensyn</w:t>
      </w:r>
      <w:r w:rsidR="00F657D5">
        <w:rPr>
          <w:rFonts w:asciiTheme="majorHAnsi" w:hAnsiTheme="majorHAnsi" w:cstheme="majorHAnsi"/>
        </w:rPr>
        <w:t xml:space="preserve"> for å vurdere om de likevel </w:t>
      </w:r>
      <w:r w:rsidR="00F657D5">
        <w:rPr>
          <w:rFonts w:cstheme="minorHAnsi"/>
        </w:rPr>
        <w:t>ikke skal stå på forbudslista</w:t>
      </w:r>
      <w:r w:rsidR="00D2707E">
        <w:rPr>
          <w:rFonts w:asciiTheme="majorHAnsi" w:hAnsiTheme="majorHAnsi" w:cstheme="majorHAnsi"/>
        </w:rPr>
        <w:t>.</w:t>
      </w:r>
    </w:p>
    <w:p w14:paraId="75799ED7" w14:textId="6A365B0F" w:rsidR="00347BF1" w:rsidRDefault="00E10F81" w:rsidP="00DD799A">
      <w:pPr>
        <w:spacing w:after="160" w:line="259" w:lineRule="auto"/>
        <w:rPr>
          <w:rFonts w:asciiTheme="majorHAnsi" w:hAnsiTheme="majorHAnsi" w:cstheme="majorHAnsi"/>
        </w:rPr>
      </w:pPr>
      <w:r>
        <w:rPr>
          <w:rFonts w:asciiTheme="majorHAnsi" w:hAnsiTheme="majorHAnsi" w:cstheme="majorHAnsi"/>
        </w:rPr>
        <w:t>For å vurdere virkninger av et forbud,</w:t>
      </w:r>
      <w:r w:rsidR="00350D9A">
        <w:rPr>
          <w:rFonts w:asciiTheme="majorHAnsi" w:hAnsiTheme="majorHAnsi" w:cstheme="majorHAnsi"/>
        </w:rPr>
        <w:t xml:space="preserve"> har vi</w:t>
      </w:r>
      <w:r w:rsidR="0003026F">
        <w:rPr>
          <w:rFonts w:asciiTheme="majorHAnsi" w:hAnsiTheme="majorHAnsi" w:cstheme="majorHAnsi"/>
        </w:rPr>
        <w:t xml:space="preserve"> detektert tre </w:t>
      </w:r>
      <w:r w:rsidR="00EE378B">
        <w:rPr>
          <w:rFonts w:asciiTheme="majorHAnsi" w:hAnsiTheme="majorHAnsi" w:cstheme="majorHAnsi"/>
        </w:rPr>
        <w:t>hoved</w:t>
      </w:r>
      <w:r w:rsidR="0003026F">
        <w:rPr>
          <w:rFonts w:asciiTheme="majorHAnsi" w:hAnsiTheme="majorHAnsi" w:cstheme="majorHAnsi"/>
        </w:rPr>
        <w:t>grupper som vil bli særlig påvirket</w:t>
      </w:r>
      <w:r w:rsidR="00350D9A">
        <w:rPr>
          <w:rFonts w:asciiTheme="majorHAnsi" w:hAnsiTheme="majorHAnsi" w:cstheme="majorHAnsi"/>
        </w:rPr>
        <w:t>:</w:t>
      </w:r>
      <w:r w:rsidR="00D67861">
        <w:rPr>
          <w:rFonts w:asciiTheme="majorHAnsi" w:hAnsiTheme="majorHAnsi" w:cstheme="majorHAnsi"/>
        </w:rPr>
        <w:t xml:space="preserve"> forbrukerne/hageeierne,</w:t>
      </w:r>
      <w:r w:rsidR="005D7CF6">
        <w:rPr>
          <w:rFonts w:asciiTheme="majorHAnsi" w:hAnsiTheme="majorHAnsi" w:cstheme="majorHAnsi"/>
        </w:rPr>
        <w:t xml:space="preserve"> næringslivet</w:t>
      </w:r>
      <w:r w:rsidR="00D67861">
        <w:rPr>
          <w:rFonts w:asciiTheme="majorHAnsi" w:hAnsiTheme="majorHAnsi" w:cstheme="majorHAnsi"/>
        </w:rPr>
        <w:t xml:space="preserve"> og samfunnet for øvrig</w:t>
      </w:r>
      <w:r w:rsidR="007D76C6">
        <w:rPr>
          <w:rFonts w:asciiTheme="majorHAnsi" w:hAnsiTheme="majorHAnsi" w:cstheme="majorHAnsi"/>
        </w:rPr>
        <w:t xml:space="preserve"> </w:t>
      </w:r>
      <w:r w:rsidR="00D32C1B">
        <w:rPr>
          <w:rFonts w:asciiTheme="majorHAnsi" w:hAnsiTheme="majorHAnsi" w:cstheme="majorHAnsi"/>
        </w:rPr>
        <w:t>(s</w:t>
      </w:r>
      <w:r w:rsidR="007D76C6">
        <w:rPr>
          <w:rFonts w:asciiTheme="majorHAnsi" w:hAnsiTheme="majorHAnsi" w:cstheme="majorHAnsi"/>
        </w:rPr>
        <w:t xml:space="preserve">e kapittel </w:t>
      </w:r>
      <w:r w:rsidR="00AB3231">
        <w:rPr>
          <w:rFonts w:asciiTheme="majorHAnsi" w:hAnsiTheme="majorHAnsi" w:cstheme="majorHAnsi"/>
        </w:rPr>
        <w:t>2.3</w:t>
      </w:r>
      <w:r w:rsidR="00D32C1B">
        <w:rPr>
          <w:rFonts w:asciiTheme="majorHAnsi" w:hAnsiTheme="majorHAnsi" w:cstheme="majorHAnsi"/>
        </w:rPr>
        <w:t>)</w:t>
      </w:r>
      <w:r>
        <w:rPr>
          <w:rFonts w:asciiTheme="majorHAnsi" w:hAnsiTheme="majorHAnsi" w:cstheme="majorHAnsi"/>
        </w:rPr>
        <w:t>.</w:t>
      </w:r>
    </w:p>
    <w:p w14:paraId="1632894A" w14:textId="5020DD48" w:rsidR="00347BF1" w:rsidRDefault="00347BF1" w:rsidP="00347BF1">
      <w:pPr>
        <w:rPr>
          <w:rFonts w:cstheme="minorHAnsi"/>
        </w:rPr>
      </w:pPr>
      <w:r>
        <w:rPr>
          <w:rFonts w:cstheme="minorHAnsi"/>
          <w:i/>
          <w:iCs/>
        </w:rPr>
        <w:t>Forbrukerne</w:t>
      </w:r>
      <w:r>
        <w:rPr>
          <w:rFonts w:cstheme="minorHAnsi"/>
          <w:b/>
          <w:bCs/>
          <w:i/>
          <w:iCs/>
        </w:rPr>
        <w:t xml:space="preserve"> </w:t>
      </w:r>
      <w:r>
        <w:rPr>
          <w:rFonts w:cstheme="minorHAnsi"/>
        </w:rPr>
        <w:t>vil bli direkte påvirket av et forbud ved at enkelte planter ikke lenger blir tilgjengelige. Det er rimelig å tro at nytten for forbrukerne blir redusert</w:t>
      </w:r>
      <w:r w:rsidR="00C76C16">
        <w:rPr>
          <w:rFonts w:cstheme="minorHAnsi"/>
        </w:rPr>
        <w:t xml:space="preserve"> ved et forbud</w:t>
      </w:r>
      <w:r>
        <w:rPr>
          <w:rFonts w:cstheme="minorHAnsi"/>
        </w:rPr>
        <w:t>. Størrelsen på denne nytteendringen avhenger av forbrukernes verdsetting av plantene som forbys og hvilke alternativer forbrukerne har. I denne vurderingen er det relevant å undersøke om det eksisterer</w:t>
      </w:r>
      <w:r w:rsidR="00EB14C4">
        <w:rPr>
          <w:rFonts w:cstheme="minorHAnsi"/>
        </w:rPr>
        <w:t xml:space="preserve"> akseptable</w:t>
      </w:r>
      <w:r>
        <w:rPr>
          <w:rFonts w:cstheme="minorHAnsi"/>
        </w:rPr>
        <w:t xml:space="preserve"> alternativer med lavere </w:t>
      </w:r>
      <w:r w:rsidR="005C6696">
        <w:rPr>
          <w:rFonts w:cstheme="minorHAnsi"/>
        </w:rPr>
        <w:t xml:space="preserve">økologisk </w:t>
      </w:r>
      <w:r>
        <w:rPr>
          <w:rFonts w:cstheme="minorHAnsi"/>
        </w:rPr>
        <w:t>risiko</w:t>
      </w:r>
      <w:r w:rsidRPr="00F674EA">
        <w:rPr>
          <w:rFonts w:cstheme="minorHAnsi"/>
        </w:rPr>
        <w:t>.</w:t>
      </w:r>
      <w:r>
        <w:rPr>
          <w:rFonts w:cstheme="minorHAnsi"/>
        </w:rPr>
        <w:t xml:space="preserve"> Dersom forbrukerne har eller får tilgang til alternativer som dekker den samme nytten som forbudt plante, til tilsvarende pris, vil virkningen være begrenset.</w:t>
      </w:r>
    </w:p>
    <w:p w14:paraId="0ADB31C8" w14:textId="77777777" w:rsidR="00347BF1" w:rsidRDefault="00347BF1" w:rsidP="00347BF1">
      <w:pPr>
        <w:rPr>
          <w:rFonts w:cstheme="minorHAnsi"/>
        </w:rPr>
      </w:pPr>
    </w:p>
    <w:p w14:paraId="2BC99E0C" w14:textId="3D099D9E" w:rsidR="00347BF1" w:rsidRDefault="00347BF1" w:rsidP="00347BF1">
      <w:pPr>
        <w:rPr>
          <w:rFonts w:cstheme="minorHAnsi"/>
        </w:rPr>
      </w:pPr>
      <w:r>
        <w:rPr>
          <w:rFonts w:cstheme="minorHAnsi"/>
        </w:rPr>
        <w:t>For å beskrive forbrukernes verdsetting av plantene, tar vi utgangspunkt i systematiseringen av økosystemtjenenester fra NOU 2013:10</w:t>
      </w:r>
      <w:r w:rsidR="00C10B32" w:rsidRPr="00614CC5">
        <w:rPr>
          <w:vertAlign w:val="superscript"/>
        </w:rPr>
        <w:footnoteReference w:id="22"/>
      </w:r>
      <w:r w:rsidR="000C6F50">
        <w:rPr>
          <w:rFonts w:cstheme="minorHAnsi"/>
        </w:rPr>
        <w:t xml:space="preserve"> (</w:t>
      </w:r>
      <w:r w:rsidR="00AE03F9">
        <w:rPr>
          <w:rFonts w:cstheme="minorHAnsi"/>
        </w:rPr>
        <w:fldChar w:fldCharType="begin"/>
      </w:r>
      <w:r w:rsidR="00AE03F9">
        <w:rPr>
          <w:rFonts w:cstheme="minorHAnsi"/>
        </w:rPr>
        <w:instrText xml:space="preserve"> REF _Ref160406703 \h </w:instrText>
      </w:r>
      <w:r w:rsidR="00AE03F9">
        <w:rPr>
          <w:rFonts w:cstheme="minorHAnsi"/>
        </w:rPr>
      </w:r>
      <w:r w:rsidR="00AE03F9">
        <w:rPr>
          <w:rFonts w:cstheme="minorHAnsi"/>
        </w:rPr>
        <w:fldChar w:fldCharType="separate"/>
      </w:r>
      <w:r w:rsidR="00655F26" w:rsidRPr="00AA0413">
        <w:rPr>
          <w:b/>
        </w:rPr>
        <w:t xml:space="preserve">Figur </w:t>
      </w:r>
      <w:r w:rsidR="00655F26" w:rsidRPr="00AA0413">
        <w:rPr>
          <w:b/>
          <w:noProof/>
        </w:rPr>
        <w:t>1</w:t>
      </w:r>
      <w:r w:rsidR="00AE03F9">
        <w:rPr>
          <w:rFonts w:cstheme="minorHAnsi"/>
        </w:rPr>
        <w:fldChar w:fldCharType="end"/>
      </w:r>
      <w:r w:rsidR="000C6F50">
        <w:rPr>
          <w:rFonts w:cstheme="minorHAnsi"/>
        </w:rPr>
        <w:t>)</w:t>
      </w:r>
      <w:r>
        <w:rPr>
          <w:rFonts w:cstheme="minorHAnsi"/>
        </w:rPr>
        <w:t>.</w:t>
      </w:r>
      <w:r w:rsidRPr="00207B02">
        <w:rPr>
          <w:rFonts w:cstheme="minorHAnsi"/>
        </w:rPr>
        <w:t xml:space="preserve"> </w:t>
      </w:r>
      <w:r>
        <w:rPr>
          <w:rFonts w:cstheme="minorHAnsi"/>
        </w:rPr>
        <w:t>Vi forenkler vurderingene</w:t>
      </w:r>
      <w:r w:rsidR="007072DD">
        <w:rPr>
          <w:rFonts w:cstheme="minorHAnsi"/>
        </w:rPr>
        <w:t xml:space="preserve"> i dette oppdraget</w:t>
      </w:r>
      <w:r>
        <w:rPr>
          <w:rFonts w:cstheme="minorHAnsi"/>
        </w:rPr>
        <w:t xml:space="preserve"> ved å </w:t>
      </w:r>
      <w:r w:rsidR="00B773CE">
        <w:rPr>
          <w:rFonts w:cstheme="minorHAnsi"/>
        </w:rPr>
        <w:t>fokusere på</w:t>
      </w:r>
      <w:r>
        <w:rPr>
          <w:rFonts w:cstheme="minorHAnsi"/>
        </w:rPr>
        <w:t xml:space="preserve"> at plantene kan tilby økosystemtjenestene mat (</w:t>
      </w:r>
      <w:r w:rsidR="00B773CE">
        <w:rPr>
          <w:rFonts w:cstheme="minorHAnsi"/>
        </w:rPr>
        <w:t xml:space="preserve">f.eks. </w:t>
      </w:r>
      <w:r>
        <w:rPr>
          <w:rFonts w:cstheme="minorHAnsi"/>
        </w:rPr>
        <w:t>matplanter), velvære og estetisk verdi (</w:t>
      </w:r>
      <w:r w:rsidR="00B773CE">
        <w:rPr>
          <w:rFonts w:cstheme="minorHAnsi"/>
        </w:rPr>
        <w:t xml:space="preserve">f.eks. </w:t>
      </w:r>
      <w:r>
        <w:rPr>
          <w:rFonts w:cstheme="minorHAnsi"/>
        </w:rPr>
        <w:t>prydplanter), naturskadebeskyttelse (f</w:t>
      </w:r>
      <w:r w:rsidR="008A2772">
        <w:rPr>
          <w:rFonts w:cstheme="minorHAnsi"/>
        </w:rPr>
        <w:t>.</w:t>
      </w:r>
      <w:r w:rsidR="00B773CE">
        <w:rPr>
          <w:rFonts w:cstheme="minorHAnsi"/>
        </w:rPr>
        <w:t>eks.</w:t>
      </w:r>
      <w:r>
        <w:rPr>
          <w:rFonts w:cstheme="minorHAnsi"/>
        </w:rPr>
        <w:t xml:space="preserve"> leplanting) og naturarv (inkl</w:t>
      </w:r>
      <w:r w:rsidR="00214973">
        <w:rPr>
          <w:rFonts w:cstheme="minorHAnsi"/>
        </w:rPr>
        <w:t>.</w:t>
      </w:r>
      <w:r>
        <w:rPr>
          <w:rFonts w:cstheme="minorHAnsi"/>
        </w:rPr>
        <w:t xml:space="preserve"> kulturhistorisk verdi). Vi mener det ikke er hensiktsmessig å forsøke å prissette verdien av disse økosystemtjenestene i kroner, og håndterer derfor disse virkningene som ikke-prissatte virkninger.</w:t>
      </w:r>
      <w:r w:rsidR="00DB65A3">
        <w:rPr>
          <w:rFonts w:cstheme="minorHAnsi"/>
        </w:rPr>
        <w:t xml:space="preserve"> </w:t>
      </w:r>
    </w:p>
    <w:p w14:paraId="357A1AAE" w14:textId="79B1D9C0" w:rsidR="00347BF1" w:rsidRPr="00AF62A4" w:rsidRDefault="00AF62A4" w:rsidP="00AF62A4">
      <w:pPr>
        <w:rPr>
          <w:rFonts w:cstheme="minorHAnsi"/>
        </w:rPr>
      </w:pPr>
      <w:r>
        <w:rPr>
          <w:noProof/>
        </w:rPr>
        <w:lastRenderedPageBreak/>
        <mc:AlternateContent>
          <mc:Choice Requires="wps">
            <w:drawing>
              <wp:anchor distT="0" distB="0" distL="114300" distR="114300" simplePos="0" relativeHeight="251658241" behindDoc="0" locked="0" layoutInCell="1" allowOverlap="1" wp14:anchorId="36FB879F" wp14:editId="62C3C130">
                <wp:simplePos x="0" y="0"/>
                <wp:positionH relativeFrom="column">
                  <wp:posOffset>0</wp:posOffset>
                </wp:positionH>
                <wp:positionV relativeFrom="paragraph">
                  <wp:posOffset>3976370</wp:posOffset>
                </wp:positionV>
                <wp:extent cx="4470400" cy="635"/>
                <wp:effectExtent l="0" t="0" r="0" b="0"/>
                <wp:wrapTopAndBottom/>
                <wp:docPr id="1137448906" name="Tekstboks 1"/>
                <wp:cNvGraphicFramePr/>
                <a:graphic xmlns:a="http://schemas.openxmlformats.org/drawingml/2006/main">
                  <a:graphicData uri="http://schemas.microsoft.com/office/word/2010/wordprocessingShape">
                    <wps:wsp>
                      <wps:cNvSpPr txBox="1"/>
                      <wps:spPr>
                        <a:xfrm>
                          <a:off x="0" y="0"/>
                          <a:ext cx="4470400" cy="635"/>
                        </a:xfrm>
                        <a:prstGeom prst="rect">
                          <a:avLst/>
                        </a:prstGeom>
                        <a:solidFill>
                          <a:prstClr val="white"/>
                        </a:solidFill>
                        <a:ln>
                          <a:noFill/>
                        </a:ln>
                      </wps:spPr>
                      <wps:txbx>
                        <w:txbxContent>
                          <w:p w14:paraId="5C44D7C6" w14:textId="1D980C45" w:rsidR="00AF62A4" w:rsidRPr="003D77B8" w:rsidRDefault="00AF62A4" w:rsidP="00AF62A4">
                            <w:pPr>
                              <w:pStyle w:val="Bildetekst"/>
                              <w:rPr>
                                <w:rFonts w:cstheme="minorHAnsi"/>
                                <w:noProof/>
                              </w:rPr>
                            </w:pPr>
                            <w:bookmarkStart w:id="37" w:name="_Ref160406703"/>
                            <w:r w:rsidRPr="00AA0413">
                              <w:rPr>
                                <w:b/>
                                <w:bCs w:val="0"/>
                              </w:rPr>
                              <w:t xml:space="preserve">Figur </w:t>
                            </w:r>
                            <w:r w:rsidR="007020A5" w:rsidRPr="00AA0413">
                              <w:rPr>
                                <w:b/>
                                <w:bCs w:val="0"/>
                              </w:rPr>
                              <w:fldChar w:fldCharType="begin"/>
                            </w:r>
                            <w:r w:rsidR="007020A5" w:rsidRPr="00AA0413">
                              <w:rPr>
                                <w:b/>
                                <w:bCs w:val="0"/>
                              </w:rPr>
                              <w:instrText xml:space="preserve"> SEQ Figur \* ARABIC </w:instrText>
                            </w:r>
                            <w:r w:rsidR="007020A5" w:rsidRPr="00AA0413">
                              <w:rPr>
                                <w:b/>
                                <w:bCs w:val="0"/>
                              </w:rPr>
                              <w:fldChar w:fldCharType="separate"/>
                            </w:r>
                            <w:r w:rsidR="00655F26">
                              <w:rPr>
                                <w:b/>
                                <w:bCs w:val="0"/>
                                <w:noProof/>
                              </w:rPr>
                              <w:t>1</w:t>
                            </w:r>
                            <w:r w:rsidR="007020A5" w:rsidRPr="00AA0413">
                              <w:rPr>
                                <w:b/>
                                <w:bCs w:val="0"/>
                                <w:noProof/>
                              </w:rPr>
                              <w:fldChar w:fldCharType="end"/>
                            </w:r>
                            <w:bookmarkEnd w:id="37"/>
                            <w:r w:rsidR="004D3CB3">
                              <w:rPr>
                                <w:b/>
                                <w:bCs w:val="0"/>
                                <w:noProof/>
                              </w:rPr>
                              <w:t>.</w:t>
                            </w:r>
                            <w:r>
                              <w:t xml:space="preserve"> </w:t>
                            </w:r>
                            <w:r w:rsidRPr="00352AE1">
                              <w:t>Økosystemtjenester</w:t>
                            </w:r>
                            <w:r w:rsidR="00014CCF">
                              <w:t xml:space="preserve">. Kilde: </w:t>
                            </w:r>
                            <w:r w:rsidRPr="00352AE1">
                              <w:t>NOU 2013:10.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FB879F" id="_x0000_t202" coordsize="21600,21600" o:spt="202" path="m,l,21600r21600,l21600,xe">
                <v:stroke joinstyle="miter"/>
                <v:path gradientshapeok="t" o:connecttype="rect"/>
              </v:shapetype>
              <v:shape id="Tekstboks 1" o:spid="_x0000_s1026" type="#_x0000_t202" style="position:absolute;margin-left:0;margin-top:313.1pt;width:352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" stroked="f">
                <v:textbox style="mso-fit-shape-to-text:t" inset="0,0,0,0">
                  <w:txbxContent>
                    <w:p w14:paraId="5C44D7C6" w14:textId="1D980C45" w:rsidR="00AF62A4" w:rsidRPr="003D77B8" w:rsidRDefault="00AF62A4" w:rsidP="00AF62A4">
                      <w:pPr>
                        <w:pStyle w:val="Bildetekst"/>
                        <w:rPr>
                          <w:rFonts w:cstheme="minorHAnsi"/>
                          <w:noProof/>
                        </w:rPr>
                      </w:pPr>
                      <w:bookmarkStart w:id="38" w:name="_Ref160406703"/>
                      <w:r w:rsidRPr="00AA0413">
                        <w:rPr>
                          <w:b/>
                          <w:bCs w:val="0"/>
                        </w:rPr>
                        <w:t xml:space="preserve">Figur </w:t>
                      </w:r>
                      <w:r w:rsidR="007020A5" w:rsidRPr="00AA0413">
                        <w:rPr>
                          <w:b/>
                          <w:bCs w:val="0"/>
                        </w:rPr>
                        <w:fldChar w:fldCharType="begin"/>
                      </w:r>
                      <w:r w:rsidR="007020A5" w:rsidRPr="00AA0413">
                        <w:rPr>
                          <w:b/>
                          <w:bCs w:val="0"/>
                        </w:rPr>
                        <w:instrText xml:space="preserve"> SEQ Figur \* ARABIC </w:instrText>
                      </w:r>
                      <w:r w:rsidR="007020A5" w:rsidRPr="00AA0413">
                        <w:rPr>
                          <w:b/>
                          <w:bCs w:val="0"/>
                        </w:rPr>
                        <w:fldChar w:fldCharType="separate"/>
                      </w:r>
                      <w:r w:rsidR="00655F26">
                        <w:rPr>
                          <w:b/>
                          <w:bCs w:val="0"/>
                          <w:noProof/>
                        </w:rPr>
                        <w:t>1</w:t>
                      </w:r>
                      <w:r w:rsidR="007020A5" w:rsidRPr="00AA0413">
                        <w:rPr>
                          <w:b/>
                          <w:bCs w:val="0"/>
                          <w:noProof/>
                        </w:rPr>
                        <w:fldChar w:fldCharType="end"/>
                      </w:r>
                      <w:bookmarkEnd w:id="38"/>
                      <w:r w:rsidR="004D3CB3">
                        <w:rPr>
                          <w:b/>
                          <w:bCs w:val="0"/>
                          <w:noProof/>
                        </w:rPr>
                        <w:t>.</w:t>
                      </w:r>
                      <w:r>
                        <w:t xml:space="preserve"> </w:t>
                      </w:r>
                      <w:r w:rsidRPr="00352AE1">
                        <w:t>Økosystemtjenester</w:t>
                      </w:r>
                      <w:r w:rsidR="00014CCF">
                        <w:t xml:space="preserve">. Kilde: </w:t>
                      </w:r>
                      <w:r w:rsidRPr="00352AE1">
                        <w:t>NOU 2013:10.</w:t>
                      </w:r>
                    </w:p>
                  </w:txbxContent>
                </v:textbox>
                <w10:wrap type="topAndBottom"/>
              </v:shape>
            </w:pict>
          </mc:Fallback>
        </mc:AlternateContent>
      </w:r>
      <w:r w:rsidR="00347BF1" w:rsidRPr="003659CA">
        <w:rPr>
          <w:rFonts w:cstheme="minorHAnsi"/>
          <w:noProof/>
        </w:rPr>
        <w:drawing>
          <wp:anchor distT="0" distB="0" distL="114300" distR="114300" simplePos="0" relativeHeight="251658240" behindDoc="0" locked="0" layoutInCell="1" allowOverlap="1" wp14:anchorId="1556E0BC" wp14:editId="4E670F53">
            <wp:simplePos x="0" y="0"/>
            <wp:positionH relativeFrom="margin">
              <wp:align>left</wp:align>
            </wp:positionH>
            <wp:positionV relativeFrom="paragraph">
              <wp:posOffset>296594</wp:posOffset>
            </wp:positionV>
            <wp:extent cx="4470400" cy="3622675"/>
            <wp:effectExtent l="0" t="0" r="6350" b="0"/>
            <wp:wrapTopAndBottom/>
            <wp:docPr id="1665289689" name="Bilde 1665289689" descr="Et bilde som inneholder tekst, skjermbilde, Font, dokume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89689" name="Bilde 1" descr="Et bilde som inneholder tekst, skjermbilde, Font, dokument&#10;&#10;Automatisk generert beskrivelse"/>
                    <pic:cNvPicPr/>
                  </pic:nvPicPr>
                  <pic:blipFill>
                    <a:blip r:embed="rId116">
                      <a:extLst>
                        <a:ext uri="{28A0092B-C50C-407E-A947-70E740481C1C}">
                          <a14:useLocalDpi xmlns:a14="http://schemas.microsoft.com/office/drawing/2010/main" val="0"/>
                        </a:ext>
                      </a:extLst>
                    </a:blip>
                    <a:stretch>
                      <a:fillRect/>
                    </a:stretch>
                  </pic:blipFill>
                  <pic:spPr>
                    <a:xfrm>
                      <a:off x="0" y="0"/>
                      <a:ext cx="4470400" cy="3622675"/>
                    </a:xfrm>
                    <a:prstGeom prst="rect">
                      <a:avLst/>
                    </a:prstGeom>
                  </pic:spPr>
                </pic:pic>
              </a:graphicData>
            </a:graphic>
          </wp:anchor>
        </w:drawing>
      </w:r>
    </w:p>
    <w:p w14:paraId="48370C3C" w14:textId="469344C6" w:rsidR="008A2772" w:rsidRPr="003C24A1" w:rsidRDefault="008A2772" w:rsidP="008A2772">
      <w:pPr>
        <w:rPr>
          <w:rFonts w:cstheme="minorHAnsi"/>
        </w:rPr>
      </w:pPr>
      <w:r>
        <w:rPr>
          <w:rFonts w:cstheme="minorHAnsi"/>
          <w:i/>
          <w:iCs/>
        </w:rPr>
        <w:t>Næringslivet</w:t>
      </w:r>
      <w:r>
        <w:rPr>
          <w:rFonts w:cstheme="minorHAnsi"/>
        </w:rPr>
        <w:t xml:space="preserve"> blir påvirket av et forbud ved at de ikke lenger får produsere eller drive handel (inkludert import, eksport og omsetning) med planter de </w:t>
      </w:r>
      <w:r w:rsidR="00567C2C">
        <w:rPr>
          <w:rFonts w:cstheme="minorHAnsi"/>
        </w:rPr>
        <w:t>i dag</w:t>
      </w:r>
      <w:r>
        <w:rPr>
          <w:rFonts w:cstheme="minorHAnsi"/>
        </w:rPr>
        <w:t xml:space="preserve"> har</w:t>
      </w:r>
      <w:r w:rsidR="00567C2C">
        <w:rPr>
          <w:rFonts w:cstheme="minorHAnsi"/>
        </w:rPr>
        <w:t xml:space="preserve"> </w:t>
      </w:r>
      <w:r>
        <w:rPr>
          <w:rFonts w:cstheme="minorHAnsi"/>
        </w:rPr>
        <w:t>slik aktivitet på. Det er forventet at næringslivets profitt kan bli redusert som følge av forbud. Dersom det finnes alternative planter som dekker de samme nøkkelfunksjonene som planter som forbys, vil dette kunne begrense de negative virkningene for næringslivet</w:t>
      </w:r>
      <w:r w:rsidR="003F7AA7">
        <w:rPr>
          <w:rFonts w:cstheme="minorHAnsi"/>
        </w:rPr>
        <w:t xml:space="preserve"> ved at deres tap blir dek</w:t>
      </w:r>
      <w:r w:rsidR="00B26C4C">
        <w:rPr>
          <w:rFonts w:cstheme="minorHAnsi"/>
        </w:rPr>
        <w:t>ke</w:t>
      </w:r>
      <w:r w:rsidR="003F7AA7">
        <w:rPr>
          <w:rFonts w:cstheme="minorHAnsi"/>
        </w:rPr>
        <w:t>t</w:t>
      </w:r>
      <w:r>
        <w:rPr>
          <w:rFonts w:cstheme="minorHAnsi"/>
        </w:rPr>
        <w:t xml:space="preserve">. </w:t>
      </w:r>
      <w:r w:rsidR="00D36D8B">
        <w:rPr>
          <w:rFonts w:cstheme="minorHAnsi"/>
        </w:rPr>
        <w:t xml:space="preserve">Vi har hentet inn noen tall fra </w:t>
      </w:r>
      <w:r w:rsidR="00E86277">
        <w:rPr>
          <w:rFonts w:cstheme="minorHAnsi"/>
        </w:rPr>
        <w:t>gartneri og planteskolenæringen</w:t>
      </w:r>
      <w:r w:rsidR="00D36D8B">
        <w:rPr>
          <w:rFonts w:cstheme="minorHAnsi"/>
        </w:rPr>
        <w:t xml:space="preserve">, men tallene er ikke komplette nok til å håndtere dette som en prissatt virkning </w:t>
      </w:r>
      <w:r w:rsidR="000C4B38">
        <w:rPr>
          <w:rFonts w:cstheme="minorHAnsi"/>
        </w:rPr>
        <w:t xml:space="preserve">i analysen </w:t>
      </w:r>
      <w:r w:rsidR="00D36D8B">
        <w:rPr>
          <w:rFonts w:cstheme="minorHAnsi"/>
        </w:rPr>
        <w:t xml:space="preserve">for hele utvalget av planter. Foruten </w:t>
      </w:r>
      <w:r w:rsidR="009C49DA">
        <w:rPr>
          <w:rFonts w:cstheme="minorHAnsi"/>
        </w:rPr>
        <w:t>eventuelt tapt profitt, vil det kunne</w:t>
      </w:r>
      <w:r>
        <w:rPr>
          <w:rFonts w:cstheme="minorHAnsi"/>
        </w:rPr>
        <w:t xml:space="preserve"> påløpe omstillingskostnader for næringa for å gjøre endringer i sortimentet.</w:t>
      </w:r>
    </w:p>
    <w:p w14:paraId="0C822E81" w14:textId="77777777" w:rsidR="00AF62A4" w:rsidRPr="00AF62A4" w:rsidRDefault="00AF62A4" w:rsidP="00AF62A4"/>
    <w:p w14:paraId="45382100" w14:textId="1AC22E88" w:rsidR="00347BF1" w:rsidRDefault="00347BF1" w:rsidP="00347BF1">
      <w:pPr>
        <w:rPr>
          <w:rFonts w:cstheme="minorHAnsi"/>
        </w:rPr>
      </w:pPr>
      <w:r w:rsidRPr="000F59D2">
        <w:rPr>
          <w:rFonts w:cstheme="minorHAnsi"/>
          <w:i/>
          <w:iCs/>
        </w:rPr>
        <w:t>Samfunnet for øvrig</w:t>
      </w:r>
      <w:r>
        <w:rPr>
          <w:rFonts w:cstheme="minorHAnsi"/>
        </w:rPr>
        <w:t xml:space="preserve"> vil bli påvirket av et forbud ved at den forventede negative påvirkningen på norsk natur blir redusert. Samfunnet bruker årlig mange ti-talls millioner kroner på å bekjempe fremmede arter. Dette reflekterer at det er til dels høye kostnader knyttet til innførsel og utsetting av fremmede arter. </w:t>
      </w:r>
      <w:r w:rsidR="00010582">
        <w:rPr>
          <w:rFonts w:cstheme="minorHAnsi"/>
        </w:rPr>
        <w:t>Plantene</w:t>
      </w:r>
      <w:r>
        <w:rPr>
          <w:rFonts w:cstheme="minorHAnsi"/>
        </w:rPr>
        <w:t xml:space="preserve"> som </w:t>
      </w:r>
      <w:r w:rsidR="00010582">
        <w:rPr>
          <w:rFonts w:cstheme="minorHAnsi"/>
        </w:rPr>
        <w:t xml:space="preserve">vurderes for </w:t>
      </w:r>
      <w:r w:rsidR="00272F6A">
        <w:rPr>
          <w:rFonts w:cstheme="minorHAnsi"/>
        </w:rPr>
        <w:t xml:space="preserve">forbud er planter som </w:t>
      </w:r>
      <w:r>
        <w:rPr>
          <w:rFonts w:cstheme="minorHAnsi"/>
        </w:rPr>
        <w:t xml:space="preserve">innebærer </w:t>
      </w:r>
      <w:r w:rsidR="001622F5">
        <w:rPr>
          <w:rFonts w:cstheme="minorHAnsi"/>
        </w:rPr>
        <w:t xml:space="preserve">vesentlig </w:t>
      </w:r>
      <w:r>
        <w:rPr>
          <w:rFonts w:cstheme="minorHAnsi"/>
        </w:rPr>
        <w:t xml:space="preserve">risiko for norsk natur. Ved å forby disse </w:t>
      </w:r>
      <w:r w:rsidR="002E75EF">
        <w:rPr>
          <w:rFonts w:cstheme="minorHAnsi"/>
        </w:rPr>
        <w:t xml:space="preserve">plantene </w:t>
      </w:r>
      <w:r>
        <w:rPr>
          <w:rFonts w:cstheme="minorHAnsi"/>
        </w:rPr>
        <w:t xml:space="preserve">vil samfunnet kunne unngå betydelige kostnader og </w:t>
      </w:r>
      <w:r w:rsidRPr="00DA592E">
        <w:rPr>
          <w:rFonts w:cstheme="minorHAnsi"/>
        </w:rPr>
        <w:t>ulemper.</w:t>
      </w:r>
    </w:p>
    <w:p w14:paraId="54C4F0D9" w14:textId="77777777" w:rsidR="007252E7" w:rsidRPr="00DA592E" w:rsidRDefault="007252E7" w:rsidP="00347BF1">
      <w:pPr>
        <w:rPr>
          <w:rFonts w:cstheme="minorHAnsi"/>
        </w:rPr>
      </w:pPr>
    </w:p>
    <w:p w14:paraId="3BD14B0B" w14:textId="5B4D4199" w:rsidR="00002B85" w:rsidRDefault="00D16163" w:rsidP="00E32F68">
      <w:pPr>
        <w:spacing w:after="160" w:line="259" w:lineRule="auto"/>
        <w:rPr>
          <w:rFonts w:cstheme="minorHAnsi"/>
        </w:rPr>
      </w:pPr>
      <w:r w:rsidRPr="001622F5">
        <w:rPr>
          <w:rFonts w:cstheme="minorHAnsi"/>
        </w:rPr>
        <w:t xml:space="preserve">Individuelle, omfattende vurderinger av </w:t>
      </w:r>
      <w:r w:rsidR="005A1E4A">
        <w:rPr>
          <w:rFonts w:cstheme="minorHAnsi"/>
        </w:rPr>
        <w:t>forbud f</w:t>
      </w:r>
      <w:r w:rsidR="007D7550" w:rsidRPr="001622F5">
        <w:rPr>
          <w:rFonts w:cstheme="minorHAnsi"/>
        </w:rPr>
        <w:t>o</w:t>
      </w:r>
      <w:r w:rsidR="00671F0A">
        <w:rPr>
          <w:rFonts w:cstheme="minorHAnsi"/>
        </w:rPr>
        <w:t xml:space="preserve">r </w:t>
      </w:r>
      <w:r w:rsidR="004479E9">
        <w:rPr>
          <w:rFonts w:cstheme="minorHAnsi"/>
        </w:rPr>
        <w:t>o</w:t>
      </w:r>
      <w:r w:rsidR="007D7550" w:rsidRPr="001622F5">
        <w:rPr>
          <w:rFonts w:cstheme="minorHAnsi"/>
        </w:rPr>
        <w:t>ver 100 planter</w:t>
      </w:r>
      <w:r w:rsidR="0023798F" w:rsidRPr="001622F5">
        <w:rPr>
          <w:rFonts w:cstheme="minorHAnsi"/>
        </w:rPr>
        <w:t xml:space="preserve"> </w:t>
      </w:r>
      <w:r w:rsidR="004A2CE5" w:rsidRPr="001622F5">
        <w:rPr>
          <w:rFonts w:cstheme="minorHAnsi"/>
        </w:rPr>
        <w:t xml:space="preserve">er tidkrevende og </w:t>
      </w:r>
      <w:r w:rsidR="00800D6A" w:rsidRPr="001622F5">
        <w:rPr>
          <w:rFonts w:cstheme="minorHAnsi"/>
        </w:rPr>
        <w:t>trolig ikke nødvendig. Av effektivitetshensyn har vi</w:t>
      </w:r>
      <w:r w:rsidR="000C5E14">
        <w:rPr>
          <w:rFonts w:cstheme="minorHAnsi"/>
        </w:rPr>
        <w:t xml:space="preserve"> først</w:t>
      </w:r>
      <w:r w:rsidR="00800D6A" w:rsidRPr="001622F5">
        <w:rPr>
          <w:rFonts w:cstheme="minorHAnsi"/>
        </w:rPr>
        <w:t xml:space="preserve"> gjort en </w:t>
      </w:r>
      <w:r w:rsidR="0023798F" w:rsidRPr="001622F5">
        <w:rPr>
          <w:rFonts w:cstheme="minorHAnsi"/>
        </w:rPr>
        <w:t xml:space="preserve">overordna vurdering </w:t>
      </w:r>
      <w:r w:rsidR="00716AC3" w:rsidRPr="001622F5">
        <w:rPr>
          <w:rFonts w:cstheme="minorHAnsi"/>
        </w:rPr>
        <w:t xml:space="preserve">av plantene </w:t>
      </w:r>
      <w:r w:rsidR="0023798F" w:rsidRPr="001622F5">
        <w:rPr>
          <w:rFonts w:cstheme="minorHAnsi"/>
        </w:rPr>
        <w:t xml:space="preserve">for </w:t>
      </w:r>
      <w:r w:rsidR="00800D6A" w:rsidRPr="001622F5">
        <w:rPr>
          <w:rFonts w:cstheme="minorHAnsi"/>
        </w:rPr>
        <w:t xml:space="preserve">å </w:t>
      </w:r>
      <w:r w:rsidR="006B2C6E" w:rsidRPr="001622F5">
        <w:rPr>
          <w:rFonts w:cstheme="minorHAnsi"/>
        </w:rPr>
        <w:t xml:space="preserve">avdekke </w:t>
      </w:r>
      <w:r w:rsidR="00026DC0" w:rsidRPr="001622F5">
        <w:rPr>
          <w:rFonts w:cstheme="minorHAnsi"/>
        </w:rPr>
        <w:t>om</w:t>
      </w:r>
      <w:r w:rsidR="00671F0A">
        <w:rPr>
          <w:rFonts w:cstheme="minorHAnsi"/>
        </w:rPr>
        <w:t xml:space="preserve"> et forbud trolig vil ha </w:t>
      </w:r>
      <w:r w:rsidR="006D0538" w:rsidRPr="001622F5">
        <w:rPr>
          <w:rFonts w:cstheme="minorHAnsi"/>
        </w:rPr>
        <w:t>små</w:t>
      </w:r>
      <w:r w:rsidR="00026DC0" w:rsidRPr="001622F5">
        <w:rPr>
          <w:rFonts w:cstheme="minorHAnsi"/>
        </w:rPr>
        <w:t xml:space="preserve"> forventede</w:t>
      </w:r>
      <w:r w:rsidR="006D0538" w:rsidRPr="001622F5">
        <w:rPr>
          <w:rFonts w:cstheme="minorHAnsi"/>
        </w:rPr>
        <w:t xml:space="preserve"> virkninger</w:t>
      </w:r>
      <w:r w:rsidR="008F64D4">
        <w:rPr>
          <w:rFonts w:cstheme="minorHAnsi"/>
        </w:rPr>
        <w:t xml:space="preserve"> for </w:t>
      </w:r>
      <w:r w:rsidR="008F64D4">
        <w:rPr>
          <w:rFonts w:cstheme="minorHAnsi"/>
        </w:rPr>
        <w:lastRenderedPageBreak/>
        <w:t>næringslivet og befolkningen</w:t>
      </w:r>
      <w:r w:rsidR="006B2C6E" w:rsidRPr="001622F5">
        <w:rPr>
          <w:rFonts w:cstheme="minorHAnsi"/>
        </w:rPr>
        <w:t>.</w:t>
      </w:r>
      <w:r w:rsidR="00292480" w:rsidRPr="001622F5">
        <w:rPr>
          <w:rFonts w:cstheme="minorHAnsi"/>
        </w:rPr>
        <w:t xml:space="preserve"> Små virkninger </w:t>
      </w:r>
      <w:r w:rsidR="00B41131">
        <w:rPr>
          <w:rFonts w:cstheme="minorHAnsi"/>
        </w:rPr>
        <w:t>for disse</w:t>
      </w:r>
      <w:r w:rsidR="00074987">
        <w:rPr>
          <w:rFonts w:cstheme="minorHAnsi"/>
        </w:rPr>
        <w:t xml:space="preserve">, </w:t>
      </w:r>
      <w:r w:rsidR="00F8708D">
        <w:rPr>
          <w:rFonts w:cstheme="minorHAnsi"/>
        </w:rPr>
        <w:t xml:space="preserve">og samtidig </w:t>
      </w:r>
      <w:r w:rsidR="00C34782">
        <w:rPr>
          <w:rFonts w:cstheme="minorHAnsi"/>
        </w:rPr>
        <w:t>vesentlig økolo</w:t>
      </w:r>
      <w:r w:rsidR="00165FC5" w:rsidRPr="001622F5">
        <w:rPr>
          <w:rFonts w:cstheme="minorHAnsi"/>
        </w:rPr>
        <w:t>gisk risiko</w:t>
      </w:r>
      <w:r w:rsidR="00C34782">
        <w:rPr>
          <w:rFonts w:cstheme="minorHAnsi"/>
        </w:rPr>
        <w:t xml:space="preserve">, kan tilsi </w:t>
      </w:r>
      <w:r w:rsidR="00165FC5" w:rsidRPr="001622F5">
        <w:rPr>
          <w:rFonts w:cstheme="minorHAnsi"/>
        </w:rPr>
        <w:t>at et forbud er</w:t>
      </w:r>
      <w:r w:rsidR="000743CF" w:rsidRPr="001622F5">
        <w:rPr>
          <w:rFonts w:cstheme="minorHAnsi"/>
        </w:rPr>
        <w:t xml:space="preserve"> hensiktsmessig.</w:t>
      </w:r>
      <w:r w:rsidR="00062A60" w:rsidRPr="001622F5">
        <w:rPr>
          <w:rFonts w:cstheme="minorHAnsi"/>
        </w:rPr>
        <w:t xml:space="preserve"> </w:t>
      </w:r>
      <w:r w:rsidR="009F6FEF" w:rsidRPr="001622F5">
        <w:rPr>
          <w:rFonts w:cstheme="minorHAnsi"/>
        </w:rPr>
        <w:t>Vår vurdering er at to e</w:t>
      </w:r>
      <w:r w:rsidR="00F16EAE" w:rsidRPr="001622F5">
        <w:rPr>
          <w:rFonts w:cstheme="minorHAnsi"/>
        </w:rPr>
        <w:t xml:space="preserve">genskaper </w:t>
      </w:r>
      <w:r w:rsidR="005C1E1E" w:rsidRPr="001622F5">
        <w:rPr>
          <w:rFonts w:cstheme="minorHAnsi"/>
        </w:rPr>
        <w:t xml:space="preserve">er særlig sentrale for </w:t>
      </w:r>
      <w:r w:rsidR="00F16EAE" w:rsidRPr="001622F5">
        <w:rPr>
          <w:rFonts w:cstheme="minorHAnsi"/>
        </w:rPr>
        <w:t xml:space="preserve">å </w:t>
      </w:r>
      <w:r w:rsidR="00292480" w:rsidRPr="001622F5">
        <w:rPr>
          <w:rFonts w:cstheme="minorHAnsi"/>
        </w:rPr>
        <w:t>indikere små virkninger</w:t>
      </w:r>
      <w:r w:rsidR="00BA1A9E">
        <w:rPr>
          <w:rFonts w:cstheme="minorHAnsi"/>
        </w:rPr>
        <w:t xml:space="preserve"> av et forbud</w:t>
      </w:r>
      <w:r w:rsidR="002C5883">
        <w:rPr>
          <w:rFonts w:cstheme="minorHAnsi"/>
        </w:rPr>
        <w:t>, og vi benytter disse for</w:t>
      </w:r>
      <w:r w:rsidR="000B488A">
        <w:rPr>
          <w:rFonts w:cstheme="minorHAnsi"/>
        </w:rPr>
        <w:t xml:space="preserve"> å gjøre forenklede vurderinger for en del planter:</w:t>
      </w:r>
      <w:r w:rsidR="005D3623">
        <w:rPr>
          <w:rFonts w:cstheme="minorHAnsi"/>
        </w:rPr>
        <w:t xml:space="preserve"> kommersielle interesser og alternativer.</w:t>
      </w:r>
    </w:p>
    <w:p w14:paraId="7E739318" w14:textId="77777777" w:rsidR="00E32F68" w:rsidRDefault="00E32F68" w:rsidP="00E32F68">
      <w:pPr>
        <w:spacing w:after="160" w:line="259" w:lineRule="auto"/>
      </w:pPr>
    </w:p>
    <w:p w14:paraId="65CCCA07" w14:textId="4A832D3B" w:rsidR="00A97BD8" w:rsidRPr="00D85237" w:rsidRDefault="00D85237" w:rsidP="00327A68">
      <w:pPr>
        <w:pStyle w:val="Listeavsnitt"/>
        <w:numPr>
          <w:ilvl w:val="0"/>
          <w:numId w:val="4"/>
        </w:numPr>
        <w:spacing w:after="160" w:line="259" w:lineRule="auto"/>
        <w:ind w:left="360"/>
        <w:rPr>
          <w:rFonts w:asciiTheme="majorHAnsi" w:hAnsiTheme="majorHAnsi" w:cstheme="majorHAnsi"/>
          <w:b/>
          <w:bCs/>
        </w:rPr>
      </w:pPr>
      <w:r>
        <w:rPr>
          <w:rFonts w:asciiTheme="majorHAnsi" w:hAnsiTheme="majorHAnsi" w:cstheme="majorHAnsi"/>
          <w:b/>
          <w:bCs/>
        </w:rPr>
        <w:t xml:space="preserve">Planter uten </w:t>
      </w:r>
      <w:r w:rsidR="0019766F">
        <w:rPr>
          <w:rFonts w:asciiTheme="majorHAnsi" w:hAnsiTheme="majorHAnsi" w:cstheme="majorHAnsi"/>
          <w:b/>
          <w:bCs/>
        </w:rPr>
        <w:t>k</w:t>
      </w:r>
      <w:r w:rsidR="00A97BD8" w:rsidRPr="00D85237">
        <w:rPr>
          <w:rFonts w:asciiTheme="majorHAnsi" w:hAnsiTheme="majorHAnsi" w:cstheme="majorHAnsi"/>
          <w:b/>
          <w:bCs/>
        </w:rPr>
        <w:t>ommersielle interesser</w:t>
      </w:r>
    </w:p>
    <w:p w14:paraId="72779E57" w14:textId="67F79C41" w:rsidR="00995DC1" w:rsidRDefault="001C7CEC" w:rsidP="006622E1">
      <w:pPr>
        <w:pStyle w:val="Listeavsnitt"/>
        <w:spacing w:after="160" w:line="259" w:lineRule="auto"/>
        <w:ind w:left="360"/>
        <w:rPr>
          <w:rFonts w:asciiTheme="majorHAnsi" w:hAnsiTheme="majorHAnsi" w:cstheme="majorHAnsi"/>
        </w:rPr>
      </w:pPr>
      <w:r w:rsidRPr="00BA667A">
        <w:rPr>
          <w:rFonts w:asciiTheme="majorHAnsi" w:hAnsiTheme="majorHAnsi" w:cstheme="majorHAnsi"/>
        </w:rPr>
        <w:t>Hvis det ikke er</w:t>
      </w:r>
      <w:r w:rsidR="003D34BC" w:rsidRPr="00BA667A">
        <w:rPr>
          <w:rFonts w:asciiTheme="majorHAnsi" w:hAnsiTheme="majorHAnsi" w:cstheme="majorHAnsi"/>
        </w:rPr>
        <w:t xml:space="preserve"> </w:t>
      </w:r>
      <w:r w:rsidR="000743CF" w:rsidRPr="00BA667A">
        <w:rPr>
          <w:rFonts w:asciiTheme="majorHAnsi" w:hAnsiTheme="majorHAnsi" w:cstheme="majorHAnsi"/>
        </w:rPr>
        <w:t>kommersielle interesser</w:t>
      </w:r>
      <w:r w:rsidR="00BA667A">
        <w:rPr>
          <w:rFonts w:asciiTheme="majorHAnsi" w:hAnsiTheme="majorHAnsi" w:cstheme="majorHAnsi"/>
        </w:rPr>
        <w:t xml:space="preserve"> knyttet til en plante</w:t>
      </w:r>
      <w:r w:rsidR="000743CF">
        <w:rPr>
          <w:rFonts w:asciiTheme="majorHAnsi" w:hAnsiTheme="majorHAnsi" w:cstheme="majorHAnsi"/>
        </w:rPr>
        <w:t xml:space="preserve"> </w:t>
      </w:r>
      <w:r w:rsidR="00A97BD8">
        <w:rPr>
          <w:rFonts w:asciiTheme="majorHAnsi" w:hAnsiTheme="majorHAnsi" w:cstheme="majorHAnsi"/>
        </w:rPr>
        <w:t>vil</w:t>
      </w:r>
      <w:r w:rsidR="00746B2A">
        <w:rPr>
          <w:rFonts w:asciiTheme="majorHAnsi" w:hAnsiTheme="majorHAnsi" w:cstheme="majorHAnsi"/>
        </w:rPr>
        <w:t xml:space="preserve"> et forbud</w:t>
      </w:r>
      <w:r w:rsidR="00A97BD8">
        <w:rPr>
          <w:rFonts w:asciiTheme="majorHAnsi" w:hAnsiTheme="majorHAnsi" w:cstheme="majorHAnsi"/>
        </w:rPr>
        <w:t xml:space="preserve"> trolig </w:t>
      </w:r>
      <w:r w:rsidR="0009642B">
        <w:rPr>
          <w:rFonts w:asciiTheme="majorHAnsi" w:hAnsiTheme="majorHAnsi" w:cstheme="majorHAnsi"/>
        </w:rPr>
        <w:t>h</w:t>
      </w:r>
      <w:r w:rsidR="00D44A8D">
        <w:rPr>
          <w:rFonts w:asciiTheme="majorHAnsi" w:hAnsiTheme="majorHAnsi" w:cstheme="majorHAnsi"/>
        </w:rPr>
        <w:t xml:space="preserve">a begrensa virkninger for næringsaktører og for </w:t>
      </w:r>
      <w:r w:rsidR="003F1659">
        <w:rPr>
          <w:rFonts w:asciiTheme="majorHAnsi" w:hAnsiTheme="majorHAnsi" w:cstheme="majorHAnsi"/>
        </w:rPr>
        <w:t>befolkningen</w:t>
      </w:r>
      <w:r w:rsidR="00E53F81">
        <w:rPr>
          <w:rFonts w:asciiTheme="majorHAnsi" w:hAnsiTheme="majorHAnsi" w:cstheme="majorHAnsi"/>
        </w:rPr>
        <w:t>/hageeiere</w:t>
      </w:r>
      <w:r w:rsidR="00D44A8D">
        <w:rPr>
          <w:rFonts w:asciiTheme="majorHAnsi" w:hAnsiTheme="majorHAnsi" w:cstheme="majorHAnsi"/>
        </w:rPr>
        <w:t>.</w:t>
      </w:r>
      <w:r w:rsidR="00DB64B7">
        <w:rPr>
          <w:rFonts w:asciiTheme="majorHAnsi" w:hAnsiTheme="majorHAnsi" w:cstheme="majorHAnsi"/>
        </w:rPr>
        <w:t xml:space="preserve"> </w:t>
      </w:r>
      <w:r w:rsidR="003F1659">
        <w:rPr>
          <w:rFonts w:asciiTheme="majorHAnsi" w:hAnsiTheme="majorHAnsi" w:cstheme="majorHAnsi"/>
        </w:rPr>
        <w:t xml:space="preserve">Merk at </w:t>
      </w:r>
      <w:r w:rsidR="00C62797">
        <w:rPr>
          <w:rFonts w:asciiTheme="majorHAnsi" w:hAnsiTheme="majorHAnsi" w:cstheme="majorHAnsi"/>
        </w:rPr>
        <w:t xml:space="preserve">forbudet vi her diskuterer gjelder fremtidig </w:t>
      </w:r>
      <w:r w:rsidR="00AC02C5">
        <w:rPr>
          <w:rFonts w:asciiTheme="majorHAnsi" w:hAnsiTheme="majorHAnsi" w:cstheme="majorHAnsi"/>
        </w:rPr>
        <w:t>innførsel, omset</w:t>
      </w:r>
      <w:r w:rsidR="00D85237">
        <w:rPr>
          <w:rFonts w:asciiTheme="majorHAnsi" w:hAnsiTheme="majorHAnsi" w:cstheme="majorHAnsi"/>
        </w:rPr>
        <w:t>n</w:t>
      </w:r>
      <w:r w:rsidR="00AC02C5">
        <w:rPr>
          <w:rFonts w:asciiTheme="majorHAnsi" w:hAnsiTheme="majorHAnsi" w:cstheme="majorHAnsi"/>
        </w:rPr>
        <w:t xml:space="preserve">ing og utsetting av planten, og ikke vil </w:t>
      </w:r>
      <w:r w:rsidR="00BC0B03">
        <w:rPr>
          <w:rFonts w:asciiTheme="majorHAnsi" w:hAnsiTheme="majorHAnsi" w:cstheme="majorHAnsi"/>
        </w:rPr>
        <w:t>regulere planter som allerede er plantet ut.</w:t>
      </w:r>
      <w:r w:rsidR="00FB26D2">
        <w:rPr>
          <w:rFonts w:asciiTheme="majorHAnsi" w:hAnsiTheme="majorHAnsi" w:cstheme="majorHAnsi"/>
        </w:rPr>
        <w:t xml:space="preserve"> </w:t>
      </w:r>
      <w:r w:rsidR="007F007A">
        <w:rPr>
          <w:rFonts w:asciiTheme="majorHAnsi" w:hAnsiTheme="majorHAnsi" w:cstheme="majorHAnsi"/>
        </w:rPr>
        <w:t>Når vi avveier d</w:t>
      </w:r>
      <w:r w:rsidR="00FB26D2">
        <w:rPr>
          <w:rFonts w:asciiTheme="majorHAnsi" w:hAnsiTheme="majorHAnsi" w:cstheme="majorHAnsi"/>
        </w:rPr>
        <w:t>isse plantenes økologiske risiko</w:t>
      </w:r>
      <w:r w:rsidR="007F007A">
        <w:rPr>
          <w:rFonts w:asciiTheme="majorHAnsi" w:hAnsiTheme="majorHAnsi" w:cstheme="majorHAnsi"/>
        </w:rPr>
        <w:t xml:space="preserve"> mot </w:t>
      </w:r>
      <w:r w:rsidR="0013387E">
        <w:rPr>
          <w:rFonts w:asciiTheme="majorHAnsi" w:hAnsiTheme="majorHAnsi" w:cstheme="majorHAnsi"/>
        </w:rPr>
        <w:t>små</w:t>
      </w:r>
      <w:r w:rsidR="007F007A">
        <w:rPr>
          <w:rFonts w:asciiTheme="majorHAnsi" w:hAnsiTheme="majorHAnsi" w:cstheme="majorHAnsi"/>
        </w:rPr>
        <w:t xml:space="preserve"> andre virkninger,</w:t>
      </w:r>
      <w:r w:rsidR="00FB26D2">
        <w:rPr>
          <w:rFonts w:asciiTheme="majorHAnsi" w:hAnsiTheme="majorHAnsi" w:cstheme="majorHAnsi"/>
        </w:rPr>
        <w:t xml:space="preserve"> tilsier </w:t>
      </w:r>
      <w:r w:rsidR="007F007A">
        <w:rPr>
          <w:rFonts w:asciiTheme="majorHAnsi" w:hAnsiTheme="majorHAnsi" w:cstheme="majorHAnsi"/>
        </w:rPr>
        <w:t xml:space="preserve">en forenklet </w:t>
      </w:r>
      <w:r w:rsidR="0013387E">
        <w:rPr>
          <w:rFonts w:asciiTheme="majorHAnsi" w:hAnsiTheme="majorHAnsi" w:cstheme="majorHAnsi"/>
        </w:rPr>
        <w:t xml:space="preserve">vurdering </w:t>
      </w:r>
      <w:r w:rsidR="00FB26D2">
        <w:rPr>
          <w:rFonts w:asciiTheme="majorHAnsi" w:hAnsiTheme="majorHAnsi" w:cstheme="majorHAnsi"/>
        </w:rPr>
        <w:t>at d</w:t>
      </w:r>
      <w:r w:rsidR="0013387E">
        <w:rPr>
          <w:rFonts w:asciiTheme="majorHAnsi" w:hAnsiTheme="majorHAnsi" w:cstheme="majorHAnsi"/>
        </w:rPr>
        <w:t>isse</w:t>
      </w:r>
      <w:r w:rsidR="00125556">
        <w:rPr>
          <w:rFonts w:asciiTheme="majorHAnsi" w:hAnsiTheme="majorHAnsi" w:cstheme="majorHAnsi"/>
        </w:rPr>
        <w:t xml:space="preserve"> plantene i all hovedsak</w:t>
      </w:r>
      <w:r w:rsidR="00FB26D2">
        <w:rPr>
          <w:rFonts w:asciiTheme="majorHAnsi" w:hAnsiTheme="majorHAnsi" w:cstheme="majorHAnsi"/>
        </w:rPr>
        <w:t xml:space="preserve"> bør forbys.</w:t>
      </w:r>
    </w:p>
    <w:p w14:paraId="040B2BF8" w14:textId="77777777" w:rsidR="00323C7A" w:rsidRDefault="00323C7A" w:rsidP="006622E1">
      <w:pPr>
        <w:pStyle w:val="Listeavsnitt"/>
        <w:spacing w:after="160" w:line="259" w:lineRule="auto"/>
        <w:ind w:left="360"/>
        <w:rPr>
          <w:rFonts w:asciiTheme="majorHAnsi" w:hAnsiTheme="majorHAnsi" w:cstheme="majorHAnsi"/>
        </w:rPr>
      </w:pPr>
    </w:p>
    <w:p w14:paraId="42F552BF" w14:textId="32080553" w:rsidR="0009642B" w:rsidRPr="00D85237" w:rsidRDefault="0009642B" w:rsidP="00327A68">
      <w:pPr>
        <w:pStyle w:val="Listeavsnitt"/>
        <w:numPr>
          <w:ilvl w:val="0"/>
          <w:numId w:val="4"/>
        </w:numPr>
        <w:spacing w:after="160" w:line="259" w:lineRule="auto"/>
        <w:ind w:left="360"/>
        <w:rPr>
          <w:rFonts w:asciiTheme="majorHAnsi" w:hAnsiTheme="majorHAnsi" w:cstheme="majorHAnsi"/>
          <w:b/>
          <w:bCs/>
        </w:rPr>
      </w:pPr>
      <w:r w:rsidRPr="00D85237">
        <w:rPr>
          <w:rFonts w:asciiTheme="majorHAnsi" w:hAnsiTheme="majorHAnsi" w:cstheme="majorHAnsi"/>
          <w:b/>
          <w:bCs/>
        </w:rPr>
        <w:t>Planter med alternativer</w:t>
      </w:r>
    </w:p>
    <w:p w14:paraId="78CD7759" w14:textId="77777777" w:rsidR="00F43A5C" w:rsidRDefault="00104FA9" w:rsidP="006622E1">
      <w:pPr>
        <w:pStyle w:val="Listeavsnitt"/>
        <w:spacing w:after="160" w:line="259" w:lineRule="auto"/>
        <w:ind w:left="360"/>
        <w:rPr>
          <w:rFonts w:asciiTheme="majorHAnsi" w:hAnsiTheme="majorHAnsi" w:cstheme="majorHAnsi"/>
        </w:rPr>
      </w:pPr>
      <w:r>
        <w:rPr>
          <w:rFonts w:asciiTheme="majorHAnsi" w:hAnsiTheme="majorHAnsi" w:cstheme="majorHAnsi"/>
        </w:rPr>
        <w:t xml:space="preserve">Planter har ulike nøkkelkvaliteter som </w:t>
      </w:r>
      <w:r w:rsidR="00136E37">
        <w:rPr>
          <w:rFonts w:asciiTheme="majorHAnsi" w:hAnsiTheme="majorHAnsi" w:cstheme="majorHAnsi"/>
        </w:rPr>
        <w:t>gjør</w:t>
      </w:r>
      <w:r>
        <w:rPr>
          <w:rFonts w:asciiTheme="majorHAnsi" w:hAnsiTheme="majorHAnsi" w:cstheme="majorHAnsi"/>
        </w:rPr>
        <w:t xml:space="preserve"> </w:t>
      </w:r>
      <w:r w:rsidR="00136E37">
        <w:rPr>
          <w:rFonts w:asciiTheme="majorHAnsi" w:hAnsiTheme="majorHAnsi" w:cstheme="majorHAnsi"/>
        </w:rPr>
        <w:t xml:space="preserve">dem </w:t>
      </w:r>
      <w:r>
        <w:rPr>
          <w:rFonts w:asciiTheme="majorHAnsi" w:hAnsiTheme="majorHAnsi" w:cstheme="majorHAnsi"/>
        </w:rPr>
        <w:t>mer eller mindre unike.</w:t>
      </w:r>
      <w:r w:rsidR="00136E37">
        <w:rPr>
          <w:rFonts w:asciiTheme="majorHAnsi" w:hAnsiTheme="majorHAnsi" w:cstheme="majorHAnsi"/>
        </w:rPr>
        <w:t xml:space="preserve"> </w:t>
      </w:r>
      <w:r w:rsidR="00543D2C">
        <w:rPr>
          <w:rFonts w:asciiTheme="majorHAnsi" w:hAnsiTheme="majorHAnsi" w:cstheme="majorHAnsi"/>
        </w:rPr>
        <w:t xml:space="preserve">Planter som kan erstattes av </w:t>
      </w:r>
      <w:r w:rsidR="00E44549">
        <w:rPr>
          <w:rFonts w:asciiTheme="majorHAnsi" w:hAnsiTheme="majorHAnsi" w:cstheme="majorHAnsi"/>
        </w:rPr>
        <w:t>andre planter med tilsvarende nøkkelkvalit</w:t>
      </w:r>
      <w:r w:rsidR="0001537A">
        <w:rPr>
          <w:rFonts w:asciiTheme="majorHAnsi" w:hAnsiTheme="majorHAnsi" w:cstheme="majorHAnsi"/>
        </w:rPr>
        <w:t>e</w:t>
      </w:r>
      <w:r w:rsidR="00E44549">
        <w:rPr>
          <w:rFonts w:asciiTheme="majorHAnsi" w:hAnsiTheme="majorHAnsi" w:cstheme="majorHAnsi"/>
        </w:rPr>
        <w:t>ter</w:t>
      </w:r>
      <w:r w:rsidR="00F96C6A">
        <w:rPr>
          <w:rFonts w:asciiTheme="majorHAnsi" w:hAnsiTheme="majorHAnsi" w:cstheme="majorHAnsi"/>
        </w:rPr>
        <w:t>, har gode alternativer.</w:t>
      </w:r>
      <w:r>
        <w:rPr>
          <w:rFonts w:asciiTheme="majorHAnsi" w:hAnsiTheme="majorHAnsi" w:cstheme="majorHAnsi"/>
        </w:rPr>
        <w:t xml:space="preserve"> </w:t>
      </w:r>
      <w:r w:rsidR="000417B7">
        <w:rPr>
          <w:rFonts w:asciiTheme="majorHAnsi" w:hAnsiTheme="majorHAnsi" w:cstheme="majorHAnsi"/>
        </w:rPr>
        <w:t xml:space="preserve">Det er her vesentlig at </w:t>
      </w:r>
      <w:r w:rsidR="00D5770D">
        <w:rPr>
          <w:rFonts w:asciiTheme="majorHAnsi" w:hAnsiTheme="majorHAnsi" w:cstheme="majorHAnsi"/>
        </w:rPr>
        <w:t>alternative</w:t>
      </w:r>
      <w:r w:rsidR="002571B8">
        <w:rPr>
          <w:rFonts w:asciiTheme="majorHAnsi" w:hAnsiTheme="majorHAnsi" w:cstheme="majorHAnsi"/>
        </w:rPr>
        <w:t>ne</w:t>
      </w:r>
      <w:r w:rsidR="00D5770D">
        <w:rPr>
          <w:rFonts w:asciiTheme="majorHAnsi" w:hAnsiTheme="majorHAnsi" w:cstheme="majorHAnsi"/>
        </w:rPr>
        <w:t xml:space="preserve"> ikke er fremmed</w:t>
      </w:r>
      <w:r w:rsidR="002571B8">
        <w:rPr>
          <w:rFonts w:asciiTheme="majorHAnsi" w:hAnsiTheme="majorHAnsi" w:cstheme="majorHAnsi"/>
        </w:rPr>
        <w:t>e</w:t>
      </w:r>
      <w:r w:rsidR="00D5770D">
        <w:rPr>
          <w:rFonts w:asciiTheme="majorHAnsi" w:hAnsiTheme="majorHAnsi" w:cstheme="majorHAnsi"/>
        </w:rPr>
        <w:t xml:space="preserve"> skadelig</w:t>
      </w:r>
      <w:r w:rsidR="002571B8">
        <w:rPr>
          <w:rFonts w:asciiTheme="majorHAnsi" w:hAnsiTheme="majorHAnsi" w:cstheme="majorHAnsi"/>
        </w:rPr>
        <w:t>e</w:t>
      </w:r>
      <w:r w:rsidR="00D5770D">
        <w:rPr>
          <w:rFonts w:asciiTheme="majorHAnsi" w:hAnsiTheme="majorHAnsi" w:cstheme="majorHAnsi"/>
        </w:rPr>
        <w:t xml:space="preserve"> plante</w:t>
      </w:r>
      <w:r w:rsidR="002571B8">
        <w:rPr>
          <w:rFonts w:asciiTheme="majorHAnsi" w:hAnsiTheme="majorHAnsi" w:cstheme="majorHAnsi"/>
        </w:rPr>
        <w:t>r</w:t>
      </w:r>
      <w:r w:rsidR="00D5770D" w:rsidRPr="005C470A">
        <w:rPr>
          <w:rFonts w:asciiTheme="majorHAnsi" w:hAnsiTheme="majorHAnsi" w:cstheme="majorHAnsi"/>
        </w:rPr>
        <w:t xml:space="preserve">. </w:t>
      </w:r>
      <w:r w:rsidR="00294B89" w:rsidRPr="006D353B">
        <w:rPr>
          <w:rStyle w:val="cf01"/>
          <w:sz w:val="20"/>
          <w:szCs w:val="20"/>
        </w:rPr>
        <w:t>For planter som har akseptable alternativer, forutsetter vi at de negative virkningene for privatpersoner og næringa blir så små at vi vurderer dem som neglisjerbare. Dette innebærer at vi vurderer at nytten av et forbud overgår de ulempene, og at vi anbefaler at planten forbys.</w:t>
      </w:r>
      <w:r w:rsidR="005C470A">
        <w:rPr>
          <w:rFonts w:asciiTheme="majorHAnsi" w:hAnsiTheme="majorHAnsi" w:cstheme="majorHAnsi"/>
        </w:rPr>
        <w:t xml:space="preserve"> </w:t>
      </w:r>
    </w:p>
    <w:p w14:paraId="6BF896D6" w14:textId="77777777" w:rsidR="00F43A5C" w:rsidRDefault="00F43A5C" w:rsidP="006622E1">
      <w:pPr>
        <w:pStyle w:val="Listeavsnitt"/>
        <w:spacing w:after="160" w:line="259" w:lineRule="auto"/>
        <w:ind w:left="360"/>
        <w:rPr>
          <w:rFonts w:asciiTheme="majorHAnsi" w:hAnsiTheme="majorHAnsi" w:cstheme="majorHAnsi"/>
        </w:rPr>
      </w:pPr>
    </w:p>
    <w:p w14:paraId="6852AD25" w14:textId="7B7EB9C3" w:rsidR="0009642B" w:rsidRPr="000743CF" w:rsidRDefault="00A950A4" w:rsidP="00654982">
      <w:pPr>
        <w:pStyle w:val="Listeavsnitt"/>
        <w:spacing w:after="160" w:line="259" w:lineRule="auto"/>
        <w:rPr>
          <w:rFonts w:asciiTheme="majorHAnsi" w:hAnsiTheme="majorHAnsi" w:cstheme="majorHAnsi"/>
        </w:rPr>
      </w:pPr>
      <w:r w:rsidRPr="00A950A4">
        <w:rPr>
          <w:rFonts w:asciiTheme="majorHAnsi" w:hAnsiTheme="majorHAnsi" w:cstheme="majorHAnsi"/>
        </w:rPr>
        <w:t>Disse plantene går gjennom en forenklet vurdering, se kapittel 5.1 og 5.2.</w:t>
      </w:r>
      <w:r w:rsidR="00F01A86">
        <w:rPr>
          <w:rFonts w:asciiTheme="majorHAnsi" w:hAnsiTheme="majorHAnsi" w:cstheme="majorHAnsi"/>
        </w:rPr>
        <w:t xml:space="preserve"> </w:t>
      </w:r>
    </w:p>
    <w:p w14:paraId="5A435D60" w14:textId="1B0587DF" w:rsidR="00FA5DBF" w:rsidRDefault="00FA5DBF" w:rsidP="00332442">
      <w:pPr>
        <w:spacing w:after="160" w:line="259" w:lineRule="auto"/>
        <w:rPr>
          <w:rFonts w:asciiTheme="majorHAnsi" w:hAnsiTheme="majorHAnsi" w:cstheme="majorHAnsi"/>
        </w:rPr>
      </w:pPr>
      <w:r>
        <w:rPr>
          <w:rFonts w:asciiTheme="majorHAnsi" w:hAnsiTheme="majorHAnsi" w:cstheme="majorHAnsi"/>
        </w:rPr>
        <w:t xml:space="preserve">For å vurdere om </w:t>
      </w:r>
      <w:r w:rsidR="009D0C11">
        <w:rPr>
          <w:rFonts w:asciiTheme="majorHAnsi" w:hAnsiTheme="majorHAnsi" w:cstheme="majorHAnsi"/>
        </w:rPr>
        <w:t xml:space="preserve">plantene er uten kommersielle interesser og om de har alternativer, har vi bedt om innspill fra </w:t>
      </w:r>
      <w:r w:rsidR="0067715E">
        <w:rPr>
          <w:rFonts w:asciiTheme="majorHAnsi" w:hAnsiTheme="majorHAnsi" w:cstheme="majorHAnsi"/>
        </w:rPr>
        <w:t>gartneri- og planteskolenæringen</w:t>
      </w:r>
      <w:r w:rsidR="00E3412C">
        <w:rPr>
          <w:rFonts w:asciiTheme="majorHAnsi" w:hAnsiTheme="majorHAnsi" w:cstheme="majorHAnsi"/>
        </w:rPr>
        <w:t xml:space="preserve">, se kapittel </w:t>
      </w:r>
      <w:r w:rsidR="00E3412C">
        <w:rPr>
          <w:rFonts w:asciiTheme="majorHAnsi" w:hAnsiTheme="majorHAnsi" w:cstheme="majorHAnsi"/>
        </w:rPr>
        <w:fldChar w:fldCharType="begin"/>
      </w:r>
      <w:r w:rsidR="00E3412C">
        <w:rPr>
          <w:rFonts w:asciiTheme="majorHAnsi" w:hAnsiTheme="majorHAnsi" w:cstheme="majorHAnsi"/>
        </w:rPr>
        <w:instrText xml:space="preserve"> REF _Ref160667113 \r \h </w:instrText>
      </w:r>
      <w:r w:rsidR="00E3412C">
        <w:rPr>
          <w:rFonts w:asciiTheme="majorHAnsi" w:hAnsiTheme="majorHAnsi" w:cstheme="majorHAnsi"/>
        </w:rPr>
      </w:r>
      <w:r w:rsidR="00E3412C">
        <w:rPr>
          <w:rFonts w:asciiTheme="majorHAnsi" w:hAnsiTheme="majorHAnsi" w:cstheme="majorHAnsi"/>
        </w:rPr>
        <w:fldChar w:fldCharType="separate"/>
      </w:r>
      <w:r w:rsidR="00655F26">
        <w:rPr>
          <w:rFonts w:asciiTheme="majorHAnsi" w:hAnsiTheme="majorHAnsi" w:cstheme="majorHAnsi"/>
        </w:rPr>
        <w:t>4.2.1</w:t>
      </w:r>
      <w:r w:rsidR="00E3412C">
        <w:rPr>
          <w:rFonts w:asciiTheme="majorHAnsi" w:hAnsiTheme="majorHAnsi" w:cstheme="majorHAnsi"/>
        </w:rPr>
        <w:fldChar w:fldCharType="end"/>
      </w:r>
      <w:r w:rsidR="00E3412C">
        <w:rPr>
          <w:rFonts w:asciiTheme="majorHAnsi" w:hAnsiTheme="majorHAnsi" w:cstheme="majorHAnsi"/>
        </w:rPr>
        <w:t xml:space="preserve">. I tillegg til dette har Miljødirektoratet jobbet med å </w:t>
      </w:r>
      <w:r w:rsidR="004625DB">
        <w:rPr>
          <w:rFonts w:asciiTheme="majorHAnsi" w:hAnsiTheme="majorHAnsi" w:cstheme="majorHAnsi"/>
        </w:rPr>
        <w:t xml:space="preserve">kvalitetssikre innspillene og </w:t>
      </w:r>
      <w:r w:rsidR="006B2C10">
        <w:rPr>
          <w:rFonts w:asciiTheme="majorHAnsi" w:hAnsiTheme="majorHAnsi" w:cstheme="majorHAnsi"/>
        </w:rPr>
        <w:t xml:space="preserve">gjøre egne vurderinger der vi ikke fikk svar fra </w:t>
      </w:r>
      <w:r w:rsidR="0067715E">
        <w:rPr>
          <w:rFonts w:asciiTheme="majorHAnsi" w:hAnsiTheme="majorHAnsi" w:cstheme="majorHAnsi"/>
        </w:rPr>
        <w:t>næringen</w:t>
      </w:r>
      <w:r w:rsidR="006B2C10">
        <w:rPr>
          <w:rFonts w:asciiTheme="majorHAnsi" w:hAnsiTheme="majorHAnsi" w:cstheme="majorHAnsi"/>
        </w:rPr>
        <w:t>.</w:t>
      </w:r>
    </w:p>
    <w:p w14:paraId="5FFA27CE" w14:textId="02719F1E" w:rsidR="002041CA" w:rsidRDefault="007252E7" w:rsidP="00332442">
      <w:pPr>
        <w:spacing w:after="160" w:line="259" w:lineRule="auto"/>
        <w:rPr>
          <w:rFonts w:asciiTheme="majorHAnsi" w:hAnsiTheme="majorHAnsi" w:cstheme="majorHAnsi"/>
        </w:rPr>
      </w:pPr>
      <w:r>
        <w:rPr>
          <w:rFonts w:asciiTheme="majorHAnsi" w:hAnsiTheme="majorHAnsi" w:cstheme="majorHAnsi"/>
        </w:rPr>
        <w:t xml:space="preserve">Plantene som </w:t>
      </w:r>
      <w:r w:rsidR="00B36518">
        <w:rPr>
          <w:rFonts w:asciiTheme="majorHAnsi" w:hAnsiTheme="majorHAnsi" w:cstheme="majorHAnsi"/>
        </w:rPr>
        <w:t xml:space="preserve">har kommersielle interesser og </w:t>
      </w:r>
      <w:r w:rsidR="00161801">
        <w:rPr>
          <w:rFonts w:asciiTheme="majorHAnsi" w:hAnsiTheme="majorHAnsi" w:cstheme="majorHAnsi"/>
        </w:rPr>
        <w:t xml:space="preserve">som </w:t>
      </w:r>
      <w:r w:rsidR="0067715E">
        <w:rPr>
          <w:rFonts w:asciiTheme="majorHAnsi" w:hAnsiTheme="majorHAnsi" w:cstheme="majorHAnsi"/>
        </w:rPr>
        <w:t xml:space="preserve">næringen </w:t>
      </w:r>
      <w:r w:rsidR="00161801">
        <w:rPr>
          <w:rFonts w:asciiTheme="majorHAnsi" w:hAnsiTheme="majorHAnsi" w:cstheme="majorHAnsi"/>
        </w:rPr>
        <w:t xml:space="preserve">har svart </w:t>
      </w:r>
      <w:r w:rsidR="00B36518">
        <w:rPr>
          <w:rFonts w:asciiTheme="majorHAnsi" w:hAnsiTheme="majorHAnsi" w:cstheme="majorHAnsi"/>
        </w:rPr>
        <w:t xml:space="preserve">ikke har alternativer </w:t>
      </w:r>
      <w:r w:rsidR="00430998">
        <w:rPr>
          <w:rFonts w:asciiTheme="majorHAnsi" w:hAnsiTheme="majorHAnsi" w:cstheme="majorHAnsi"/>
        </w:rPr>
        <w:t>går gjennom en grundig helhetlig</w:t>
      </w:r>
      <w:r w:rsidR="00D62561">
        <w:rPr>
          <w:rFonts w:asciiTheme="majorHAnsi" w:hAnsiTheme="majorHAnsi" w:cstheme="majorHAnsi"/>
        </w:rPr>
        <w:t xml:space="preserve"> vurdering der vi avveier alle relevante virkninger</w:t>
      </w:r>
      <w:r w:rsidR="000244CD">
        <w:rPr>
          <w:rFonts w:asciiTheme="majorHAnsi" w:hAnsiTheme="majorHAnsi" w:cstheme="majorHAnsi"/>
        </w:rPr>
        <w:t>, se kapittel 5</w:t>
      </w:r>
      <w:r w:rsidR="00373F9B">
        <w:rPr>
          <w:rFonts w:asciiTheme="majorHAnsi" w:hAnsiTheme="majorHAnsi" w:cstheme="majorHAnsi"/>
        </w:rPr>
        <w:t>.3</w:t>
      </w:r>
      <w:r w:rsidR="002B3E6F">
        <w:rPr>
          <w:rFonts w:asciiTheme="majorHAnsi" w:hAnsiTheme="majorHAnsi" w:cstheme="majorHAnsi"/>
        </w:rPr>
        <w:t>.</w:t>
      </w:r>
    </w:p>
    <w:p w14:paraId="0608EBAD" w14:textId="77777777" w:rsidR="00CE3B60" w:rsidRDefault="00CE3B60" w:rsidP="00CE3B60">
      <w:bookmarkStart w:id="39" w:name="_Ref160667113"/>
    </w:p>
    <w:p w14:paraId="0DDB2DB8" w14:textId="416F2320" w:rsidR="008F4EF5" w:rsidRDefault="008F4EF5" w:rsidP="002A67CF">
      <w:pPr>
        <w:pStyle w:val="Overskrift3"/>
      </w:pPr>
      <w:bookmarkStart w:id="40" w:name="_Toc178087800"/>
      <w:r>
        <w:t>Kunnskapsinnhenting</w:t>
      </w:r>
      <w:bookmarkEnd w:id="40"/>
      <w:r>
        <w:t xml:space="preserve"> </w:t>
      </w:r>
      <w:bookmarkEnd w:id="39"/>
    </w:p>
    <w:p w14:paraId="51467B4A" w14:textId="132E1D6B" w:rsidR="00AD3208" w:rsidRDefault="00AD3208" w:rsidP="00AD3208">
      <w:pPr>
        <w:spacing w:after="160" w:line="259" w:lineRule="auto"/>
        <w:rPr>
          <w:rFonts w:cstheme="minorHAnsi"/>
        </w:rPr>
      </w:pPr>
      <w:r>
        <w:rPr>
          <w:rFonts w:cstheme="minorHAnsi"/>
        </w:rPr>
        <w:t>Artsdatabankens Fremmedartsliste 2023 er brukt som et sentralt kunnskapsgrunnlag i vurderingene av hver art. Miljødirektoratet har også innhentet informasjon internt i organisasjonen og brukt informasjon fra Statsforvalterembetene om hvilke planter som bekjempes i truet natur og verneområder. Vi har også brukt informasjon fra rapporter om bekjempelse av fremmede karplanter</w:t>
      </w:r>
      <w:r w:rsidRPr="00614CC5">
        <w:rPr>
          <w:vertAlign w:val="superscript"/>
        </w:rPr>
        <w:footnoteReference w:id="23"/>
      </w:r>
      <w:r>
        <w:rPr>
          <w:rFonts w:cstheme="minorHAnsi"/>
        </w:rPr>
        <w:t xml:space="preserve"> og kost-nytte analyser av bekjempelse av fremmede karplanter</w:t>
      </w:r>
      <w:r w:rsidRPr="00614CC5">
        <w:rPr>
          <w:vertAlign w:val="superscript"/>
        </w:rPr>
        <w:footnoteReference w:id="24"/>
      </w:r>
      <w:r>
        <w:rPr>
          <w:rFonts w:cstheme="minorHAnsi"/>
        </w:rPr>
        <w:t xml:space="preserve">. </w:t>
      </w:r>
    </w:p>
    <w:p w14:paraId="0409B4D6" w14:textId="569D964B" w:rsidR="00BB1A21" w:rsidRDefault="00F77734" w:rsidP="00332442">
      <w:pPr>
        <w:spacing w:after="160" w:line="259" w:lineRule="auto"/>
        <w:rPr>
          <w:rFonts w:cstheme="minorHAnsi"/>
        </w:rPr>
      </w:pPr>
      <w:r>
        <w:lastRenderedPageBreak/>
        <w:t>Gartneri- og plante</w:t>
      </w:r>
      <w:r w:rsidR="005A5733">
        <w:t>skolen</w:t>
      </w:r>
      <w:r w:rsidR="00D07A04">
        <w:t xml:space="preserve">æringen er utpekt som en av </w:t>
      </w:r>
      <w:r w:rsidR="002C59C4">
        <w:t xml:space="preserve">aktørene </w:t>
      </w:r>
      <w:r w:rsidR="004446A6">
        <w:t>som vil bli mest påvirket</w:t>
      </w:r>
      <w:r w:rsidR="00B420D1">
        <w:t xml:space="preserve"> av </w:t>
      </w:r>
      <w:r w:rsidR="00AF6B58">
        <w:t xml:space="preserve">nye </w:t>
      </w:r>
      <w:r w:rsidR="00B420D1">
        <w:t>forbud</w:t>
      </w:r>
      <w:r w:rsidR="00FE676E">
        <w:t xml:space="preserve"> </w:t>
      </w:r>
      <w:r w:rsidR="00BF32D8">
        <w:t xml:space="preserve">mot </w:t>
      </w:r>
      <w:r w:rsidR="00FE676E">
        <w:t>innførsel, omsetting og utsetting av</w:t>
      </w:r>
      <w:r w:rsidR="00AF6B58">
        <w:t xml:space="preserve"> </w:t>
      </w:r>
      <w:r w:rsidR="00AF6B58" w:rsidRPr="00546AB3">
        <w:rPr>
          <w:rFonts w:cstheme="minorHAnsi"/>
        </w:rPr>
        <w:t>planter</w:t>
      </w:r>
      <w:r w:rsidR="008A734D" w:rsidRPr="00546AB3">
        <w:rPr>
          <w:rFonts w:cstheme="minorHAnsi"/>
        </w:rPr>
        <w:t xml:space="preserve">. </w:t>
      </w:r>
      <w:r w:rsidR="007D72F0">
        <w:rPr>
          <w:rFonts w:cstheme="minorHAnsi"/>
        </w:rPr>
        <w:t xml:space="preserve">Det finnes </w:t>
      </w:r>
      <w:r w:rsidR="00546AB3" w:rsidRPr="002A67CF">
        <w:rPr>
          <w:rStyle w:val="normaltextrun"/>
          <w:rFonts w:cstheme="minorHAnsi"/>
          <w:color w:val="000000"/>
          <w:bdr w:val="none" w:sz="0" w:space="0" w:color="auto" w:frame="1"/>
        </w:rPr>
        <w:t>ikke offisiell statistikk for planteproduksjonen i norske planteskoler og gartnerier. Derfor</w:t>
      </w:r>
      <w:r w:rsidR="00AF6B58" w:rsidRPr="00546AB3">
        <w:rPr>
          <w:rFonts w:cstheme="minorHAnsi"/>
        </w:rPr>
        <w:t xml:space="preserve"> </w:t>
      </w:r>
      <w:r w:rsidR="009C5C49">
        <w:rPr>
          <w:rFonts w:cstheme="minorHAnsi"/>
        </w:rPr>
        <w:t>har</w:t>
      </w:r>
      <w:r w:rsidR="009C5C49" w:rsidRPr="00546AB3">
        <w:rPr>
          <w:rFonts w:cstheme="minorHAnsi"/>
        </w:rPr>
        <w:t xml:space="preserve"> </w:t>
      </w:r>
      <w:r w:rsidR="00D5305D" w:rsidRPr="00546AB3">
        <w:rPr>
          <w:rFonts w:cstheme="minorHAnsi"/>
        </w:rPr>
        <w:t>Miljødirekto</w:t>
      </w:r>
      <w:r w:rsidR="00EA30AC" w:rsidRPr="00546AB3">
        <w:rPr>
          <w:rFonts w:cstheme="minorHAnsi"/>
        </w:rPr>
        <w:t>ratet</w:t>
      </w:r>
      <w:r w:rsidR="00EA30AC">
        <w:t xml:space="preserve"> </w:t>
      </w:r>
      <w:r w:rsidR="0071238A">
        <w:t>gjennomført en kunnskapsinnhenting</w:t>
      </w:r>
      <w:r w:rsidR="00641779">
        <w:t xml:space="preserve"> for å basere vurderingene på oppdatert informasjon</w:t>
      </w:r>
      <w:r w:rsidR="00EA30AC">
        <w:t xml:space="preserve"> </w:t>
      </w:r>
      <w:r w:rsidR="00622165">
        <w:t>knyttet til de planter</w:t>
      </w:r>
      <w:r w:rsidR="00C23C5E">
        <w:t xml:space="preserve"> som innfrir </w:t>
      </w:r>
      <w:r w:rsidR="00C23C5E" w:rsidRPr="00BB1A21">
        <w:rPr>
          <w:rFonts w:cstheme="minorHAnsi"/>
        </w:rPr>
        <w:t>innslagspunkt for økologisk risiko</w:t>
      </w:r>
      <w:r w:rsidR="00CC0F5E" w:rsidRPr="00BB1A21">
        <w:rPr>
          <w:rFonts w:cstheme="minorHAnsi"/>
        </w:rPr>
        <w:t xml:space="preserve">. </w:t>
      </w:r>
    </w:p>
    <w:p w14:paraId="21DF44BE" w14:textId="77777777" w:rsidR="001E0A6F" w:rsidRDefault="00CC0F5E" w:rsidP="00332442">
      <w:pPr>
        <w:spacing w:after="160" w:line="259" w:lineRule="auto"/>
        <w:rPr>
          <w:rFonts w:cstheme="minorHAnsi"/>
        </w:rPr>
      </w:pPr>
      <w:r w:rsidRPr="00BB1A21">
        <w:rPr>
          <w:rFonts w:cstheme="minorHAnsi"/>
        </w:rPr>
        <w:t xml:space="preserve">Vi </w:t>
      </w:r>
      <w:r w:rsidR="00864ED3">
        <w:rPr>
          <w:rFonts w:cstheme="minorHAnsi"/>
        </w:rPr>
        <w:t>sen</w:t>
      </w:r>
      <w:r w:rsidR="00263298">
        <w:rPr>
          <w:rFonts w:cstheme="minorHAnsi"/>
        </w:rPr>
        <w:t xml:space="preserve">dte </w:t>
      </w:r>
      <w:r w:rsidR="00450740">
        <w:rPr>
          <w:rFonts w:cstheme="minorHAnsi"/>
        </w:rPr>
        <w:t xml:space="preserve">en forespørsel til </w:t>
      </w:r>
      <w:r w:rsidR="001E0A6F">
        <w:rPr>
          <w:rFonts w:cstheme="minorHAnsi"/>
        </w:rPr>
        <w:t xml:space="preserve">følgende </w:t>
      </w:r>
      <w:r w:rsidR="00263298">
        <w:rPr>
          <w:rFonts w:cstheme="minorHAnsi"/>
        </w:rPr>
        <w:t>sentrale</w:t>
      </w:r>
      <w:r w:rsidR="00450740">
        <w:rPr>
          <w:rFonts w:cstheme="minorHAnsi"/>
        </w:rPr>
        <w:t xml:space="preserve"> aktører i </w:t>
      </w:r>
      <w:r w:rsidRPr="00BB1A21">
        <w:rPr>
          <w:rFonts w:cstheme="minorHAnsi"/>
        </w:rPr>
        <w:t>næringen</w:t>
      </w:r>
      <w:r w:rsidR="001E0A6F">
        <w:rPr>
          <w:rFonts w:cstheme="minorHAnsi"/>
        </w:rPr>
        <w:t>:</w:t>
      </w:r>
    </w:p>
    <w:p w14:paraId="58D20D94" w14:textId="4A9BFAFB" w:rsidR="001E0A6F" w:rsidRDefault="007A0F00" w:rsidP="00327A68">
      <w:pPr>
        <w:pStyle w:val="Listeavsnitt"/>
        <w:numPr>
          <w:ilvl w:val="0"/>
          <w:numId w:val="14"/>
        </w:numPr>
        <w:spacing w:after="160" w:line="259" w:lineRule="auto"/>
        <w:rPr>
          <w:rFonts w:cstheme="minorHAnsi"/>
        </w:rPr>
      </w:pPr>
      <w:r>
        <w:rPr>
          <w:rFonts w:cstheme="minorHAnsi"/>
        </w:rPr>
        <w:t>Norsk Gartnerforbund</w:t>
      </w:r>
    </w:p>
    <w:p w14:paraId="1EA8ADAF" w14:textId="5C668077" w:rsidR="007A0F00" w:rsidRDefault="007A0F00" w:rsidP="00327A68">
      <w:pPr>
        <w:pStyle w:val="Listeavsnitt"/>
        <w:numPr>
          <w:ilvl w:val="0"/>
          <w:numId w:val="14"/>
        </w:numPr>
        <w:spacing w:after="160" w:line="259" w:lineRule="auto"/>
        <w:rPr>
          <w:rFonts w:cstheme="minorHAnsi"/>
        </w:rPr>
      </w:pPr>
      <w:r>
        <w:rPr>
          <w:rFonts w:cstheme="minorHAnsi"/>
        </w:rPr>
        <w:t>FAGUS</w:t>
      </w:r>
    </w:p>
    <w:p w14:paraId="08100C38" w14:textId="542BEB41" w:rsidR="007A0F00" w:rsidRDefault="007A0F00" w:rsidP="00327A68">
      <w:pPr>
        <w:pStyle w:val="Listeavsnitt"/>
        <w:numPr>
          <w:ilvl w:val="0"/>
          <w:numId w:val="14"/>
        </w:numPr>
        <w:spacing w:after="160" w:line="259" w:lineRule="auto"/>
        <w:rPr>
          <w:rFonts w:cstheme="minorHAnsi"/>
        </w:rPr>
      </w:pPr>
      <w:r>
        <w:rPr>
          <w:rFonts w:cstheme="minorHAnsi"/>
        </w:rPr>
        <w:t>Plantasjen</w:t>
      </w:r>
    </w:p>
    <w:p w14:paraId="4EA6FD23" w14:textId="656CD77A" w:rsidR="007A0F00" w:rsidRDefault="007A0F00" w:rsidP="00327A68">
      <w:pPr>
        <w:pStyle w:val="Listeavsnitt"/>
        <w:numPr>
          <w:ilvl w:val="0"/>
          <w:numId w:val="14"/>
        </w:numPr>
        <w:spacing w:after="160" w:line="259" w:lineRule="auto"/>
        <w:rPr>
          <w:rFonts w:cstheme="minorHAnsi"/>
        </w:rPr>
      </w:pPr>
      <w:r>
        <w:rPr>
          <w:rFonts w:cstheme="minorHAnsi"/>
        </w:rPr>
        <w:t>Hageland</w:t>
      </w:r>
    </w:p>
    <w:p w14:paraId="524EBB01" w14:textId="22178477" w:rsidR="007A0F00" w:rsidRDefault="007A0F00" w:rsidP="00327A68">
      <w:pPr>
        <w:pStyle w:val="Listeavsnitt"/>
        <w:numPr>
          <w:ilvl w:val="0"/>
          <w:numId w:val="14"/>
        </w:numPr>
        <w:spacing w:after="160" w:line="259" w:lineRule="auto"/>
        <w:rPr>
          <w:rFonts w:cstheme="minorHAnsi"/>
        </w:rPr>
      </w:pPr>
      <w:r>
        <w:rPr>
          <w:rFonts w:cstheme="minorHAnsi"/>
        </w:rPr>
        <w:t>Mester Grønn</w:t>
      </w:r>
    </w:p>
    <w:p w14:paraId="74338A33" w14:textId="14ADA989" w:rsidR="007A0F00" w:rsidRPr="007A0F00" w:rsidRDefault="00A97902" w:rsidP="007A0F00">
      <w:pPr>
        <w:spacing w:after="160" w:line="259" w:lineRule="auto"/>
        <w:rPr>
          <w:rFonts w:cstheme="minorHAnsi"/>
        </w:rPr>
      </w:pPr>
      <w:r>
        <w:rPr>
          <w:rFonts w:cstheme="minorHAnsi"/>
        </w:rPr>
        <w:t>Dett</w:t>
      </w:r>
      <w:r w:rsidR="00B53EB0">
        <w:rPr>
          <w:rFonts w:cstheme="minorHAnsi"/>
        </w:rPr>
        <w:t>e</w:t>
      </w:r>
      <w:r>
        <w:rPr>
          <w:rFonts w:cstheme="minorHAnsi"/>
        </w:rPr>
        <w:t xml:space="preserve"> er på ingen måte en uttømmende liste over relevante aktører</w:t>
      </w:r>
      <w:r w:rsidR="00A81C3A">
        <w:rPr>
          <w:rFonts w:cstheme="minorHAnsi"/>
        </w:rPr>
        <w:t xml:space="preserve">, men en oppdatering av de utvalgte aktørene som også ble spurt om innspill i 2016. </w:t>
      </w:r>
      <w:r w:rsidR="00031AD9">
        <w:rPr>
          <w:rFonts w:cstheme="minorHAnsi"/>
        </w:rPr>
        <w:t>Miljødirektoratet innser at</w:t>
      </w:r>
      <w:r w:rsidR="009B1410">
        <w:rPr>
          <w:rFonts w:cstheme="minorHAnsi"/>
        </w:rPr>
        <w:t xml:space="preserve"> </w:t>
      </w:r>
      <w:r w:rsidR="00CC0FB1">
        <w:rPr>
          <w:rFonts w:cstheme="minorHAnsi"/>
        </w:rPr>
        <w:t xml:space="preserve">den innhentede informasjonen ikke kan representere hele næringen, men </w:t>
      </w:r>
      <w:r w:rsidR="00B8789B">
        <w:rPr>
          <w:rFonts w:cstheme="minorHAnsi"/>
        </w:rPr>
        <w:t xml:space="preserve">vil gi en indikasjon </w:t>
      </w:r>
      <w:r w:rsidR="0011065C">
        <w:rPr>
          <w:rFonts w:cstheme="minorHAnsi"/>
        </w:rPr>
        <w:t>om plantenes</w:t>
      </w:r>
      <w:r w:rsidR="00EA2AF2">
        <w:rPr>
          <w:rFonts w:cstheme="minorHAnsi"/>
        </w:rPr>
        <w:t xml:space="preserve"> verdi for næri</w:t>
      </w:r>
      <w:r w:rsidR="006E140E">
        <w:rPr>
          <w:rFonts w:cstheme="minorHAnsi"/>
        </w:rPr>
        <w:t>n</w:t>
      </w:r>
      <w:r w:rsidR="00EA2AF2">
        <w:rPr>
          <w:rFonts w:cstheme="minorHAnsi"/>
        </w:rPr>
        <w:t>gen.</w:t>
      </w:r>
    </w:p>
    <w:p w14:paraId="4A25F36D" w14:textId="498540BC" w:rsidR="00BB4A3D" w:rsidRDefault="00EA2AF2" w:rsidP="00332442">
      <w:pPr>
        <w:spacing w:after="160" w:line="259" w:lineRule="auto"/>
        <w:rPr>
          <w:rFonts w:cstheme="minorHAnsi"/>
        </w:rPr>
      </w:pPr>
      <w:r>
        <w:rPr>
          <w:rFonts w:cstheme="minorHAnsi"/>
        </w:rPr>
        <w:t xml:space="preserve">Miljødirektoratet ba aktørene om </w:t>
      </w:r>
      <w:r w:rsidR="00807258">
        <w:rPr>
          <w:rFonts w:cstheme="minorHAnsi"/>
        </w:rPr>
        <w:t>å gi svar på følgende spørsmål</w:t>
      </w:r>
      <w:r w:rsidR="00E24826">
        <w:rPr>
          <w:rFonts w:cstheme="minorHAnsi"/>
        </w:rPr>
        <w:t xml:space="preserve"> for hver plante</w:t>
      </w:r>
      <w:r w:rsidR="00BB4A3D" w:rsidRPr="00BB1A21">
        <w:rPr>
          <w:rFonts w:cstheme="minorHAnsi"/>
        </w:rPr>
        <w:t>:</w:t>
      </w:r>
    </w:p>
    <w:p w14:paraId="03D481D4" w14:textId="1CD5C178" w:rsidR="00244BAA" w:rsidRDefault="00244BAA" w:rsidP="00327A68">
      <w:pPr>
        <w:pStyle w:val="Listeavsnitt"/>
        <w:numPr>
          <w:ilvl w:val="0"/>
          <w:numId w:val="15"/>
        </w:numPr>
        <w:spacing w:after="160" w:line="259" w:lineRule="auto"/>
        <w:rPr>
          <w:rFonts w:cstheme="minorHAnsi"/>
        </w:rPr>
      </w:pPr>
      <w:r>
        <w:rPr>
          <w:rFonts w:cstheme="minorHAnsi"/>
        </w:rPr>
        <w:t>Om planten produseres i og/eller importeres til Norge</w:t>
      </w:r>
    </w:p>
    <w:p w14:paraId="22DB54B9" w14:textId="42FACC92" w:rsidR="00244BAA" w:rsidRDefault="00244BAA" w:rsidP="00327A68">
      <w:pPr>
        <w:pStyle w:val="Listeavsnitt"/>
        <w:numPr>
          <w:ilvl w:val="0"/>
          <w:numId w:val="15"/>
        </w:numPr>
        <w:spacing w:after="160" w:line="259" w:lineRule="auto"/>
        <w:rPr>
          <w:rFonts w:cstheme="minorHAnsi"/>
        </w:rPr>
      </w:pPr>
      <w:r>
        <w:rPr>
          <w:rFonts w:cstheme="minorHAnsi"/>
        </w:rPr>
        <w:t>Volum og omsetningstall for salg</w:t>
      </w:r>
    </w:p>
    <w:p w14:paraId="73033BDF" w14:textId="1940DF9D" w:rsidR="00244BAA" w:rsidRDefault="00244BAA" w:rsidP="00327A68">
      <w:pPr>
        <w:pStyle w:val="Listeavsnitt"/>
        <w:numPr>
          <w:ilvl w:val="0"/>
          <w:numId w:val="15"/>
        </w:numPr>
        <w:spacing w:after="160" w:line="259" w:lineRule="auto"/>
        <w:rPr>
          <w:rFonts w:cstheme="minorHAnsi"/>
        </w:rPr>
      </w:pPr>
      <w:r>
        <w:rPr>
          <w:rFonts w:cstheme="minorHAnsi"/>
        </w:rPr>
        <w:t>Produksjonstid</w:t>
      </w:r>
    </w:p>
    <w:p w14:paraId="38776F33" w14:textId="6177B0D9" w:rsidR="00244BAA" w:rsidRDefault="00244BAA" w:rsidP="00327A68">
      <w:pPr>
        <w:pStyle w:val="Listeavsnitt"/>
        <w:numPr>
          <w:ilvl w:val="0"/>
          <w:numId w:val="15"/>
        </w:numPr>
        <w:spacing w:after="160" w:line="259" w:lineRule="auto"/>
        <w:rPr>
          <w:rFonts w:cstheme="minorHAnsi"/>
        </w:rPr>
      </w:pPr>
      <w:r>
        <w:rPr>
          <w:rFonts w:cstheme="minorHAnsi"/>
        </w:rPr>
        <w:t>Nøkkelkvaliteter ved planten (hvorfor den er interessant å bruke)</w:t>
      </w:r>
    </w:p>
    <w:p w14:paraId="5D025D56" w14:textId="43817151" w:rsidR="00244BAA" w:rsidRDefault="00244BAA" w:rsidP="00327A68">
      <w:pPr>
        <w:pStyle w:val="Listeavsnitt"/>
        <w:numPr>
          <w:ilvl w:val="0"/>
          <w:numId w:val="15"/>
        </w:numPr>
        <w:spacing w:after="160" w:line="259" w:lineRule="auto"/>
        <w:rPr>
          <w:rFonts w:cstheme="minorHAnsi"/>
        </w:rPr>
      </w:pPr>
      <w:r>
        <w:rPr>
          <w:rFonts w:cstheme="minorHAnsi"/>
        </w:rPr>
        <w:t>Alternativer/erstatningsarter med samme nøkkelkvaliteter</w:t>
      </w:r>
    </w:p>
    <w:p w14:paraId="25DF986D" w14:textId="569D11DB" w:rsidR="00244BAA" w:rsidRPr="00244BAA" w:rsidRDefault="00244BAA" w:rsidP="00327A68">
      <w:pPr>
        <w:pStyle w:val="Listeavsnitt"/>
        <w:numPr>
          <w:ilvl w:val="0"/>
          <w:numId w:val="15"/>
        </w:numPr>
        <w:spacing w:after="160" w:line="259" w:lineRule="auto"/>
        <w:rPr>
          <w:rFonts w:cstheme="minorHAnsi"/>
        </w:rPr>
      </w:pPr>
      <w:r>
        <w:rPr>
          <w:rFonts w:cstheme="minorHAnsi"/>
        </w:rPr>
        <w:t>Andre hensyn</w:t>
      </w:r>
    </w:p>
    <w:p w14:paraId="5DB6FAFD" w14:textId="31629FFD" w:rsidR="00DA433A" w:rsidRDefault="0031308D" w:rsidP="002A67CF">
      <w:pPr>
        <w:spacing w:after="160" w:line="259" w:lineRule="auto"/>
        <w:rPr>
          <w:rFonts w:cstheme="minorHAnsi"/>
        </w:rPr>
      </w:pPr>
      <w:r>
        <w:rPr>
          <w:rFonts w:cstheme="minorHAnsi"/>
        </w:rPr>
        <w:t xml:space="preserve">Svarene </w:t>
      </w:r>
      <w:r w:rsidR="00580C41">
        <w:rPr>
          <w:rFonts w:cstheme="minorHAnsi"/>
        </w:rPr>
        <w:t xml:space="preserve">ble brukt i vurderingen av </w:t>
      </w:r>
      <w:r w:rsidR="00E24826">
        <w:rPr>
          <w:rFonts w:cstheme="minorHAnsi"/>
        </w:rPr>
        <w:t>planter</w:t>
      </w:r>
      <w:r w:rsidR="00580C41">
        <w:rPr>
          <w:rFonts w:cstheme="minorHAnsi"/>
        </w:rPr>
        <w:t xml:space="preserve"> </w:t>
      </w:r>
      <w:r w:rsidR="000E6FB1">
        <w:rPr>
          <w:rFonts w:cstheme="minorHAnsi"/>
        </w:rPr>
        <w:t>(kap</w:t>
      </w:r>
      <w:r w:rsidR="00F861EC">
        <w:rPr>
          <w:rFonts w:cstheme="minorHAnsi"/>
        </w:rPr>
        <w:t xml:space="preserve">ittel </w:t>
      </w:r>
      <w:r w:rsidR="000E6FB1">
        <w:rPr>
          <w:rFonts w:cstheme="minorHAnsi"/>
        </w:rPr>
        <w:t xml:space="preserve">5) </w:t>
      </w:r>
      <w:r w:rsidR="00580C41">
        <w:rPr>
          <w:rFonts w:cstheme="minorHAnsi"/>
        </w:rPr>
        <w:t>som oppfyller innslagspunktet for økologisk risiko som beskrevet i kap</w:t>
      </w:r>
      <w:r w:rsidR="00F861EC">
        <w:rPr>
          <w:rFonts w:cstheme="minorHAnsi"/>
        </w:rPr>
        <w:t>ittel</w:t>
      </w:r>
      <w:r w:rsidR="00AE3A61">
        <w:rPr>
          <w:rFonts w:cstheme="minorHAnsi"/>
        </w:rPr>
        <w:t>. 4.1</w:t>
      </w:r>
      <w:r w:rsidR="00F916E6">
        <w:rPr>
          <w:rFonts w:cstheme="minorHAnsi"/>
        </w:rPr>
        <w:t xml:space="preserve">. </w:t>
      </w:r>
    </w:p>
    <w:p w14:paraId="7F2F7A8D" w14:textId="4F058A2E" w:rsidR="00AE3A61" w:rsidRDefault="00AE3A61" w:rsidP="002A67CF">
      <w:pPr>
        <w:spacing w:after="160" w:line="259" w:lineRule="auto"/>
        <w:rPr>
          <w:rFonts w:cstheme="minorHAnsi"/>
        </w:rPr>
      </w:pPr>
      <w:r>
        <w:rPr>
          <w:rFonts w:cstheme="minorHAnsi"/>
        </w:rPr>
        <w:t xml:space="preserve">I tillegg til </w:t>
      </w:r>
      <w:r w:rsidR="006E140E">
        <w:rPr>
          <w:rFonts w:cstheme="minorHAnsi"/>
        </w:rPr>
        <w:t xml:space="preserve">gartneri- og planteskolenæringen har Miljødirektoratet hatt dialog med Landbruksdirektoratet </w:t>
      </w:r>
      <w:r w:rsidR="00DE7E43">
        <w:rPr>
          <w:rFonts w:cstheme="minorHAnsi"/>
        </w:rPr>
        <w:t xml:space="preserve">om hvilke </w:t>
      </w:r>
      <w:r w:rsidR="00CC186F">
        <w:rPr>
          <w:rFonts w:cstheme="minorHAnsi"/>
        </w:rPr>
        <w:t xml:space="preserve">planter </w:t>
      </w:r>
      <w:r w:rsidR="006143C1">
        <w:rPr>
          <w:rFonts w:cstheme="minorHAnsi"/>
        </w:rPr>
        <w:t xml:space="preserve">som kom til å bli vurdert i den helhetlige vurderingen. </w:t>
      </w:r>
    </w:p>
    <w:p w14:paraId="2091DF10" w14:textId="707D2130" w:rsidR="001A09DB" w:rsidRPr="006A5CD0" w:rsidRDefault="006A5CD0" w:rsidP="006324EA">
      <w:pPr>
        <w:spacing w:after="160" w:line="259" w:lineRule="auto"/>
        <w:rPr>
          <w:rFonts w:cstheme="minorHAnsi"/>
        </w:rPr>
      </w:pPr>
      <w:r>
        <w:t xml:space="preserve">Offentlig forvaltning </w:t>
      </w:r>
      <w:r w:rsidR="0051409A">
        <w:t>har</w:t>
      </w:r>
      <w:r>
        <w:t xml:space="preserve"> ikke noen oversikt over utsetting/beplanting av fremmede karplanter, </w:t>
      </w:r>
      <w:r w:rsidRPr="00821343">
        <w:t>som fremst brukes som pryd-/hageplanter</w:t>
      </w:r>
      <w:r>
        <w:t xml:space="preserve">, av samme kvalitet som for eksempel skogbruket har for utenlandske treslag. Dette gjelder særlig for private hager. Det ville derfor vært svært krevende å gjøre en vurdering av belastning fra nye utsettinger sammenlignet med det som allerede er satt ut, for de drøyt 100 plantene som er vurdert her. Likevel har vi sett på nåværende utbredelse og forventet utbredelse om 50 år som et estimat på belastning i dag og i fremtiden. Som tallgrunnlag for dette har vi brukt </w:t>
      </w:r>
      <w:r w:rsidRPr="00821343">
        <w:t xml:space="preserve">Artsdatabankens </w:t>
      </w:r>
      <w:r>
        <w:t>beregninger for hver art</w:t>
      </w:r>
      <w:r w:rsidRPr="00821343">
        <w:t>.</w:t>
      </w:r>
      <w:r w:rsidRPr="00BC5356">
        <w:t xml:space="preserve"> </w:t>
      </w:r>
      <w:r w:rsidRPr="00821343">
        <w:t xml:space="preserve">Artskart og naturbase er også mulige kilder til informasjon om utbredelse av arter. Vi har </w:t>
      </w:r>
      <w:r>
        <w:t xml:space="preserve">ikke </w:t>
      </w:r>
      <w:r w:rsidRPr="00821343">
        <w:t>hentet ut data direkte fra disse kildene siden vi har vurdert at Artsdatabankens estimat i tillegg bygger på flere informasjonskilder og dermed er mer komplette.</w:t>
      </w:r>
      <w:r>
        <w:t xml:space="preserve"> Vi har komplementert informasjon om utbredelse med opplysninger fra miljøforvaltningen om bruk av ressurser på bekjempelse og beregninger </w:t>
      </w:r>
      <w:r>
        <w:lastRenderedPageBreak/>
        <w:t>av bekjempelseskostnader i forskningsrapporter bestilt av Miljødirektoratet (se kapittel 5.2.1).</w:t>
      </w:r>
      <w:r w:rsidR="001A09DB">
        <w:t xml:space="preserve"> Som overslag for omfatting av nyplanting av arter og dermed størrelse på framtidig behov for bekjempelse har vi brukt omsetningstall som gartneri- og planteskolebransjen har gjort tilgjengelig for oss (se kapittel 5.2.1). Grunnet usikkerhet knyttet til tallgrunnlag har vi ikke gjort en kvantitativ</w:t>
      </w:r>
      <w:r w:rsidR="003B3AD9">
        <w:t xml:space="preserve"> </w:t>
      </w:r>
      <w:r w:rsidR="001A09DB">
        <w:t>mellom nåværende og potensiell fremtidig ny belastning på norsk naturmangfold.</w:t>
      </w:r>
      <w:r w:rsidR="003B3AD9">
        <w:t xml:space="preserve"> Vi har derimot gjort en slags kvalitativ avveining som beskrevet her over.</w:t>
      </w:r>
    </w:p>
    <w:p w14:paraId="76358F4C" w14:textId="77777777" w:rsidR="00CE3B60" w:rsidRDefault="00CE3B60" w:rsidP="00CE3B60">
      <w:bookmarkStart w:id="41" w:name="_Ref160623470"/>
    </w:p>
    <w:p w14:paraId="0DC91201" w14:textId="70AA23DA" w:rsidR="007A6246" w:rsidRPr="00603272" w:rsidRDefault="007A6246" w:rsidP="00603272">
      <w:pPr>
        <w:pStyle w:val="Overskrift1"/>
      </w:pPr>
      <w:bookmarkStart w:id="42" w:name="_Toc178087801"/>
      <w:r>
        <w:t>V</w:t>
      </w:r>
      <w:r w:rsidR="007764D6">
        <w:t>urderinge</w:t>
      </w:r>
      <w:r>
        <w:t>r av forbud</w:t>
      </w:r>
      <w:r w:rsidR="00A63DDF">
        <w:t xml:space="preserve"> mot</w:t>
      </w:r>
      <w:r w:rsidR="00D3451F">
        <w:t xml:space="preserve"> flere karplanter</w:t>
      </w:r>
      <w:bookmarkEnd w:id="41"/>
      <w:bookmarkEnd w:id="42"/>
    </w:p>
    <w:p w14:paraId="044F3484" w14:textId="37AE34D8" w:rsidR="00C717C9" w:rsidRDefault="00556A5E" w:rsidP="00662E21">
      <w:r>
        <w:t>I vurderingen av</w:t>
      </w:r>
      <w:r w:rsidR="00E1158E">
        <w:t xml:space="preserve"> om forbud </w:t>
      </w:r>
      <w:r w:rsidR="00371C8B">
        <w:t xml:space="preserve">er hensiktsmessig og rimelig for de </w:t>
      </w:r>
      <w:r w:rsidR="00B773F1">
        <w:t xml:space="preserve">103 </w:t>
      </w:r>
      <w:r w:rsidR="00E83716">
        <w:t xml:space="preserve">planter som oppfyller innslagspunkt for økologisk risiko, har Miljødirektoratet lagt vekt på </w:t>
      </w:r>
      <w:r w:rsidR="00E048A2">
        <w:t xml:space="preserve">informasjon </w:t>
      </w:r>
      <w:r w:rsidR="00CF2CB0">
        <w:t>fra</w:t>
      </w:r>
      <w:r w:rsidR="00E048A2">
        <w:t xml:space="preserve"> vår</w:t>
      </w:r>
      <w:r w:rsidR="00CF2CB0">
        <w:t xml:space="preserve"> kunnskapsinnhenting </w:t>
      </w:r>
      <w:r w:rsidR="000A0C51">
        <w:t xml:space="preserve">fra </w:t>
      </w:r>
      <w:r w:rsidR="00CF2CB0">
        <w:t xml:space="preserve">gartneri- og planteskolenæringen, </w:t>
      </w:r>
      <w:r w:rsidR="00097E00">
        <w:t xml:space="preserve">opplysninger fra </w:t>
      </w:r>
      <w:r w:rsidR="007536D7">
        <w:t xml:space="preserve">miljøforvaltningen om </w:t>
      </w:r>
      <w:r w:rsidR="003E5D5D">
        <w:t>planter som bekjempes for å ivareta verneformål og truet natur</w:t>
      </w:r>
      <w:r w:rsidR="0033468E">
        <w:t xml:space="preserve">, informasjon om plantene i </w:t>
      </w:r>
      <w:r w:rsidR="00B773F1">
        <w:t xml:space="preserve">Fremmedartslista </w:t>
      </w:r>
      <w:r w:rsidR="0033468E">
        <w:t>2023</w:t>
      </w:r>
      <w:r w:rsidR="00B773F1">
        <w:t>,</w:t>
      </w:r>
      <w:r w:rsidR="00D630CC">
        <w:t xml:space="preserve"> og nettsøk.</w:t>
      </w:r>
      <w:r w:rsidR="00FA1882">
        <w:t xml:space="preserve"> </w:t>
      </w:r>
    </w:p>
    <w:p w14:paraId="4382673C" w14:textId="77777777" w:rsidR="00C717C9" w:rsidRDefault="00C717C9" w:rsidP="00662E21"/>
    <w:p w14:paraId="276AD87B" w14:textId="145A367B" w:rsidR="00DB13B2" w:rsidRDefault="00FA1882" w:rsidP="00662E21">
      <w:r>
        <w:t xml:space="preserve">Basert på den informasjonen Miljødirektoratet har tilgjengelig </w:t>
      </w:r>
      <w:r w:rsidR="00912360">
        <w:t xml:space="preserve">har vi </w:t>
      </w:r>
      <w:r w:rsidR="00C717C9">
        <w:t>vurdert</w:t>
      </w:r>
      <w:r w:rsidR="00090B23">
        <w:t xml:space="preserve"> hver </w:t>
      </w:r>
      <w:r w:rsidR="00D77F1D">
        <w:t xml:space="preserve">plante </w:t>
      </w:r>
      <w:r w:rsidR="00090B23">
        <w:t>ut</w:t>
      </w:r>
      <w:r w:rsidR="000E509C">
        <w:t xml:space="preserve"> </w:t>
      </w:r>
      <w:r w:rsidR="00090B23">
        <w:t>fra beslutningsdiagrammet nedenfor</w:t>
      </w:r>
      <w:r w:rsidR="001E19C1">
        <w:t xml:space="preserve">, som bygger på </w:t>
      </w:r>
      <w:r w:rsidR="008D618F">
        <w:t xml:space="preserve">metodebeskrivelsen for helhetlig vurdering i </w:t>
      </w:r>
      <w:r w:rsidR="001E19C1">
        <w:t>kap</w:t>
      </w:r>
      <w:r w:rsidR="00F861EC">
        <w:t xml:space="preserve">ittel </w:t>
      </w:r>
      <w:r w:rsidR="001E19C1">
        <w:t>4</w:t>
      </w:r>
      <w:r w:rsidR="00654982">
        <w:t>.2</w:t>
      </w:r>
      <w:r w:rsidR="00090B23">
        <w:t>.</w:t>
      </w:r>
    </w:p>
    <w:p w14:paraId="5B214CEC" w14:textId="77777777" w:rsidR="00662E21" w:rsidRDefault="00662E21" w:rsidP="007806F9"/>
    <w:p w14:paraId="37B8F416" w14:textId="5784ED01" w:rsidR="007806F9" w:rsidRPr="007806F9" w:rsidRDefault="00562960" w:rsidP="007806F9">
      <w:r>
        <w:t>Beslutningsdiagram</w:t>
      </w:r>
    </w:p>
    <w:p w14:paraId="1836ED25" w14:textId="788B6D0E" w:rsidR="003A35A5" w:rsidRDefault="003A35A5" w:rsidP="00327A68">
      <w:pPr>
        <w:pStyle w:val="Listeavsnitt"/>
        <w:numPr>
          <w:ilvl w:val="0"/>
          <w:numId w:val="8"/>
        </w:numPr>
      </w:pPr>
      <w:r>
        <w:t xml:space="preserve">Er </w:t>
      </w:r>
      <w:r w:rsidR="00537088">
        <w:t xml:space="preserve">planten </w:t>
      </w:r>
      <w:r>
        <w:t>kommersielt interessant?</w:t>
      </w:r>
    </w:p>
    <w:p w14:paraId="1568097A" w14:textId="6C9B415C" w:rsidR="00642F9A" w:rsidRDefault="004A27D1" w:rsidP="00327A68">
      <w:pPr>
        <w:pStyle w:val="Listeavsnitt"/>
        <w:numPr>
          <w:ilvl w:val="1"/>
          <w:numId w:val="8"/>
        </w:numPr>
      </w:pPr>
      <w:r>
        <w:t xml:space="preserve">Ja – </w:t>
      </w:r>
      <w:r w:rsidR="00AD59D9">
        <w:t>vurdere om det finnes alternativer (</w:t>
      </w:r>
      <w:r w:rsidR="00D6472A">
        <w:t>punkt</w:t>
      </w:r>
      <w:r>
        <w:t xml:space="preserve"> 2</w:t>
      </w:r>
      <w:r w:rsidR="00D6472A">
        <w:t>)</w:t>
      </w:r>
    </w:p>
    <w:p w14:paraId="10D6F915" w14:textId="63E8BC56" w:rsidR="004A27D1" w:rsidRDefault="004A27D1" w:rsidP="00327A68">
      <w:pPr>
        <w:pStyle w:val="Listeavsnitt"/>
        <w:numPr>
          <w:ilvl w:val="1"/>
          <w:numId w:val="8"/>
        </w:numPr>
      </w:pPr>
      <w:r>
        <w:t>Nei – foreslå forbud (kap</w:t>
      </w:r>
      <w:r w:rsidR="00F861EC">
        <w:t xml:space="preserve">ittel </w:t>
      </w:r>
      <w:r>
        <w:t>5.1)</w:t>
      </w:r>
    </w:p>
    <w:p w14:paraId="54111DC4" w14:textId="1453D771" w:rsidR="003A35A5" w:rsidRDefault="003A35A5" w:rsidP="00327A68">
      <w:pPr>
        <w:pStyle w:val="Listeavsnitt"/>
        <w:numPr>
          <w:ilvl w:val="0"/>
          <w:numId w:val="8"/>
        </w:numPr>
      </w:pPr>
      <w:r>
        <w:t>Finnes det alternative planter som kan fylle samme funksjon?</w:t>
      </w:r>
    </w:p>
    <w:p w14:paraId="6310BF58" w14:textId="728E1D29" w:rsidR="004A27D1" w:rsidRDefault="004A27D1" w:rsidP="00327A68">
      <w:pPr>
        <w:pStyle w:val="Listeavsnitt"/>
        <w:numPr>
          <w:ilvl w:val="1"/>
          <w:numId w:val="8"/>
        </w:numPr>
      </w:pPr>
      <w:r>
        <w:t>Ja – foreslå forbud (kap</w:t>
      </w:r>
      <w:r w:rsidR="00F861EC">
        <w:t xml:space="preserve">ittel </w:t>
      </w:r>
      <w:r>
        <w:t>5.2)</w:t>
      </w:r>
    </w:p>
    <w:p w14:paraId="3AB0B4D7" w14:textId="55991884" w:rsidR="004A27D1" w:rsidRDefault="004A27D1" w:rsidP="00327A68">
      <w:pPr>
        <w:pStyle w:val="Listeavsnitt"/>
        <w:numPr>
          <w:ilvl w:val="1"/>
          <w:numId w:val="8"/>
        </w:numPr>
      </w:pPr>
      <w:r>
        <w:t xml:space="preserve">Nei </w:t>
      </w:r>
      <w:r w:rsidR="00132F18">
        <w:t>–</w:t>
      </w:r>
      <w:r>
        <w:t xml:space="preserve"> </w:t>
      </w:r>
      <w:r w:rsidR="00210822">
        <w:t xml:space="preserve">vurdere funksjon til planten som matplante </w:t>
      </w:r>
      <w:r w:rsidR="00D6472A">
        <w:t>(punkt 3)</w:t>
      </w:r>
    </w:p>
    <w:p w14:paraId="1DA3A6C9" w14:textId="19A80ECC" w:rsidR="00D315B7" w:rsidRDefault="00A56077" w:rsidP="00327A68">
      <w:pPr>
        <w:pStyle w:val="Listeavsnitt"/>
        <w:numPr>
          <w:ilvl w:val="0"/>
          <w:numId w:val="8"/>
        </w:numPr>
      </w:pPr>
      <w:r>
        <w:t>Funksjonen til planten</w:t>
      </w:r>
    </w:p>
    <w:p w14:paraId="58940903" w14:textId="510199A4" w:rsidR="003624D4" w:rsidRDefault="00A56077" w:rsidP="00327A68">
      <w:pPr>
        <w:pStyle w:val="Listeavsnitt"/>
        <w:numPr>
          <w:ilvl w:val="1"/>
          <w:numId w:val="8"/>
        </w:numPr>
      </w:pPr>
      <w:r>
        <w:t>Matplante</w:t>
      </w:r>
      <w:r w:rsidR="003624D4">
        <w:t xml:space="preserve"> – foreslår ikke forbud (kap</w:t>
      </w:r>
      <w:r w:rsidR="00F861EC">
        <w:t xml:space="preserve">ittel </w:t>
      </w:r>
      <w:r w:rsidR="009F08CA">
        <w:t>5.3</w:t>
      </w:r>
      <w:r w:rsidR="00210822">
        <w:t>.</w:t>
      </w:r>
      <w:r w:rsidR="00620F2C">
        <w:t>1</w:t>
      </w:r>
      <w:r w:rsidR="009F08CA">
        <w:t>)</w:t>
      </w:r>
    </w:p>
    <w:p w14:paraId="72B10093" w14:textId="6002FEF0" w:rsidR="009F08CA" w:rsidRDefault="00A56077" w:rsidP="00327A68">
      <w:pPr>
        <w:pStyle w:val="Listeavsnitt"/>
        <w:numPr>
          <w:ilvl w:val="1"/>
          <w:numId w:val="8"/>
        </w:numPr>
      </w:pPr>
      <w:r>
        <w:t>Annen funksjon</w:t>
      </w:r>
      <w:r w:rsidR="00C70C05">
        <w:t xml:space="preserve"> - </w:t>
      </w:r>
      <w:r w:rsidR="00795617">
        <w:t>avveie ulike hensyn</w:t>
      </w:r>
      <w:r w:rsidR="00210822">
        <w:t xml:space="preserve"> (</w:t>
      </w:r>
      <w:r w:rsidR="00517F0D">
        <w:t>punkt 4</w:t>
      </w:r>
      <w:r w:rsidR="00C54886">
        <w:t>)</w:t>
      </w:r>
    </w:p>
    <w:p w14:paraId="7ACFF3ED" w14:textId="45700A36" w:rsidR="003A35A5" w:rsidRDefault="00642F9A" w:rsidP="00327A68">
      <w:pPr>
        <w:pStyle w:val="Listeavsnitt"/>
        <w:numPr>
          <w:ilvl w:val="0"/>
          <w:numId w:val="8"/>
        </w:numPr>
      </w:pPr>
      <w:r>
        <w:t>Avveininger</w:t>
      </w:r>
      <w:r w:rsidR="00A013C9">
        <w:t xml:space="preserve"> </w:t>
      </w:r>
      <w:r w:rsidR="007A0179">
        <w:t>(kap</w:t>
      </w:r>
      <w:r w:rsidR="00F861EC">
        <w:t xml:space="preserve">ittel </w:t>
      </w:r>
      <w:r w:rsidR="007A0179">
        <w:t>5</w:t>
      </w:r>
      <w:r w:rsidR="007A0179" w:rsidRPr="00DB73B2">
        <w:t>.3)</w:t>
      </w:r>
      <w:r w:rsidR="007A0179">
        <w:t xml:space="preserve"> </w:t>
      </w:r>
      <w:r w:rsidR="00A013C9">
        <w:t>mellom</w:t>
      </w:r>
      <w:r w:rsidR="00EA32A6">
        <w:t xml:space="preserve"> </w:t>
      </w:r>
    </w:p>
    <w:p w14:paraId="4FF57ED9" w14:textId="2C1D520C" w:rsidR="00A013C9" w:rsidRDefault="0059004D" w:rsidP="00327A68">
      <w:pPr>
        <w:pStyle w:val="Listeavsnitt"/>
        <w:numPr>
          <w:ilvl w:val="1"/>
          <w:numId w:val="8"/>
        </w:numPr>
      </w:pPr>
      <w:r>
        <w:t>Interesse for befolkning/hageeiere</w:t>
      </w:r>
    </w:p>
    <w:p w14:paraId="2ABC5545" w14:textId="548A33F8" w:rsidR="0059004D" w:rsidRDefault="003D5BC4" w:rsidP="00327A68">
      <w:pPr>
        <w:pStyle w:val="Listeavsnitt"/>
        <w:numPr>
          <w:ilvl w:val="1"/>
          <w:numId w:val="8"/>
        </w:numPr>
      </w:pPr>
      <w:r>
        <w:t>Nærings</w:t>
      </w:r>
      <w:r w:rsidR="00B6780B">
        <w:t>liv</w:t>
      </w:r>
    </w:p>
    <w:p w14:paraId="16B59E12" w14:textId="46843031" w:rsidR="003D5BC4" w:rsidRDefault="00FF3527" w:rsidP="00327A68">
      <w:pPr>
        <w:pStyle w:val="Listeavsnitt"/>
        <w:numPr>
          <w:ilvl w:val="1"/>
          <w:numId w:val="8"/>
        </w:numPr>
      </w:pPr>
      <w:r>
        <w:t>S</w:t>
      </w:r>
      <w:r w:rsidR="003D5BC4">
        <w:t>a</w:t>
      </w:r>
      <w:r>
        <w:t>mfunnet for øvrig</w:t>
      </w:r>
    </w:p>
    <w:p w14:paraId="136202D9" w14:textId="77777777" w:rsidR="007E0CCD" w:rsidRDefault="007E0CCD" w:rsidP="00B6780B"/>
    <w:p w14:paraId="6BE3EC3F" w14:textId="41ADD6F6" w:rsidR="00B6780B" w:rsidRPr="007806F9" w:rsidRDefault="007E0CCD" w:rsidP="00B6780B">
      <w:r>
        <w:t xml:space="preserve">Vi vurderer både planter som kvalifiserer til nasjonalt forbud og planter som kvalifiserer til regionalt forbud i </w:t>
      </w:r>
      <w:r w:rsidR="00B56085">
        <w:t xml:space="preserve">hvert trinn i beslutningsdiagrammet over. Hvilke </w:t>
      </w:r>
      <w:r w:rsidR="00743DDE">
        <w:t xml:space="preserve">planter </w:t>
      </w:r>
      <w:r w:rsidR="00B56085">
        <w:t xml:space="preserve">som </w:t>
      </w:r>
      <w:r w:rsidR="00060377">
        <w:t>anbefales forbudt og om det er nasjonalt eller regionalt forbud fremgår</w:t>
      </w:r>
      <w:r w:rsidR="002A0EB5">
        <w:t xml:space="preserve"> i tabellene </w:t>
      </w:r>
      <w:r w:rsidR="00AD063D">
        <w:t xml:space="preserve">knyttet til hvert underkapittel, og i </w:t>
      </w:r>
      <w:r w:rsidR="00A67141">
        <w:t>vedleggene</w:t>
      </w:r>
      <w:r w:rsidR="002A0EB5">
        <w:t>.</w:t>
      </w:r>
      <w:r>
        <w:t xml:space="preserve"> </w:t>
      </w:r>
    </w:p>
    <w:p w14:paraId="7B53E453" w14:textId="77777777" w:rsidR="00CE3B60" w:rsidRDefault="00CE3B60" w:rsidP="00CE3B60">
      <w:bookmarkStart w:id="43" w:name="_Ref160630821"/>
    </w:p>
    <w:p w14:paraId="098661B0" w14:textId="2AFF3730" w:rsidR="0021552E" w:rsidRDefault="00CB5B7B" w:rsidP="002C45E0">
      <w:pPr>
        <w:pStyle w:val="Overskrift2"/>
      </w:pPr>
      <w:bookmarkStart w:id="44" w:name="_Toc178087802"/>
      <w:r>
        <w:lastRenderedPageBreak/>
        <w:t>Vurdering av planter uten kommersielle interesser</w:t>
      </w:r>
      <w:bookmarkEnd w:id="43"/>
      <w:bookmarkEnd w:id="44"/>
      <w:r>
        <w:t xml:space="preserve"> </w:t>
      </w:r>
    </w:p>
    <w:p w14:paraId="661CFC2F" w14:textId="485EC682" w:rsidR="00B1018E" w:rsidRDefault="0021552E" w:rsidP="00B1018E">
      <w:r>
        <w:t xml:space="preserve">Ved vurdering om plantene har kommersiell interesse har Miljødirektoratet basert seg på opplysninger fra Artsdatabanken, inkludert </w:t>
      </w:r>
      <w:r w:rsidR="009E2B73">
        <w:t xml:space="preserve">Fremmedartslistas </w:t>
      </w:r>
      <w:r>
        <w:t>2023</w:t>
      </w:r>
      <w:r>
        <w:rPr>
          <w:rStyle w:val="Fotnotereferanse"/>
          <w:rFonts w:asciiTheme="majorHAnsi" w:eastAsiaTheme="majorEastAsia" w:hAnsiTheme="majorHAnsi" w:cstheme="majorBidi"/>
        </w:rPr>
        <w:footnoteReference w:id="25"/>
      </w:r>
      <w:r>
        <w:t xml:space="preserve"> informasjon om innførselsveier til Norge, innspill fra gartneri- og planteskolenæringen i forbindelse med vår kunnskapsinnhenting, og internettsøk</w:t>
      </w:r>
      <w:r>
        <w:rPr>
          <w:rStyle w:val="Fotnotereferanse"/>
          <w:rFonts w:asciiTheme="majorHAnsi" w:eastAsiaTheme="majorEastAsia" w:hAnsiTheme="majorHAnsi" w:cstheme="majorBidi"/>
        </w:rPr>
        <w:footnoteReference w:id="26"/>
      </w:r>
      <w:r>
        <w:t xml:space="preserve">  over mulig salg av plantene.</w:t>
      </w:r>
      <w:r w:rsidRPr="00A55D95">
        <w:rPr>
          <w:rStyle w:val="Fotnotereferanse"/>
          <w:rFonts w:asciiTheme="majorHAnsi" w:eastAsiaTheme="majorEastAsia" w:hAnsiTheme="majorHAnsi" w:cstheme="majorBidi"/>
        </w:rPr>
        <w:t xml:space="preserve"> </w:t>
      </w:r>
      <w:r>
        <w:t xml:space="preserve">Planter som i </w:t>
      </w:r>
      <w:r w:rsidR="009E2B73">
        <w:t xml:space="preserve">Fremmedartslista </w:t>
      </w:r>
      <w:r>
        <w:t>2023</w:t>
      </w:r>
      <w:r w:rsidR="00A914E4">
        <w:t>,</w:t>
      </w:r>
      <w:r>
        <w:t xml:space="preserve"> </w:t>
      </w:r>
      <w:r w:rsidR="00A914E4">
        <w:t xml:space="preserve">eller i tilleggsinformasjon fra Artsdatabanken, </w:t>
      </w:r>
      <w:r>
        <w:t xml:space="preserve">oppgis ha innførselsvei direkte import til kommersiell plantehandel, som oppgis importert til eller produsert i Norge av gartneri- og planteskolenæringen, eller som vi finner salg av på nettsider, har vi behandlet som planter med kommersiell interesse i vår vurdering. </w:t>
      </w:r>
      <w:r w:rsidR="00B1018E">
        <w:t xml:space="preserve">Det er 70 planter som Miljødirektoratet har tydelig informasjon om at er av kommersiell interesse. De plantene vurderes videre i kapittel </w:t>
      </w:r>
      <w:r w:rsidR="001F2BF8">
        <w:fldChar w:fldCharType="begin"/>
      </w:r>
      <w:r w:rsidR="001F2BF8">
        <w:instrText xml:space="preserve"> REF _Ref160668439 \r \h </w:instrText>
      </w:r>
      <w:r w:rsidR="001F2BF8">
        <w:fldChar w:fldCharType="separate"/>
      </w:r>
      <w:r w:rsidR="00655F26">
        <w:t>5.2</w:t>
      </w:r>
      <w:r w:rsidR="001F2BF8">
        <w:fldChar w:fldCharType="end"/>
      </w:r>
      <w:r w:rsidR="00B1018E">
        <w:t xml:space="preserve"> og </w:t>
      </w:r>
      <w:r w:rsidR="001F2BF8">
        <w:fldChar w:fldCharType="begin"/>
      </w:r>
      <w:r w:rsidR="001F2BF8">
        <w:instrText xml:space="preserve"> REF _Ref160668447 \r \h </w:instrText>
      </w:r>
      <w:r w:rsidR="001F2BF8">
        <w:fldChar w:fldCharType="separate"/>
      </w:r>
      <w:r w:rsidR="00655F26">
        <w:t>5.3</w:t>
      </w:r>
      <w:r w:rsidR="001F2BF8">
        <w:fldChar w:fldCharType="end"/>
      </w:r>
      <w:r w:rsidR="00B1018E">
        <w:t xml:space="preserve">. </w:t>
      </w:r>
    </w:p>
    <w:p w14:paraId="77CB5304" w14:textId="77777777" w:rsidR="000A7739" w:rsidRDefault="000A7739" w:rsidP="00662E21"/>
    <w:p w14:paraId="0564D4C5" w14:textId="0B315251" w:rsidR="00662E21" w:rsidRDefault="00662E21" w:rsidP="00662E21">
      <w:r>
        <w:t xml:space="preserve">Forbud mot planter som det ikke er knyttet kommersiell interesse til vil ha begrensede konsekvenser for samfunnet, både for næringsvirksomhet i form av omstilling og minsket inntjening, og for forbrukere siden det i liten grad vil påvirke </w:t>
      </w:r>
      <w:r w:rsidR="007D60D6">
        <w:t>tilgjengelighet</w:t>
      </w:r>
      <w:r>
        <w:t xml:space="preserve"> av planter. Slikt forbud vil kunne påvirke muligheter for privat kjøp/salg eller bytte av plantene, men vi vurderer det som en liten konsekvens av et forbud. Samtidig vil et forbud forhindre at plantene innføres eller deles privat, og vil begrense spredning til nye områder og dermed behovet for framtidig bekjempelse.</w:t>
      </w:r>
    </w:p>
    <w:p w14:paraId="08433D6C" w14:textId="77777777" w:rsidR="00662E21" w:rsidRDefault="00662E21" w:rsidP="00662E21"/>
    <w:p w14:paraId="16980006" w14:textId="78EB2550" w:rsidR="00662E21" w:rsidRDefault="00662E21" w:rsidP="00662E21">
      <w:r>
        <w:t>Miljødirektoratet vurderer at blindpassasjerer ikke har noen kommersiell verdi,</w:t>
      </w:r>
      <w:r w:rsidR="00452453">
        <w:t xml:space="preserve"> har svært usikker fremtidig verdi,</w:t>
      </w:r>
      <w:r>
        <w:t xml:space="preserve"> og at de blir innført og havner i norsk natur ved uhell. Likevel vil det kunne være hensiktsmessig å forby slike </w:t>
      </w:r>
      <w:r w:rsidR="00743DDE">
        <w:t>planter</w:t>
      </w:r>
      <w:r w:rsidR="00A31696">
        <w:t>.</w:t>
      </w:r>
      <w:r w:rsidR="0065356B">
        <w:t xml:space="preserve"> Dette gjelder </w:t>
      </w:r>
      <w:r>
        <w:t>særlig hvis de er eller har blitt brukt i andre land</w:t>
      </w:r>
      <w:r w:rsidR="00FD6033">
        <w:t>,</w:t>
      </w:r>
      <w:r>
        <w:t xml:space="preserve"> </w:t>
      </w:r>
      <w:r w:rsidR="00FD6033">
        <w:t xml:space="preserve">siden </w:t>
      </w:r>
      <w:r w:rsidR="005B2E67">
        <w:t xml:space="preserve">dette kan </w:t>
      </w:r>
      <w:r>
        <w:t xml:space="preserve">tilsi at bruk i Norge kan bli aktuelt i framtiden. </w:t>
      </w:r>
      <w:r w:rsidR="0039758A">
        <w:t xml:space="preserve">Forbud </w:t>
      </w:r>
      <w:r w:rsidR="006B15F1">
        <w:t xml:space="preserve">vil tydeliggjøre </w:t>
      </w:r>
      <w:r w:rsidR="00633AEE">
        <w:t xml:space="preserve">at </w:t>
      </w:r>
      <w:r w:rsidR="00133B42">
        <w:t>plantene</w:t>
      </w:r>
      <w:r w:rsidR="00633AEE">
        <w:t xml:space="preserve"> har uønskede effekter </w:t>
      </w:r>
      <w:r w:rsidR="00B63748">
        <w:t xml:space="preserve">for norsk natur </w:t>
      </w:r>
      <w:r w:rsidR="00633AEE">
        <w:t xml:space="preserve">og </w:t>
      </w:r>
      <w:r w:rsidR="00A14E1A">
        <w:t>bidra til</w:t>
      </w:r>
      <w:r>
        <w:t xml:space="preserve"> forebyggende arbeid for å hindre at disse plantene utilsiktet blir med inn i Norge. </w:t>
      </w:r>
    </w:p>
    <w:p w14:paraId="4653BFD0" w14:textId="77777777" w:rsidR="00CE3B60" w:rsidRDefault="00CE3B60" w:rsidP="00CE3B60"/>
    <w:p w14:paraId="2578D95F" w14:textId="17969511" w:rsidR="00211A89" w:rsidRPr="00B64FEA" w:rsidRDefault="00211A89" w:rsidP="00B64FEA">
      <w:pPr>
        <w:pStyle w:val="Overskrift3"/>
      </w:pPr>
      <w:bookmarkStart w:id="45" w:name="_Toc178087803"/>
      <w:r w:rsidRPr="00B64FEA">
        <w:t xml:space="preserve">Ikke kommersielt interessante </w:t>
      </w:r>
      <w:r w:rsidR="00836985">
        <w:t>planter</w:t>
      </w:r>
      <w:bookmarkEnd w:id="45"/>
    </w:p>
    <w:p w14:paraId="4D8C4E74" w14:textId="45FB40BF" w:rsidR="002C45E0" w:rsidRDefault="004C7ADB" w:rsidP="002C45E0">
      <w:r>
        <w:t xml:space="preserve">Av de 104 </w:t>
      </w:r>
      <w:r w:rsidR="00FA07E1">
        <w:t xml:space="preserve">plantene </w:t>
      </w:r>
      <w:r>
        <w:t xml:space="preserve">som oppfyller innslagspunktet for økologisk risiko i vår vurdering (som beskrevet i kapittel </w:t>
      </w:r>
      <w:r w:rsidR="00E42791">
        <w:fldChar w:fldCharType="begin"/>
      </w:r>
      <w:r w:rsidR="00E42791">
        <w:instrText xml:space="preserve"> REF _Ref160623340 \r \h </w:instrText>
      </w:r>
      <w:r w:rsidR="00E42791">
        <w:fldChar w:fldCharType="separate"/>
      </w:r>
      <w:r w:rsidR="00655F26">
        <w:t>4.1</w:t>
      </w:r>
      <w:r w:rsidR="00E42791">
        <w:fldChar w:fldCharType="end"/>
      </w:r>
      <w:r>
        <w:t>), er det 2</w:t>
      </w:r>
      <w:r w:rsidR="00790ECA">
        <w:t>5</w:t>
      </w:r>
      <w:r>
        <w:t xml:space="preserve"> planter som vi </w:t>
      </w:r>
      <w:r w:rsidR="00971A22">
        <w:t>med stor sannsynlighet</w:t>
      </w:r>
      <w:r w:rsidR="00381427">
        <w:t xml:space="preserve"> mener </w:t>
      </w:r>
      <w:r>
        <w:t>ikke har kommersiell interesse (</w:t>
      </w:r>
      <w:r w:rsidR="00E87954" w:rsidRPr="00891B9C">
        <w:rPr>
          <w:b/>
          <w:bCs/>
        </w:rPr>
        <w:t>tabell 6</w:t>
      </w:r>
      <w:r>
        <w:t>).</w:t>
      </w:r>
    </w:p>
    <w:p w14:paraId="484D459B" w14:textId="77777777" w:rsidR="00F2010C" w:rsidRDefault="00F2010C" w:rsidP="002C45E0"/>
    <w:p w14:paraId="1AAA9EB8" w14:textId="54414965" w:rsidR="002C45E0" w:rsidRDefault="002C45E0" w:rsidP="002C45E0">
      <w:r>
        <w:t xml:space="preserve">Noen av plantene vi vurderer </w:t>
      </w:r>
      <w:r w:rsidR="0039260E">
        <w:t xml:space="preserve">til å </w:t>
      </w:r>
      <w:r>
        <w:t xml:space="preserve">ikke ha kommersiell interesse har historisk vært brukt som hageplanter og da potensielt </w:t>
      </w:r>
      <w:r w:rsidR="0039260E">
        <w:t xml:space="preserve">vært </w:t>
      </w:r>
      <w:r>
        <w:t>omsatt i kommersiell plantehandel i Norge, men etter den kunnskap Miljødirektoratet sitter på</w:t>
      </w:r>
      <w:r w:rsidR="00E731F0">
        <w:t xml:space="preserve"> har denne handelen nå opphørt</w:t>
      </w:r>
      <w:r>
        <w:t xml:space="preserve">. Det er også blindpassasjerer blant disse plantene. </w:t>
      </w:r>
    </w:p>
    <w:p w14:paraId="508F2656" w14:textId="77777777" w:rsidR="008273EA" w:rsidRDefault="008273EA" w:rsidP="002C45E0"/>
    <w:p w14:paraId="0C4A6A88" w14:textId="50E9C005" w:rsidR="008273EA" w:rsidRDefault="004211A8" w:rsidP="002C45E0">
      <w:r>
        <w:lastRenderedPageBreak/>
        <w:t>Vi har klassifisert fem mispelarter som ikke kommersielt interessante: bulkemispel, mupinmispel</w:t>
      </w:r>
      <w:r w:rsidR="00A519A5" w:rsidRPr="00A519A5">
        <w:rPr>
          <w:i/>
          <w:iCs/>
        </w:rPr>
        <w:t xml:space="preserve"> Cotoneaster moupiensis</w:t>
      </w:r>
      <w:r>
        <w:t>, kystmispel</w:t>
      </w:r>
      <w:r w:rsidR="0058573C">
        <w:t xml:space="preserve"> </w:t>
      </w:r>
      <w:r w:rsidR="0058573C" w:rsidRPr="00A638C1">
        <w:rPr>
          <w:i/>
          <w:iCs/>
        </w:rPr>
        <w:t>C. symondsii</w:t>
      </w:r>
      <w:r>
        <w:t xml:space="preserve">, spissmispel </w:t>
      </w:r>
      <w:r w:rsidR="0058573C" w:rsidRPr="00A638C1">
        <w:rPr>
          <w:i/>
          <w:iCs/>
        </w:rPr>
        <w:t xml:space="preserve">C. </w:t>
      </w:r>
      <w:r w:rsidR="00A638C1" w:rsidRPr="00A638C1">
        <w:rPr>
          <w:i/>
          <w:iCs/>
        </w:rPr>
        <w:t>villosulus</w:t>
      </w:r>
      <w:r w:rsidR="00A638C1">
        <w:t xml:space="preserve"> </w:t>
      </w:r>
      <w:r>
        <w:t xml:space="preserve">og </w:t>
      </w:r>
      <w:r w:rsidRPr="003A3782">
        <w:rPr>
          <w:i/>
          <w:iCs/>
        </w:rPr>
        <w:t>C. przewalski</w:t>
      </w:r>
      <w:r>
        <w:t>.</w:t>
      </w:r>
      <w:r w:rsidR="00021E81">
        <w:t xml:space="preserve"> </w:t>
      </w:r>
      <w:r w:rsidR="008273EA">
        <w:t>Siden det er totalt 12 mispelarter som Miljødirektoratet vurderer for forbud, der noen også har kommersiell interesse</w:t>
      </w:r>
      <w:r w:rsidR="00E94E67">
        <w:t xml:space="preserve"> med alternativer</w:t>
      </w:r>
      <w:r w:rsidR="008273EA">
        <w:t>, omtales</w:t>
      </w:r>
      <w:r w:rsidR="00AA2657">
        <w:t xml:space="preserve"> og vurderes</w:t>
      </w:r>
      <w:r w:rsidR="008273EA">
        <w:t xml:space="preserve"> de samlet i kapittel </w:t>
      </w:r>
      <w:r w:rsidR="00A96C27">
        <w:fldChar w:fldCharType="begin"/>
      </w:r>
      <w:r w:rsidR="00A96C27">
        <w:instrText xml:space="preserve"> REF _Ref160668951 \r \h </w:instrText>
      </w:r>
      <w:r w:rsidR="00A96C27">
        <w:fldChar w:fldCharType="separate"/>
      </w:r>
      <w:r w:rsidR="00655F26">
        <w:t>5.2.2</w:t>
      </w:r>
      <w:r w:rsidR="00A96C27">
        <w:fldChar w:fldCharType="end"/>
      </w:r>
      <w:r w:rsidR="008273EA">
        <w:t xml:space="preserve">. </w:t>
      </w:r>
    </w:p>
    <w:p w14:paraId="7DCEB6C8" w14:textId="77777777" w:rsidR="00634C7B" w:rsidRDefault="00634C7B" w:rsidP="002C45E0"/>
    <w:p w14:paraId="42664426" w14:textId="42B598D4" w:rsidR="002374D4" w:rsidRPr="00A4211E" w:rsidRDefault="002374D4" w:rsidP="002C45E0">
      <w:pPr>
        <w:rPr>
          <w:b/>
          <w:bCs/>
        </w:rPr>
      </w:pPr>
      <w:r w:rsidRPr="00A4211E">
        <w:rPr>
          <w:b/>
          <w:bCs/>
        </w:rPr>
        <w:t>Anbefaling</w:t>
      </w:r>
    </w:p>
    <w:p w14:paraId="2DFD65EE" w14:textId="3FCD1A1E" w:rsidR="002374D4" w:rsidRDefault="002374D4" w:rsidP="002C45E0">
      <w:r>
        <w:t xml:space="preserve">Med bakgrunn i argumentasjonen over </w:t>
      </w:r>
      <w:r w:rsidR="00614E66">
        <w:t xml:space="preserve">om begrensede konsekvenser for samfunnet av forbud samtidig som et forbud vil kunne spare </w:t>
      </w:r>
      <w:r w:rsidR="004B43CE">
        <w:t xml:space="preserve">samfunnet for kostnader knyttet til påvirkning av norsk natur og </w:t>
      </w:r>
      <w:r w:rsidR="0052586C">
        <w:t xml:space="preserve">bekjempelseskostnader </w:t>
      </w:r>
      <w:r>
        <w:t>vurderer vi det som hensiktsmessig</w:t>
      </w:r>
      <w:r w:rsidR="005D5E7C">
        <w:t>,</w:t>
      </w:r>
      <w:r>
        <w:t xml:space="preserve"> rimelig </w:t>
      </w:r>
      <w:r w:rsidR="005D5E7C">
        <w:t xml:space="preserve">og nødvendig for å unngå vesentlige </w:t>
      </w:r>
      <w:r w:rsidR="00C12E83">
        <w:t xml:space="preserve">uheldige </w:t>
      </w:r>
      <w:r w:rsidR="005D5E7C">
        <w:t xml:space="preserve">for naturen </w:t>
      </w:r>
      <w:r>
        <w:t>å forby alle 2</w:t>
      </w:r>
      <w:r w:rsidR="00E57C91">
        <w:t>5</w:t>
      </w:r>
      <w:r>
        <w:t xml:space="preserve"> plantene.</w:t>
      </w:r>
      <w:r w:rsidRPr="00002003">
        <w:t xml:space="preserve"> </w:t>
      </w:r>
    </w:p>
    <w:p w14:paraId="722C5EF7" w14:textId="77777777" w:rsidR="00790ECA" w:rsidRDefault="00790ECA" w:rsidP="002C45E0"/>
    <w:p w14:paraId="71AD601F" w14:textId="15BE73FE" w:rsidR="00790ECA" w:rsidRDefault="001630B8" w:rsidP="002C45E0">
      <w:r>
        <w:t>Fem</w:t>
      </w:r>
      <w:r w:rsidR="00504BC2">
        <w:t xml:space="preserve"> av plantene vi foreslår å forby </w:t>
      </w:r>
      <w:r>
        <w:t>står</w:t>
      </w:r>
      <w:r w:rsidR="00504BC2">
        <w:t xml:space="preserve"> på vedlegg V i forskrift om fremmede organismer, og har dermed etter dagens regelverk krav om tillatelse for utsetting utenfor private hager. </w:t>
      </w:r>
      <w:r w:rsidR="00936BC5">
        <w:t xml:space="preserve">Dette gjelder platanlønn </w:t>
      </w:r>
      <w:r w:rsidR="00936BC5" w:rsidRPr="00A519A5">
        <w:rPr>
          <w:i/>
          <w:iCs/>
        </w:rPr>
        <w:t>Acer pseudoplatanus</w:t>
      </w:r>
      <w:r w:rsidR="00936BC5">
        <w:t>, mupinmispel, japanpestrot</w:t>
      </w:r>
      <w:r w:rsidR="005C6779">
        <w:t xml:space="preserve"> </w:t>
      </w:r>
      <w:r w:rsidR="005C6779" w:rsidRPr="00F24089">
        <w:rPr>
          <w:i/>
          <w:iCs/>
        </w:rPr>
        <w:t>Petasites japonicus</w:t>
      </w:r>
      <w:r w:rsidR="005C6779">
        <w:t xml:space="preserve"> subsp. </w:t>
      </w:r>
      <w:r w:rsidR="005C6779" w:rsidRPr="00F24089">
        <w:rPr>
          <w:i/>
          <w:iCs/>
        </w:rPr>
        <w:t>giganteus</w:t>
      </w:r>
      <w:r w:rsidR="00936BC5">
        <w:t xml:space="preserve">, buskhyll/rødhyll </w:t>
      </w:r>
      <w:r w:rsidR="00552AD7" w:rsidRPr="00552AD7">
        <w:rPr>
          <w:i/>
          <w:iCs/>
        </w:rPr>
        <w:t>Sambucus racemosa</w:t>
      </w:r>
      <w:r w:rsidR="00552AD7">
        <w:t xml:space="preserve"> </w:t>
      </w:r>
      <w:r w:rsidR="00936BC5">
        <w:t>og vestamerikansk hemlokk</w:t>
      </w:r>
      <w:r w:rsidR="00552AD7">
        <w:t xml:space="preserve"> </w:t>
      </w:r>
      <w:r w:rsidR="004A2E1B" w:rsidRPr="004A2E1B">
        <w:rPr>
          <w:i/>
          <w:iCs/>
        </w:rPr>
        <w:t>Tsuga heterophylla</w:t>
      </w:r>
      <w:r w:rsidR="00936BC5">
        <w:t xml:space="preserve">. </w:t>
      </w:r>
      <w:r w:rsidR="00504BC2">
        <w:t xml:space="preserve">Vi </w:t>
      </w:r>
      <w:r w:rsidR="00936BC5">
        <w:t>anbefaler</w:t>
      </w:r>
      <w:r w:rsidR="00504BC2">
        <w:t xml:space="preserve"> å overføre de </w:t>
      </w:r>
      <w:r w:rsidR="00936BC5">
        <w:t>fem</w:t>
      </w:r>
      <w:r w:rsidR="00504BC2">
        <w:t xml:space="preserve"> plantene til vedlegg I, slik at de også blir forbudt å innføre og omsette, og at utsetting i private hager omfattes av regelverket.</w:t>
      </w:r>
    </w:p>
    <w:p w14:paraId="2D19D2F2" w14:textId="77777777" w:rsidR="002374D4" w:rsidRDefault="002374D4" w:rsidP="002C45E0"/>
    <w:p w14:paraId="71253902" w14:textId="345DF132" w:rsidR="00ED3682" w:rsidRPr="004D3CB3" w:rsidRDefault="00E87954" w:rsidP="00ED3682">
      <w:pPr>
        <w:rPr>
          <w:i/>
          <w:iCs/>
        </w:rPr>
      </w:pPr>
      <w:r>
        <w:rPr>
          <w:b/>
          <w:bCs/>
          <w:i/>
          <w:iCs/>
        </w:rPr>
        <w:t>Tabell 6</w:t>
      </w:r>
      <w:r w:rsidR="00ED3682" w:rsidRPr="004D3CB3">
        <w:rPr>
          <w:b/>
          <w:bCs/>
          <w:i/>
          <w:iCs/>
        </w:rPr>
        <w:t>.</w:t>
      </w:r>
      <w:r w:rsidR="00ED3682" w:rsidRPr="004D3CB3">
        <w:rPr>
          <w:i/>
          <w:iCs/>
        </w:rPr>
        <w:t xml:space="preserve"> Planter som Miljødirektoratet ikke har indikasjon på er av kommersiell interesse utfra opplysninger i Artsdatabankens fremmedartsliste 2023, innhentet informasjon fra gartneri- og </w:t>
      </w:r>
      <w:r w:rsidR="0067715E" w:rsidRPr="004D3CB3">
        <w:rPr>
          <w:i/>
          <w:iCs/>
        </w:rPr>
        <w:t xml:space="preserve">planteskolenæringen </w:t>
      </w:r>
      <w:r w:rsidR="00ED3682" w:rsidRPr="004D3CB3">
        <w:rPr>
          <w:i/>
          <w:iCs/>
        </w:rPr>
        <w:t>og nettsøk over salg av planter. Plantene er vurdert for forbud og Miljødirektoratets anbefaling presenteres i siste kolonne.</w:t>
      </w:r>
    </w:p>
    <w:tbl>
      <w:tblPr>
        <w:tblW w:w="8505" w:type="dxa"/>
        <w:tblCellMar>
          <w:left w:w="70" w:type="dxa"/>
          <w:right w:w="70" w:type="dxa"/>
        </w:tblCellMar>
        <w:tblLook w:val="04A0" w:firstRow="1" w:lastRow="0" w:firstColumn="1" w:lastColumn="0" w:noHBand="0" w:noVBand="1"/>
      </w:tblPr>
      <w:tblGrid>
        <w:gridCol w:w="4111"/>
        <w:gridCol w:w="2552"/>
        <w:gridCol w:w="1842"/>
      </w:tblGrid>
      <w:tr w:rsidR="00ED3682" w:rsidRPr="00BA4049" w14:paraId="679FCFEB" w14:textId="77777777" w:rsidTr="00A11F84">
        <w:trPr>
          <w:trHeight w:val="303"/>
        </w:trPr>
        <w:tc>
          <w:tcPr>
            <w:tcW w:w="4111" w:type="dxa"/>
            <w:tcBorders>
              <w:top w:val="nil"/>
              <w:left w:val="nil"/>
              <w:bottom w:val="nil"/>
              <w:right w:val="nil"/>
            </w:tcBorders>
            <w:shd w:val="clear" w:color="auto" w:fill="006666"/>
            <w:noWrap/>
            <w:hideMark/>
          </w:tcPr>
          <w:p w14:paraId="3C08EE39" w14:textId="77777777" w:rsidR="00ED3682" w:rsidRPr="00BA4049" w:rsidRDefault="00ED3682">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Vitenskapelig</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c>
          <w:tcPr>
            <w:tcW w:w="2552" w:type="dxa"/>
            <w:tcBorders>
              <w:top w:val="nil"/>
              <w:left w:val="nil"/>
              <w:bottom w:val="nil"/>
              <w:right w:val="nil"/>
            </w:tcBorders>
            <w:shd w:val="clear" w:color="auto" w:fill="006666"/>
            <w:noWrap/>
            <w:hideMark/>
          </w:tcPr>
          <w:p w14:paraId="3DA7DB25" w14:textId="77777777" w:rsidR="00ED3682" w:rsidRPr="00BA4049" w:rsidRDefault="00ED3682">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Norsk</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c>
          <w:tcPr>
            <w:tcW w:w="1842" w:type="dxa"/>
            <w:tcBorders>
              <w:top w:val="nil"/>
              <w:left w:val="nil"/>
              <w:bottom w:val="nil"/>
              <w:right w:val="nil"/>
            </w:tcBorders>
            <w:shd w:val="clear" w:color="auto" w:fill="006666"/>
          </w:tcPr>
          <w:p w14:paraId="6B8EFD7F" w14:textId="77777777" w:rsidR="00ED3682" w:rsidRPr="00BA4049" w:rsidRDefault="00ED3682">
            <w:pPr>
              <w:spacing w:line="240" w:lineRule="auto"/>
              <w:rPr>
                <w:rFonts w:ascii="Calibri" w:eastAsia="Times New Roman" w:hAnsi="Calibri" w:cs="Calibri"/>
                <w:b/>
                <w:bCs/>
                <w:color w:val="FFFFFF" w:themeColor="background1"/>
                <w:sz w:val="22"/>
                <w:szCs w:val="22"/>
              </w:rPr>
            </w:pPr>
            <w:r>
              <w:rPr>
                <w:rFonts w:ascii="Calibri" w:eastAsia="Times New Roman" w:hAnsi="Calibri" w:cs="Calibri"/>
                <w:b/>
                <w:bCs/>
                <w:color w:val="FFFFFF" w:themeColor="background1"/>
                <w:sz w:val="22"/>
                <w:szCs w:val="22"/>
              </w:rPr>
              <w:t>Anbefaling</w:t>
            </w:r>
          </w:p>
        </w:tc>
      </w:tr>
      <w:tr w:rsidR="00ED3682" w:rsidRPr="00461717" w14:paraId="0977716F" w14:textId="77777777" w:rsidTr="00A11F84">
        <w:trPr>
          <w:trHeight w:val="290"/>
        </w:trPr>
        <w:tc>
          <w:tcPr>
            <w:tcW w:w="4111" w:type="dxa"/>
            <w:tcBorders>
              <w:top w:val="nil"/>
              <w:left w:val="nil"/>
              <w:bottom w:val="nil"/>
              <w:right w:val="nil"/>
            </w:tcBorders>
            <w:shd w:val="clear" w:color="auto" w:fill="auto"/>
            <w:noWrap/>
            <w:hideMark/>
          </w:tcPr>
          <w:p w14:paraId="78F86207" w14:textId="47C584BA"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Acer pseudoplatanus</w:t>
            </w:r>
          </w:p>
        </w:tc>
        <w:tc>
          <w:tcPr>
            <w:tcW w:w="2552" w:type="dxa"/>
            <w:tcBorders>
              <w:top w:val="nil"/>
              <w:left w:val="nil"/>
              <w:bottom w:val="nil"/>
              <w:right w:val="nil"/>
            </w:tcBorders>
            <w:shd w:val="clear" w:color="auto" w:fill="auto"/>
            <w:noWrap/>
            <w:hideMark/>
          </w:tcPr>
          <w:p w14:paraId="6BD5A9D1" w14:textId="77777777" w:rsidR="00ED3682" w:rsidRPr="00461717" w:rsidRDefault="00A52E4D">
            <w:pPr>
              <w:spacing w:line="240" w:lineRule="auto"/>
              <w:rPr>
                <w:rFonts w:ascii="Calibri" w:eastAsia="Times New Roman" w:hAnsi="Calibri" w:cs="Calibri"/>
                <w:color w:val="000000"/>
              </w:rPr>
            </w:pPr>
            <w:hyperlink r:id="rId117" w:history="1">
              <w:r w:rsidR="00ED3682" w:rsidRPr="00461717">
                <w:rPr>
                  <w:rStyle w:val="Hyperkobling"/>
                  <w:rFonts w:ascii="Calibri" w:eastAsia="Times New Roman" w:hAnsi="Calibri" w:cs="Calibri"/>
                </w:rPr>
                <w:t>platanlønn</w:t>
              </w:r>
            </w:hyperlink>
          </w:p>
        </w:tc>
        <w:tc>
          <w:tcPr>
            <w:tcW w:w="1842" w:type="dxa"/>
            <w:tcBorders>
              <w:top w:val="nil"/>
              <w:left w:val="nil"/>
              <w:bottom w:val="nil"/>
              <w:right w:val="nil"/>
            </w:tcBorders>
          </w:tcPr>
          <w:p w14:paraId="7EE099C1" w14:textId="77777777" w:rsidR="00ED3682" w:rsidRPr="00461717" w:rsidRDefault="00ED3682">
            <w:pPr>
              <w:spacing w:line="240" w:lineRule="auto"/>
              <w:rPr>
                <w:rFonts w:ascii="Calibri" w:eastAsia="Times New Roman" w:hAnsi="Calibri" w:cs="Calibri"/>
                <w:color w:val="000000"/>
              </w:rPr>
            </w:pPr>
            <w:r>
              <w:rPr>
                <w:rFonts w:ascii="Calibri" w:eastAsia="Times New Roman" w:hAnsi="Calibri" w:cs="Calibri"/>
                <w:color w:val="000000"/>
              </w:rPr>
              <w:t xml:space="preserve">Nasjonalt forbud </w:t>
            </w:r>
          </w:p>
        </w:tc>
      </w:tr>
      <w:tr w:rsidR="00ED3682" w:rsidRPr="008B5B85" w14:paraId="60A66ECD" w14:textId="77777777" w:rsidTr="003A6CA3">
        <w:trPr>
          <w:trHeight w:val="290"/>
        </w:trPr>
        <w:tc>
          <w:tcPr>
            <w:tcW w:w="4111" w:type="dxa"/>
            <w:shd w:val="clear" w:color="auto" w:fill="BFBFBF" w:themeFill="background1" w:themeFillShade="BF"/>
            <w:noWrap/>
            <w:hideMark/>
          </w:tcPr>
          <w:p w14:paraId="46476D97"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Calystegia ×spectabilis</w:t>
            </w:r>
          </w:p>
        </w:tc>
        <w:tc>
          <w:tcPr>
            <w:tcW w:w="2552" w:type="dxa"/>
            <w:shd w:val="clear" w:color="auto" w:fill="BFBFBF" w:themeFill="background1" w:themeFillShade="BF"/>
            <w:noWrap/>
            <w:hideMark/>
          </w:tcPr>
          <w:p w14:paraId="3D441186" w14:textId="77777777" w:rsidR="00ED3682" w:rsidRPr="00EB0334" w:rsidRDefault="00A52E4D">
            <w:pPr>
              <w:spacing w:line="240" w:lineRule="auto"/>
              <w:rPr>
                <w:rFonts w:ascii="Calibri" w:eastAsia="Times New Roman" w:hAnsi="Calibri" w:cs="Calibri"/>
                <w:color w:val="0563C1"/>
                <w:u w:val="single"/>
              </w:rPr>
            </w:pPr>
            <w:hyperlink r:id="rId118" w:history="1">
              <w:r w:rsidR="00ED3682" w:rsidRPr="00EB0334">
                <w:rPr>
                  <w:rFonts w:ascii="Calibri" w:eastAsia="Times New Roman" w:hAnsi="Calibri" w:cs="Calibri"/>
                  <w:color w:val="0563C1"/>
                  <w:u w:val="single"/>
                </w:rPr>
                <w:t>prydstrandvindel</w:t>
              </w:r>
            </w:hyperlink>
          </w:p>
        </w:tc>
        <w:tc>
          <w:tcPr>
            <w:tcW w:w="1842" w:type="dxa"/>
            <w:shd w:val="clear" w:color="auto" w:fill="BFBFBF" w:themeFill="background1" w:themeFillShade="BF"/>
          </w:tcPr>
          <w:p w14:paraId="77610915"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461717" w14:paraId="199F8FE5" w14:textId="77777777" w:rsidTr="00A11F84">
        <w:trPr>
          <w:trHeight w:val="290"/>
        </w:trPr>
        <w:tc>
          <w:tcPr>
            <w:tcW w:w="4111" w:type="dxa"/>
            <w:tcBorders>
              <w:top w:val="nil"/>
              <w:left w:val="nil"/>
              <w:bottom w:val="nil"/>
              <w:right w:val="nil"/>
            </w:tcBorders>
            <w:shd w:val="clear" w:color="auto" w:fill="auto"/>
            <w:noWrap/>
            <w:hideMark/>
          </w:tcPr>
          <w:p w14:paraId="6BF59832"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Campanula rapunculoides</w:t>
            </w:r>
          </w:p>
        </w:tc>
        <w:tc>
          <w:tcPr>
            <w:tcW w:w="2552" w:type="dxa"/>
            <w:tcBorders>
              <w:top w:val="nil"/>
              <w:left w:val="nil"/>
              <w:bottom w:val="nil"/>
              <w:right w:val="nil"/>
            </w:tcBorders>
            <w:shd w:val="clear" w:color="auto" w:fill="auto"/>
            <w:noWrap/>
            <w:hideMark/>
          </w:tcPr>
          <w:p w14:paraId="47DC9B51" w14:textId="77777777" w:rsidR="00ED3682" w:rsidRPr="00461717" w:rsidRDefault="00A52E4D">
            <w:pPr>
              <w:spacing w:line="240" w:lineRule="auto"/>
              <w:rPr>
                <w:rFonts w:ascii="Calibri" w:eastAsia="Times New Roman" w:hAnsi="Calibri" w:cs="Calibri"/>
                <w:color w:val="000000"/>
              </w:rPr>
            </w:pPr>
            <w:hyperlink r:id="rId119" w:history="1">
              <w:r w:rsidR="00ED3682" w:rsidRPr="00461717">
                <w:rPr>
                  <w:rStyle w:val="Hyperkobling"/>
                  <w:rFonts w:ascii="Calibri" w:eastAsia="Times New Roman" w:hAnsi="Calibri" w:cs="Calibri"/>
                </w:rPr>
                <w:t>ugrasklokke</w:t>
              </w:r>
            </w:hyperlink>
          </w:p>
        </w:tc>
        <w:tc>
          <w:tcPr>
            <w:tcW w:w="1842" w:type="dxa"/>
            <w:tcBorders>
              <w:top w:val="nil"/>
              <w:left w:val="nil"/>
              <w:bottom w:val="nil"/>
              <w:right w:val="nil"/>
            </w:tcBorders>
          </w:tcPr>
          <w:p w14:paraId="753F54A7" w14:textId="77777777" w:rsidR="00ED3682" w:rsidRPr="00461717" w:rsidRDefault="00ED3682">
            <w:pPr>
              <w:spacing w:line="240" w:lineRule="auto"/>
              <w:rPr>
                <w:rFonts w:ascii="Calibri" w:eastAsia="Times New Roman" w:hAnsi="Calibri" w:cs="Calibri"/>
                <w:color w:val="000000"/>
              </w:rPr>
            </w:pPr>
            <w:r>
              <w:rPr>
                <w:rFonts w:ascii="Calibri" w:eastAsia="Times New Roman" w:hAnsi="Calibri" w:cs="Calibri"/>
                <w:color w:val="000000"/>
              </w:rPr>
              <w:t>Nasjonalt forbud</w:t>
            </w:r>
          </w:p>
        </w:tc>
      </w:tr>
      <w:tr w:rsidR="00ED3682" w:rsidRPr="008B5B85" w14:paraId="328565E3" w14:textId="77777777" w:rsidTr="003A6CA3">
        <w:trPr>
          <w:trHeight w:val="290"/>
        </w:trPr>
        <w:tc>
          <w:tcPr>
            <w:tcW w:w="4111" w:type="dxa"/>
            <w:shd w:val="clear" w:color="auto" w:fill="BFBFBF" w:themeFill="background1" w:themeFillShade="BF"/>
            <w:noWrap/>
            <w:hideMark/>
          </w:tcPr>
          <w:p w14:paraId="195FF62C"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Cicerbita macrophylla</w:t>
            </w:r>
          </w:p>
        </w:tc>
        <w:tc>
          <w:tcPr>
            <w:tcW w:w="2552" w:type="dxa"/>
            <w:shd w:val="clear" w:color="auto" w:fill="BFBFBF" w:themeFill="background1" w:themeFillShade="BF"/>
            <w:noWrap/>
            <w:hideMark/>
          </w:tcPr>
          <w:p w14:paraId="1173AF62" w14:textId="77777777" w:rsidR="00ED3682" w:rsidRPr="00EB0334" w:rsidRDefault="00A52E4D">
            <w:pPr>
              <w:spacing w:line="240" w:lineRule="auto"/>
              <w:rPr>
                <w:rFonts w:ascii="Calibri" w:eastAsia="Times New Roman" w:hAnsi="Calibri" w:cs="Calibri"/>
                <w:color w:val="0563C1"/>
                <w:u w:val="single"/>
              </w:rPr>
            </w:pPr>
            <w:hyperlink r:id="rId120" w:history="1">
              <w:r w:rsidR="00ED3682" w:rsidRPr="00EB0334">
                <w:rPr>
                  <w:rFonts w:ascii="Calibri" w:eastAsia="Times New Roman" w:hAnsi="Calibri" w:cs="Calibri"/>
                  <w:color w:val="0563C1"/>
                  <w:u w:val="single"/>
                </w:rPr>
                <w:t>kjempeturt</w:t>
              </w:r>
            </w:hyperlink>
          </w:p>
        </w:tc>
        <w:tc>
          <w:tcPr>
            <w:tcW w:w="1842" w:type="dxa"/>
            <w:shd w:val="clear" w:color="auto" w:fill="BFBFBF" w:themeFill="background1" w:themeFillShade="BF"/>
          </w:tcPr>
          <w:p w14:paraId="1E1BFB53"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461717" w14:paraId="6783C10B" w14:textId="77777777" w:rsidTr="00A11F84">
        <w:trPr>
          <w:trHeight w:val="290"/>
        </w:trPr>
        <w:tc>
          <w:tcPr>
            <w:tcW w:w="4111" w:type="dxa"/>
            <w:tcBorders>
              <w:top w:val="nil"/>
              <w:left w:val="nil"/>
              <w:bottom w:val="nil"/>
              <w:right w:val="nil"/>
            </w:tcBorders>
            <w:shd w:val="clear" w:color="auto" w:fill="auto"/>
            <w:noWrap/>
            <w:hideMark/>
          </w:tcPr>
          <w:p w14:paraId="42A27AEC"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Cotoneaster bullatus</w:t>
            </w:r>
          </w:p>
        </w:tc>
        <w:tc>
          <w:tcPr>
            <w:tcW w:w="2552" w:type="dxa"/>
            <w:tcBorders>
              <w:top w:val="nil"/>
              <w:left w:val="nil"/>
              <w:bottom w:val="nil"/>
              <w:right w:val="nil"/>
            </w:tcBorders>
            <w:shd w:val="clear" w:color="auto" w:fill="auto"/>
            <w:noWrap/>
            <w:hideMark/>
          </w:tcPr>
          <w:p w14:paraId="6E52982F" w14:textId="77777777" w:rsidR="00ED3682" w:rsidRPr="00461717" w:rsidRDefault="00A52E4D">
            <w:pPr>
              <w:spacing w:line="240" w:lineRule="auto"/>
              <w:rPr>
                <w:rFonts w:ascii="Calibri" w:eastAsia="Times New Roman" w:hAnsi="Calibri" w:cs="Calibri"/>
                <w:color w:val="000000"/>
              </w:rPr>
            </w:pPr>
            <w:hyperlink r:id="rId121" w:history="1">
              <w:r w:rsidR="00ED3682" w:rsidRPr="00461717">
                <w:rPr>
                  <w:rStyle w:val="Hyperkobling"/>
                  <w:rFonts w:ascii="Calibri" w:eastAsia="Times New Roman" w:hAnsi="Calibri" w:cs="Calibri"/>
                </w:rPr>
                <w:t>bulkemispel</w:t>
              </w:r>
            </w:hyperlink>
          </w:p>
        </w:tc>
        <w:tc>
          <w:tcPr>
            <w:tcW w:w="1842" w:type="dxa"/>
            <w:tcBorders>
              <w:top w:val="nil"/>
              <w:left w:val="nil"/>
              <w:bottom w:val="nil"/>
              <w:right w:val="nil"/>
            </w:tcBorders>
          </w:tcPr>
          <w:p w14:paraId="71A524DA" w14:textId="77777777" w:rsidR="00ED3682" w:rsidRPr="00461717" w:rsidRDefault="00ED3682">
            <w:pPr>
              <w:spacing w:line="240" w:lineRule="auto"/>
              <w:rPr>
                <w:rFonts w:ascii="Calibri" w:eastAsia="Times New Roman" w:hAnsi="Calibri" w:cs="Calibri"/>
                <w:color w:val="000000"/>
              </w:rPr>
            </w:pPr>
            <w:r>
              <w:rPr>
                <w:rFonts w:ascii="Calibri" w:eastAsia="Times New Roman" w:hAnsi="Calibri" w:cs="Calibri"/>
                <w:color w:val="000000"/>
              </w:rPr>
              <w:t>Nasjonalt forbud</w:t>
            </w:r>
          </w:p>
        </w:tc>
      </w:tr>
      <w:tr w:rsidR="00ED3682" w:rsidRPr="00461717" w:rsidDel="008D028A" w14:paraId="69C46D4A" w14:textId="77777777" w:rsidTr="003A6CA3">
        <w:trPr>
          <w:trHeight w:val="290"/>
        </w:trPr>
        <w:tc>
          <w:tcPr>
            <w:tcW w:w="4111" w:type="dxa"/>
            <w:tcBorders>
              <w:top w:val="nil"/>
              <w:left w:val="nil"/>
              <w:bottom w:val="nil"/>
              <w:right w:val="nil"/>
            </w:tcBorders>
            <w:shd w:val="clear" w:color="auto" w:fill="BFBFBF" w:themeFill="background1" w:themeFillShade="BF"/>
            <w:noWrap/>
            <w:hideMark/>
          </w:tcPr>
          <w:p w14:paraId="4491BAF5" w14:textId="77777777" w:rsidR="00ED3682" w:rsidRPr="002A477C" w:rsidDel="008D028A" w:rsidRDefault="00ED3682">
            <w:pPr>
              <w:spacing w:line="240" w:lineRule="auto"/>
              <w:rPr>
                <w:rFonts w:ascii="Calibri" w:eastAsia="Times New Roman" w:hAnsi="Calibri" w:cs="Calibri"/>
                <w:i/>
                <w:iCs/>
                <w:color w:val="000000"/>
              </w:rPr>
            </w:pPr>
            <w:r w:rsidRPr="002A477C" w:rsidDel="008D028A">
              <w:rPr>
                <w:rFonts w:ascii="Calibri" w:eastAsia="Times New Roman" w:hAnsi="Calibri" w:cs="Calibri"/>
                <w:i/>
                <w:iCs/>
                <w:color w:val="000000"/>
              </w:rPr>
              <w:t>Cotoneaster przewalskii</w:t>
            </w:r>
          </w:p>
        </w:tc>
        <w:tc>
          <w:tcPr>
            <w:tcW w:w="2552" w:type="dxa"/>
            <w:tcBorders>
              <w:top w:val="nil"/>
              <w:left w:val="nil"/>
              <w:bottom w:val="nil"/>
              <w:right w:val="nil"/>
            </w:tcBorders>
            <w:shd w:val="clear" w:color="auto" w:fill="BFBFBF" w:themeFill="background1" w:themeFillShade="BF"/>
            <w:noWrap/>
            <w:hideMark/>
          </w:tcPr>
          <w:p w14:paraId="25BE1B6D" w14:textId="77777777" w:rsidR="00ED3682" w:rsidRPr="00461717" w:rsidDel="008D028A" w:rsidRDefault="00A52E4D">
            <w:pPr>
              <w:spacing w:line="240" w:lineRule="auto"/>
              <w:rPr>
                <w:rFonts w:ascii="Calibri" w:eastAsia="Times New Roman" w:hAnsi="Calibri" w:cs="Calibri"/>
                <w:color w:val="000000"/>
              </w:rPr>
            </w:pPr>
            <w:hyperlink r:id="rId122" w:history="1">
              <w:r w:rsidR="00ED3682" w:rsidRPr="00461717" w:rsidDel="008D028A">
                <w:rPr>
                  <w:rStyle w:val="Hyperkobling"/>
                  <w:rFonts w:ascii="Calibri" w:eastAsia="Times New Roman" w:hAnsi="Calibri" w:cs="Calibri"/>
                </w:rPr>
                <w:t>art av Cotoneaster</w:t>
              </w:r>
            </w:hyperlink>
          </w:p>
        </w:tc>
        <w:tc>
          <w:tcPr>
            <w:tcW w:w="1842" w:type="dxa"/>
            <w:tcBorders>
              <w:top w:val="nil"/>
              <w:left w:val="nil"/>
              <w:bottom w:val="nil"/>
              <w:right w:val="nil"/>
            </w:tcBorders>
            <w:shd w:val="clear" w:color="auto" w:fill="BFBFBF" w:themeFill="background1" w:themeFillShade="BF"/>
          </w:tcPr>
          <w:p w14:paraId="092EF6F3" w14:textId="77777777" w:rsidR="00ED3682" w:rsidRPr="00461717" w:rsidDel="008D028A" w:rsidRDefault="00ED3682">
            <w:pPr>
              <w:spacing w:line="240" w:lineRule="auto"/>
              <w:rPr>
                <w:rFonts w:ascii="Calibri" w:eastAsia="Times New Roman" w:hAnsi="Calibri" w:cs="Calibri"/>
                <w:color w:val="000000"/>
              </w:rPr>
            </w:pPr>
            <w:r w:rsidRPr="00344D49">
              <w:rPr>
                <w:rFonts w:ascii="Calibri" w:eastAsia="Times New Roman" w:hAnsi="Calibri" w:cs="Calibri"/>
                <w:color w:val="000000"/>
              </w:rPr>
              <w:t>Nasjonalt</w:t>
            </w:r>
            <w:r w:rsidRPr="00344D49" w:rsidDel="008D028A">
              <w:rPr>
                <w:rFonts w:ascii="Calibri" w:eastAsia="Times New Roman" w:hAnsi="Calibri" w:cs="Calibri"/>
                <w:color w:val="000000"/>
              </w:rPr>
              <w:t xml:space="preserve"> forbud</w:t>
            </w:r>
          </w:p>
        </w:tc>
      </w:tr>
      <w:tr w:rsidR="00ED3682" w:rsidRPr="008B5B85" w14:paraId="78E5A00C" w14:textId="77777777" w:rsidTr="00A11F84">
        <w:trPr>
          <w:trHeight w:val="290"/>
        </w:trPr>
        <w:tc>
          <w:tcPr>
            <w:tcW w:w="4111" w:type="dxa"/>
            <w:shd w:val="clear" w:color="auto" w:fill="auto"/>
            <w:noWrap/>
            <w:hideMark/>
          </w:tcPr>
          <w:p w14:paraId="2FA1A5BF" w14:textId="7F81B952"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Cotoneaster moupinensis</w:t>
            </w:r>
          </w:p>
        </w:tc>
        <w:tc>
          <w:tcPr>
            <w:tcW w:w="2552" w:type="dxa"/>
            <w:shd w:val="clear" w:color="auto" w:fill="auto"/>
            <w:noWrap/>
            <w:hideMark/>
          </w:tcPr>
          <w:p w14:paraId="67605F82" w14:textId="77777777" w:rsidR="00ED3682" w:rsidRPr="00EB0334" w:rsidRDefault="00A52E4D">
            <w:pPr>
              <w:spacing w:line="240" w:lineRule="auto"/>
              <w:rPr>
                <w:rFonts w:ascii="Calibri" w:eastAsia="Times New Roman" w:hAnsi="Calibri" w:cs="Calibri"/>
                <w:color w:val="0563C1"/>
                <w:u w:val="single"/>
              </w:rPr>
            </w:pPr>
            <w:hyperlink r:id="rId123" w:history="1">
              <w:r w:rsidR="00ED3682" w:rsidRPr="00EB0334">
                <w:rPr>
                  <w:rFonts w:ascii="Calibri" w:eastAsia="Times New Roman" w:hAnsi="Calibri" w:cs="Calibri"/>
                  <w:color w:val="0563C1"/>
                  <w:u w:val="single"/>
                </w:rPr>
                <w:t>mupinmispel</w:t>
              </w:r>
            </w:hyperlink>
          </w:p>
        </w:tc>
        <w:tc>
          <w:tcPr>
            <w:tcW w:w="1842" w:type="dxa"/>
          </w:tcPr>
          <w:p w14:paraId="773CF73C"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8B5B85" w14:paraId="36F63C45" w14:textId="77777777" w:rsidTr="003A6CA3">
        <w:trPr>
          <w:trHeight w:val="290"/>
        </w:trPr>
        <w:tc>
          <w:tcPr>
            <w:tcW w:w="4111" w:type="dxa"/>
            <w:shd w:val="clear" w:color="auto" w:fill="BFBFBF" w:themeFill="background1" w:themeFillShade="BF"/>
            <w:noWrap/>
            <w:hideMark/>
          </w:tcPr>
          <w:p w14:paraId="1C39D1E4"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Cotoneaster symondsii</w:t>
            </w:r>
          </w:p>
        </w:tc>
        <w:tc>
          <w:tcPr>
            <w:tcW w:w="2552" w:type="dxa"/>
            <w:shd w:val="clear" w:color="auto" w:fill="BFBFBF" w:themeFill="background1" w:themeFillShade="BF"/>
            <w:noWrap/>
            <w:hideMark/>
          </w:tcPr>
          <w:p w14:paraId="7135D019" w14:textId="77777777" w:rsidR="00ED3682" w:rsidRPr="00EB0334" w:rsidRDefault="00A52E4D">
            <w:pPr>
              <w:spacing w:line="240" w:lineRule="auto"/>
              <w:rPr>
                <w:rFonts w:ascii="Calibri" w:eastAsia="Times New Roman" w:hAnsi="Calibri" w:cs="Calibri"/>
                <w:color w:val="0563C1"/>
                <w:u w:val="single"/>
              </w:rPr>
            </w:pPr>
            <w:hyperlink r:id="rId124" w:history="1">
              <w:r w:rsidR="00ED3682" w:rsidRPr="00EB0334">
                <w:rPr>
                  <w:rFonts w:ascii="Calibri" w:eastAsia="Times New Roman" w:hAnsi="Calibri" w:cs="Calibri"/>
                  <w:color w:val="0563C1"/>
                  <w:u w:val="single"/>
                </w:rPr>
                <w:t>kystmispel</w:t>
              </w:r>
            </w:hyperlink>
          </w:p>
        </w:tc>
        <w:tc>
          <w:tcPr>
            <w:tcW w:w="1842" w:type="dxa"/>
            <w:shd w:val="clear" w:color="auto" w:fill="BFBFBF" w:themeFill="background1" w:themeFillShade="BF"/>
          </w:tcPr>
          <w:p w14:paraId="387D38BB"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8B5B85" w14:paraId="093AFB7D" w14:textId="77777777" w:rsidTr="00A11F84">
        <w:trPr>
          <w:trHeight w:val="290"/>
        </w:trPr>
        <w:tc>
          <w:tcPr>
            <w:tcW w:w="4111" w:type="dxa"/>
            <w:shd w:val="clear" w:color="auto" w:fill="auto"/>
            <w:noWrap/>
            <w:hideMark/>
          </w:tcPr>
          <w:p w14:paraId="1F72F0D8"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Cotoneaster villosulus</w:t>
            </w:r>
          </w:p>
        </w:tc>
        <w:tc>
          <w:tcPr>
            <w:tcW w:w="2552" w:type="dxa"/>
            <w:shd w:val="clear" w:color="auto" w:fill="auto"/>
            <w:noWrap/>
            <w:hideMark/>
          </w:tcPr>
          <w:p w14:paraId="178E56C7" w14:textId="77777777" w:rsidR="00ED3682" w:rsidRPr="00EB0334" w:rsidRDefault="00A52E4D">
            <w:pPr>
              <w:spacing w:line="240" w:lineRule="auto"/>
              <w:rPr>
                <w:rFonts w:ascii="Calibri" w:eastAsia="Times New Roman" w:hAnsi="Calibri" w:cs="Calibri"/>
                <w:color w:val="0563C1"/>
                <w:u w:val="single"/>
              </w:rPr>
            </w:pPr>
            <w:hyperlink r:id="rId125" w:history="1">
              <w:r w:rsidR="00ED3682" w:rsidRPr="00EB0334">
                <w:rPr>
                  <w:rFonts w:ascii="Calibri" w:eastAsia="Times New Roman" w:hAnsi="Calibri" w:cs="Calibri"/>
                  <w:color w:val="0563C1"/>
                  <w:u w:val="single"/>
                </w:rPr>
                <w:t>spissmispel</w:t>
              </w:r>
            </w:hyperlink>
          </w:p>
        </w:tc>
        <w:tc>
          <w:tcPr>
            <w:tcW w:w="1842" w:type="dxa"/>
          </w:tcPr>
          <w:p w14:paraId="4AA3CEA2"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8B5B85" w14:paraId="518EC3D1" w14:textId="77777777" w:rsidTr="003A6CA3">
        <w:trPr>
          <w:trHeight w:val="290"/>
        </w:trPr>
        <w:tc>
          <w:tcPr>
            <w:tcW w:w="4111" w:type="dxa"/>
            <w:shd w:val="clear" w:color="auto" w:fill="BFBFBF" w:themeFill="background1" w:themeFillShade="BF"/>
            <w:noWrap/>
            <w:hideMark/>
          </w:tcPr>
          <w:p w14:paraId="36CEADB2"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Crataegus sanguinea</w:t>
            </w:r>
          </w:p>
        </w:tc>
        <w:tc>
          <w:tcPr>
            <w:tcW w:w="2552" w:type="dxa"/>
            <w:shd w:val="clear" w:color="auto" w:fill="BFBFBF" w:themeFill="background1" w:themeFillShade="BF"/>
            <w:noWrap/>
            <w:hideMark/>
          </w:tcPr>
          <w:p w14:paraId="31EA63DA" w14:textId="77777777" w:rsidR="00ED3682" w:rsidRPr="00EB0334" w:rsidRDefault="00A52E4D">
            <w:pPr>
              <w:spacing w:line="240" w:lineRule="auto"/>
              <w:rPr>
                <w:rFonts w:ascii="Calibri" w:eastAsia="Times New Roman" w:hAnsi="Calibri" w:cs="Calibri"/>
                <w:color w:val="0563C1"/>
                <w:u w:val="single"/>
              </w:rPr>
            </w:pPr>
            <w:hyperlink r:id="rId126" w:history="1">
              <w:r w:rsidR="00ED3682" w:rsidRPr="00EB0334">
                <w:rPr>
                  <w:rFonts w:ascii="Calibri" w:eastAsia="Times New Roman" w:hAnsi="Calibri" w:cs="Calibri"/>
                  <w:color w:val="0563C1"/>
                  <w:u w:val="single"/>
                </w:rPr>
                <w:t>sibirhagtorn</w:t>
              </w:r>
            </w:hyperlink>
          </w:p>
        </w:tc>
        <w:tc>
          <w:tcPr>
            <w:tcW w:w="1842" w:type="dxa"/>
            <w:shd w:val="clear" w:color="auto" w:fill="BFBFBF" w:themeFill="background1" w:themeFillShade="BF"/>
          </w:tcPr>
          <w:p w14:paraId="0805620A"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8B5B85" w14:paraId="460A94BF" w14:textId="77777777" w:rsidTr="00A11F84">
        <w:trPr>
          <w:trHeight w:val="290"/>
        </w:trPr>
        <w:tc>
          <w:tcPr>
            <w:tcW w:w="4111" w:type="dxa"/>
            <w:shd w:val="clear" w:color="auto" w:fill="auto"/>
            <w:noWrap/>
            <w:hideMark/>
          </w:tcPr>
          <w:p w14:paraId="6CFB0CE1"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Fragaria moschata</w:t>
            </w:r>
          </w:p>
        </w:tc>
        <w:tc>
          <w:tcPr>
            <w:tcW w:w="2552" w:type="dxa"/>
            <w:shd w:val="clear" w:color="auto" w:fill="auto"/>
            <w:noWrap/>
            <w:hideMark/>
          </w:tcPr>
          <w:p w14:paraId="7629F96A" w14:textId="77777777" w:rsidR="00ED3682" w:rsidRPr="00EB0334" w:rsidRDefault="00A52E4D">
            <w:pPr>
              <w:spacing w:line="240" w:lineRule="auto"/>
              <w:rPr>
                <w:rFonts w:ascii="Calibri" w:eastAsia="Times New Roman" w:hAnsi="Calibri" w:cs="Calibri"/>
                <w:color w:val="0563C1"/>
                <w:u w:val="single"/>
              </w:rPr>
            </w:pPr>
            <w:hyperlink r:id="rId127" w:history="1">
              <w:r w:rsidR="00ED3682" w:rsidRPr="00EB0334">
                <w:rPr>
                  <w:rFonts w:ascii="Calibri" w:eastAsia="Times New Roman" w:hAnsi="Calibri" w:cs="Calibri"/>
                  <w:color w:val="0563C1"/>
                  <w:u w:val="single"/>
                </w:rPr>
                <w:t>moskusjordbær</w:t>
              </w:r>
            </w:hyperlink>
          </w:p>
        </w:tc>
        <w:tc>
          <w:tcPr>
            <w:tcW w:w="1842" w:type="dxa"/>
          </w:tcPr>
          <w:p w14:paraId="43524414"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461717" w14:paraId="6AAD2E60" w14:textId="77777777" w:rsidTr="003A6CA3">
        <w:trPr>
          <w:trHeight w:val="290"/>
        </w:trPr>
        <w:tc>
          <w:tcPr>
            <w:tcW w:w="4111" w:type="dxa"/>
            <w:tcBorders>
              <w:top w:val="nil"/>
              <w:left w:val="nil"/>
              <w:bottom w:val="nil"/>
              <w:right w:val="nil"/>
            </w:tcBorders>
            <w:shd w:val="clear" w:color="auto" w:fill="BFBFBF" w:themeFill="background1" w:themeFillShade="BF"/>
            <w:noWrap/>
            <w:hideMark/>
          </w:tcPr>
          <w:p w14:paraId="1EF9494B"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Heracleum pubescens</w:t>
            </w:r>
          </w:p>
        </w:tc>
        <w:tc>
          <w:tcPr>
            <w:tcW w:w="2552" w:type="dxa"/>
            <w:tcBorders>
              <w:top w:val="nil"/>
              <w:left w:val="nil"/>
              <w:bottom w:val="nil"/>
              <w:right w:val="nil"/>
            </w:tcBorders>
            <w:shd w:val="clear" w:color="auto" w:fill="BFBFBF" w:themeFill="background1" w:themeFillShade="BF"/>
            <w:noWrap/>
            <w:hideMark/>
          </w:tcPr>
          <w:p w14:paraId="5C7D76EB" w14:textId="77777777" w:rsidR="00ED3682" w:rsidRPr="00461717" w:rsidRDefault="00A52E4D">
            <w:pPr>
              <w:spacing w:line="240" w:lineRule="auto"/>
              <w:rPr>
                <w:rFonts w:ascii="Calibri" w:eastAsia="Times New Roman" w:hAnsi="Calibri" w:cs="Calibri"/>
                <w:color w:val="000000"/>
              </w:rPr>
            </w:pPr>
            <w:hyperlink r:id="rId128" w:history="1">
              <w:r w:rsidR="00ED3682" w:rsidRPr="00461717">
                <w:rPr>
                  <w:rStyle w:val="Hyperkobling"/>
                  <w:rFonts w:ascii="Calibri" w:eastAsia="Times New Roman" w:hAnsi="Calibri" w:cs="Calibri"/>
                </w:rPr>
                <w:t>art av Heracleum</w:t>
              </w:r>
            </w:hyperlink>
          </w:p>
        </w:tc>
        <w:tc>
          <w:tcPr>
            <w:tcW w:w="1842" w:type="dxa"/>
            <w:tcBorders>
              <w:top w:val="nil"/>
              <w:left w:val="nil"/>
              <w:bottom w:val="nil"/>
              <w:right w:val="nil"/>
            </w:tcBorders>
            <w:shd w:val="clear" w:color="auto" w:fill="BFBFBF" w:themeFill="background1" w:themeFillShade="BF"/>
          </w:tcPr>
          <w:p w14:paraId="544809CF" w14:textId="77777777" w:rsidR="00ED3682" w:rsidRPr="00461717" w:rsidRDefault="00ED3682">
            <w:pPr>
              <w:spacing w:line="240" w:lineRule="auto"/>
              <w:rPr>
                <w:rFonts w:ascii="Calibri" w:eastAsia="Times New Roman" w:hAnsi="Calibri" w:cs="Calibri"/>
                <w:color w:val="000000"/>
              </w:rPr>
            </w:pPr>
            <w:r>
              <w:rPr>
                <w:rFonts w:ascii="Calibri" w:eastAsia="Times New Roman" w:hAnsi="Calibri" w:cs="Calibri"/>
                <w:color w:val="000000"/>
              </w:rPr>
              <w:t>Nasjonalt forbud</w:t>
            </w:r>
          </w:p>
        </w:tc>
      </w:tr>
      <w:tr w:rsidR="00ED3682" w:rsidRPr="008B5B85" w14:paraId="6A22D9EE" w14:textId="77777777" w:rsidTr="00A11F84">
        <w:trPr>
          <w:trHeight w:val="290"/>
        </w:trPr>
        <w:tc>
          <w:tcPr>
            <w:tcW w:w="4111" w:type="dxa"/>
            <w:shd w:val="clear" w:color="auto" w:fill="auto"/>
            <w:noWrap/>
            <w:hideMark/>
          </w:tcPr>
          <w:p w14:paraId="10D91376"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 xml:space="preserve">Lamiastrum galeobdolon </w:t>
            </w:r>
            <w:r w:rsidRPr="004A2E1B">
              <w:rPr>
                <w:rFonts w:ascii="Calibri" w:eastAsia="Times New Roman" w:hAnsi="Calibri" w:cs="Calibri"/>
                <w:color w:val="000000"/>
              </w:rPr>
              <w:t>subsp.</w:t>
            </w:r>
            <w:r w:rsidRPr="002A477C">
              <w:rPr>
                <w:rFonts w:ascii="Calibri" w:eastAsia="Times New Roman" w:hAnsi="Calibri" w:cs="Calibri"/>
                <w:i/>
                <w:iCs/>
                <w:color w:val="000000"/>
              </w:rPr>
              <w:t xml:space="preserve"> argentatum</w:t>
            </w:r>
          </w:p>
        </w:tc>
        <w:tc>
          <w:tcPr>
            <w:tcW w:w="2552" w:type="dxa"/>
            <w:shd w:val="clear" w:color="auto" w:fill="auto"/>
            <w:noWrap/>
            <w:hideMark/>
          </w:tcPr>
          <w:p w14:paraId="72CC4FA2" w14:textId="77777777" w:rsidR="00ED3682" w:rsidRPr="00EB0334" w:rsidRDefault="00A52E4D">
            <w:pPr>
              <w:spacing w:line="240" w:lineRule="auto"/>
              <w:rPr>
                <w:rFonts w:ascii="Calibri" w:eastAsia="Times New Roman" w:hAnsi="Calibri" w:cs="Calibri"/>
                <w:color w:val="0563C1"/>
                <w:u w:val="single"/>
              </w:rPr>
            </w:pPr>
            <w:hyperlink r:id="rId129" w:history="1">
              <w:r w:rsidR="00ED3682" w:rsidRPr="00EB0334">
                <w:rPr>
                  <w:rFonts w:ascii="Calibri" w:eastAsia="Times New Roman" w:hAnsi="Calibri" w:cs="Calibri"/>
                  <w:color w:val="0563C1"/>
                  <w:u w:val="single"/>
                </w:rPr>
                <w:t>sølvtvetann</w:t>
              </w:r>
            </w:hyperlink>
          </w:p>
        </w:tc>
        <w:tc>
          <w:tcPr>
            <w:tcW w:w="1842" w:type="dxa"/>
          </w:tcPr>
          <w:p w14:paraId="2317FBC8"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8B5B85" w14:paraId="08266D8E" w14:textId="77777777" w:rsidTr="003A6CA3">
        <w:trPr>
          <w:trHeight w:val="290"/>
        </w:trPr>
        <w:tc>
          <w:tcPr>
            <w:tcW w:w="4111" w:type="dxa"/>
            <w:shd w:val="clear" w:color="auto" w:fill="BFBFBF" w:themeFill="background1" w:themeFillShade="BF"/>
            <w:noWrap/>
            <w:hideMark/>
          </w:tcPr>
          <w:p w14:paraId="560F7B17"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Lysichiton americanus</w:t>
            </w:r>
          </w:p>
        </w:tc>
        <w:tc>
          <w:tcPr>
            <w:tcW w:w="2552" w:type="dxa"/>
            <w:shd w:val="clear" w:color="auto" w:fill="BFBFBF" w:themeFill="background1" w:themeFillShade="BF"/>
            <w:noWrap/>
            <w:hideMark/>
          </w:tcPr>
          <w:p w14:paraId="2AF21652" w14:textId="77777777" w:rsidR="00ED3682" w:rsidRPr="00EB0334" w:rsidRDefault="00A52E4D">
            <w:pPr>
              <w:spacing w:line="240" w:lineRule="auto"/>
              <w:rPr>
                <w:rFonts w:ascii="Calibri" w:eastAsia="Times New Roman" w:hAnsi="Calibri" w:cs="Calibri"/>
                <w:color w:val="0563C1"/>
                <w:u w:val="single"/>
              </w:rPr>
            </w:pPr>
            <w:hyperlink r:id="rId130" w:history="1">
              <w:r w:rsidR="00ED3682" w:rsidRPr="00EB0334">
                <w:rPr>
                  <w:rFonts w:ascii="Calibri" w:eastAsia="Times New Roman" w:hAnsi="Calibri" w:cs="Calibri"/>
                  <w:color w:val="0563C1"/>
                  <w:u w:val="single"/>
                </w:rPr>
                <w:t>skunkkala</w:t>
              </w:r>
            </w:hyperlink>
          </w:p>
        </w:tc>
        <w:tc>
          <w:tcPr>
            <w:tcW w:w="1842" w:type="dxa"/>
            <w:shd w:val="clear" w:color="auto" w:fill="BFBFBF" w:themeFill="background1" w:themeFillShade="BF"/>
          </w:tcPr>
          <w:p w14:paraId="244F1006"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461717" w14:paraId="5DDEE80A" w14:textId="77777777" w:rsidTr="00A11F84">
        <w:trPr>
          <w:trHeight w:val="290"/>
        </w:trPr>
        <w:tc>
          <w:tcPr>
            <w:tcW w:w="4111" w:type="dxa"/>
            <w:tcBorders>
              <w:top w:val="nil"/>
              <w:left w:val="nil"/>
              <w:bottom w:val="nil"/>
              <w:right w:val="nil"/>
            </w:tcBorders>
            <w:shd w:val="clear" w:color="auto" w:fill="auto"/>
            <w:noWrap/>
            <w:hideMark/>
          </w:tcPr>
          <w:p w14:paraId="45459CFA"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Lysichiton camtschatcensis</w:t>
            </w:r>
          </w:p>
        </w:tc>
        <w:tc>
          <w:tcPr>
            <w:tcW w:w="2552" w:type="dxa"/>
            <w:tcBorders>
              <w:top w:val="nil"/>
              <w:left w:val="nil"/>
              <w:bottom w:val="nil"/>
              <w:right w:val="nil"/>
            </w:tcBorders>
            <w:shd w:val="clear" w:color="auto" w:fill="auto"/>
            <w:noWrap/>
            <w:hideMark/>
          </w:tcPr>
          <w:p w14:paraId="1AA40C19" w14:textId="77777777" w:rsidR="00ED3682" w:rsidRPr="00461717" w:rsidRDefault="00A52E4D">
            <w:pPr>
              <w:spacing w:line="240" w:lineRule="auto"/>
              <w:rPr>
                <w:rFonts w:ascii="Calibri" w:eastAsia="Times New Roman" w:hAnsi="Calibri" w:cs="Calibri"/>
                <w:color w:val="000000"/>
              </w:rPr>
            </w:pPr>
            <w:hyperlink r:id="rId131" w:history="1">
              <w:r w:rsidR="00ED3682" w:rsidRPr="00461717">
                <w:rPr>
                  <w:rStyle w:val="Hyperkobling"/>
                  <w:rFonts w:ascii="Calibri" w:eastAsia="Times New Roman" w:hAnsi="Calibri" w:cs="Calibri"/>
                </w:rPr>
                <w:t>hvit skunkkala</w:t>
              </w:r>
            </w:hyperlink>
          </w:p>
        </w:tc>
        <w:tc>
          <w:tcPr>
            <w:tcW w:w="1842" w:type="dxa"/>
            <w:tcBorders>
              <w:top w:val="nil"/>
              <w:left w:val="nil"/>
              <w:bottom w:val="nil"/>
              <w:right w:val="nil"/>
            </w:tcBorders>
          </w:tcPr>
          <w:p w14:paraId="2270D66D" w14:textId="77777777" w:rsidR="00ED3682" w:rsidRPr="00461717" w:rsidRDefault="00ED3682">
            <w:pPr>
              <w:spacing w:line="240" w:lineRule="auto"/>
              <w:rPr>
                <w:rFonts w:ascii="Calibri" w:eastAsia="Times New Roman" w:hAnsi="Calibri" w:cs="Calibri"/>
                <w:color w:val="000000"/>
              </w:rPr>
            </w:pPr>
            <w:r>
              <w:rPr>
                <w:rFonts w:ascii="Calibri" w:eastAsia="Times New Roman" w:hAnsi="Calibri" w:cs="Calibri"/>
                <w:color w:val="000000"/>
              </w:rPr>
              <w:t>Nasjonalt forbud</w:t>
            </w:r>
          </w:p>
        </w:tc>
      </w:tr>
      <w:tr w:rsidR="00ED3682" w:rsidRPr="00461717" w14:paraId="7D9FA490" w14:textId="77777777" w:rsidTr="003A6CA3">
        <w:trPr>
          <w:trHeight w:val="290"/>
        </w:trPr>
        <w:tc>
          <w:tcPr>
            <w:tcW w:w="4111" w:type="dxa"/>
            <w:tcBorders>
              <w:top w:val="nil"/>
              <w:left w:val="nil"/>
              <w:bottom w:val="nil"/>
              <w:right w:val="nil"/>
            </w:tcBorders>
            <w:shd w:val="clear" w:color="auto" w:fill="BFBFBF" w:themeFill="background1" w:themeFillShade="BF"/>
            <w:noWrap/>
            <w:hideMark/>
          </w:tcPr>
          <w:p w14:paraId="4B78BCAC"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 xml:space="preserve">Petasites japonicus </w:t>
            </w:r>
            <w:r w:rsidRPr="004A2E1B">
              <w:rPr>
                <w:rFonts w:ascii="Calibri" w:eastAsia="Times New Roman" w:hAnsi="Calibri" w:cs="Calibri"/>
                <w:color w:val="000000"/>
              </w:rPr>
              <w:t>subsp.</w:t>
            </w:r>
            <w:r w:rsidRPr="002A477C">
              <w:rPr>
                <w:rFonts w:ascii="Calibri" w:eastAsia="Times New Roman" w:hAnsi="Calibri" w:cs="Calibri"/>
                <w:i/>
                <w:iCs/>
                <w:color w:val="000000"/>
              </w:rPr>
              <w:t xml:space="preserve"> giganteus</w:t>
            </w:r>
          </w:p>
        </w:tc>
        <w:tc>
          <w:tcPr>
            <w:tcW w:w="2552" w:type="dxa"/>
            <w:tcBorders>
              <w:top w:val="nil"/>
              <w:left w:val="nil"/>
              <w:bottom w:val="nil"/>
              <w:right w:val="nil"/>
            </w:tcBorders>
            <w:shd w:val="clear" w:color="auto" w:fill="BFBFBF" w:themeFill="background1" w:themeFillShade="BF"/>
            <w:noWrap/>
            <w:hideMark/>
          </w:tcPr>
          <w:p w14:paraId="71EAE1AE" w14:textId="77777777" w:rsidR="00ED3682" w:rsidRPr="00461717" w:rsidRDefault="00A52E4D">
            <w:pPr>
              <w:spacing w:line="240" w:lineRule="auto"/>
              <w:rPr>
                <w:rFonts w:ascii="Calibri" w:eastAsia="Times New Roman" w:hAnsi="Calibri" w:cs="Calibri"/>
                <w:color w:val="000000"/>
              </w:rPr>
            </w:pPr>
            <w:hyperlink r:id="rId132" w:history="1">
              <w:r w:rsidR="00ED3682" w:rsidRPr="00461717">
                <w:rPr>
                  <w:rStyle w:val="Hyperkobling"/>
                  <w:rFonts w:ascii="Calibri" w:eastAsia="Times New Roman" w:hAnsi="Calibri" w:cs="Calibri"/>
                </w:rPr>
                <w:t>japanpestrot</w:t>
              </w:r>
            </w:hyperlink>
          </w:p>
        </w:tc>
        <w:tc>
          <w:tcPr>
            <w:tcW w:w="1842" w:type="dxa"/>
            <w:tcBorders>
              <w:top w:val="nil"/>
              <w:left w:val="nil"/>
              <w:bottom w:val="nil"/>
              <w:right w:val="nil"/>
            </w:tcBorders>
            <w:shd w:val="clear" w:color="auto" w:fill="BFBFBF" w:themeFill="background1" w:themeFillShade="BF"/>
          </w:tcPr>
          <w:p w14:paraId="5AE0D030" w14:textId="77777777" w:rsidR="00ED3682" w:rsidRPr="00461717" w:rsidRDefault="00ED3682">
            <w:pPr>
              <w:spacing w:line="240" w:lineRule="auto"/>
              <w:rPr>
                <w:rFonts w:ascii="Calibri" w:eastAsia="Times New Roman" w:hAnsi="Calibri" w:cs="Calibri"/>
                <w:color w:val="000000"/>
              </w:rPr>
            </w:pPr>
            <w:r>
              <w:rPr>
                <w:rFonts w:ascii="Calibri" w:eastAsia="Times New Roman" w:hAnsi="Calibri" w:cs="Calibri"/>
                <w:color w:val="000000"/>
              </w:rPr>
              <w:t>Nasjonalt forbud</w:t>
            </w:r>
          </w:p>
        </w:tc>
      </w:tr>
      <w:tr w:rsidR="00ED3682" w:rsidRPr="008B5B85" w14:paraId="2DF3AA25" w14:textId="77777777" w:rsidTr="00A11F84">
        <w:trPr>
          <w:trHeight w:val="290"/>
        </w:trPr>
        <w:tc>
          <w:tcPr>
            <w:tcW w:w="4111" w:type="dxa"/>
            <w:shd w:val="clear" w:color="auto" w:fill="auto"/>
            <w:noWrap/>
            <w:hideMark/>
          </w:tcPr>
          <w:p w14:paraId="7079346D"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Rubus spectabilis</w:t>
            </w:r>
          </w:p>
        </w:tc>
        <w:tc>
          <w:tcPr>
            <w:tcW w:w="2552" w:type="dxa"/>
            <w:shd w:val="clear" w:color="auto" w:fill="auto"/>
            <w:noWrap/>
            <w:hideMark/>
          </w:tcPr>
          <w:p w14:paraId="74DD2D36" w14:textId="77777777" w:rsidR="00ED3682" w:rsidRPr="00EB0334" w:rsidRDefault="00A52E4D">
            <w:pPr>
              <w:spacing w:line="240" w:lineRule="auto"/>
              <w:rPr>
                <w:rFonts w:ascii="Calibri" w:eastAsia="Times New Roman" w:hAnsi="Calibri" w:cs="Calibri"/>
                <w:color w:val="0563C1"/>
                <w:u w:val="single"/>
              </w:rPr>
            </w:pPr>
            <w:hyperlink r:id="rId133" w:history="1">
              <w:r w:rsidR="00ED3682" w:rsidRPr="00EB0334">
                <w:rPr>
                  <w:rFonts w:ascii="Calibri" w:eastAsia="Times New Roman" w:hAnsi="Calibri" w:cs="Calibri"/>
                  <w:color w:val="0563C1"/>
                  <w:u w:val="single"/>
                </w:rPr>
                <w:t>prydbringebær</w:t>
              </w:r>
            </w:hyperlink>
          </w:p>
        </w:tc>
        <w:tc>
          <w:tcPr>
            <w:tcW w:w="1842" w:type="dxa"/>
          </w:tcPr>
          <w:p w14:paraId="641C54F2"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461717" w14:paraId="41511D8A" w14:textId="77777777" w:rsidTr="003A6CA3">
        <w:trPr>
          <w:trHeight w:val="290"/>
        </w:trPr>
        <w:tc>
          <w:tcPr>
            <w:tcW w:w="4111" w:type="dxa"/>
            <w:tcBorders>
              <w:top w:val="nil"/>
              <w:left w:val="nil"/>
              <w:bottom w:val="nil"/>
              <w:right w:val="nil"/>
            </w:tcBorders>
            <w:shd w:val="clear" w:color="auto" w:fill="BFBFBF" w:themeFill="background1" w:themeFillShade="BF"/>
            <w:noWrap/>
            <w:hideMark/>
          </w:tcPr>
          <w:p w14:paraId="77D32C4C"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Sambucus racemosa</w:t>
            </w:r>
          </w:p>
        </w:tc>
        <w:tc>
          <w:tcPr>
            <w:tcW w:w="2552" w:type="dxa"/>
            <w:tcBorders>
              <w:top w:val="nil"/>
              <w:left w:val="nil"/>
              <w:bottom w:val="nil"/>
              <w:right w:val="nil"/>
            </w:tcBorders>
            <w:shd w:val="clear" w:color="auto" w:fill="BFBFBF" w:themeFill="background1" w:themeFillShade="BF"/>
            <w:noWrap/>
            <w:hideMark/>
          </w:tcPr>
          <w:p w14:paraId="7B575E29" w14:textId="77777777" w:rsidR="00ED3682" w:rsidRPr="00461717" w:rsidRDefault="00A52E4D">
            <w:pPr>
              <w:spacing w:line="240" w:lineRule="auto"/>
              <w:rPr>
                <w:rFonts w:ascii="Calibri" w:eastAsia="Times New Roman" w:hAnsi="Calibri" w:cs="Calibri"/>
                <w:color w:val="000000"/>
              </w:rPr>
            </w:pPr>
            <w:hyperlink r:id="rId134" w:history="1">
              <w:r w:rsidR="00ED3682" w:rsidRPr="00461717">
                <w:rPr>
                  <w:rStyle w:val="Hyperkobling"/>
                  <w:rFonts w:ascii="Calibri" w:eastAsia="Times New Roman" w:hAnsi="Calibri" w:cs="Calibri"/>
                </w:rPr>
                <w:t>buskhyll, rødhyll</w:t>
              </w:r>
            </w:hyperlink>
          </w:p>
        </w:tc>
        <w:tc>
          <w:tcPr>
            <w:tcW w:w="1842" w:type="dxa"/>
            <w:tcBorders>
              <w:top w:val="nil"/>
              <w:left w:val="nil"/>
              <w:bottom w:val="nil"/>
              <w:right w:val="nil"/>
            </w:tcBorders>
            <w:shd w:val="clear" w:color="auto" w:fill="BFBFBF" w:themeFill="background1" w:themeFillShade="BF"/>
          </w:tcPr>
          <w:p w14:paraId="61C44327" w14:textId="77777777" w:rsidR="00ED3682" w:rsidRPr="00461717" w:rsidRDefault="00ED3682">
            <w:pPr>
              <w:spacing w:line="240" w:lineRule="auto"/>
              <w:rPr>
                <w:rFonts w:ascii="Calibri" w:eastAsia="Times New Roman" w:hAnsi="Calibri" w:cs="Calibri"/>
                <w:color w:val="000000"/>
              </w:rPr>
            </w:pPr>
            <w:r>
              <w:rPr>
                <w:rFonts w:ascii="Calibri" w:eastAsia="Times New Roman" w:hAnsi="Calibri" w:cs="Calibri"/>
                <w:color w:val="000000"/>
              </w:rPr>
              <w:t>Nasjonalt forbud</w:t>
            </w:r>
          </w:p>
        </w:tc>
      </w:tr>
      <w:tr w:rsidR="00ED3682" w:rsidRPr="00461717" w14:paraId="7782FA6F" w14:textId="77777777" w:rsidTr="00A11F84">
        <w:trPr>
          <w:trHeight w:val="290"/>
        </w:trPr>
        <w:tc>
          <w:tcPr>
            <w:tcW w:w="4111" w:type="dxa"/>
            <w:tcBorders>
              <w:top w:val="nil"/>
              <w:left w:val="nil"/>
              <w:bottom w:val="nil"/>
              <w:right w:val="nil"/>
            </w:tcBorders>
            <w:shd w:val="clear" w:color="auto" w:fill="auto"/>
            <w:noWrap/>
            <w:hideMark/>
          </w:tcPr>
          <w:p w14:paraId="5FE6FFF6"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Senecio pseudoarnica</w:t>
            </w:r>
          </w:p>
        </w:tc>
        <w:tc>
          <w:tcPr>
            <w:tcW w:w="2552" w:type="dxa"/>
            <w:tcBorders>
              <w:top w:val="nil"/>
              <w:left w:val="nil"/>
              <w:bottom w:val="nil"/>
              <w:right w:val="nil"/>
            </w:tcBorders>
            <w:shd w:val="clear" w:color="auto" w:fill="auto"/>
            <w:noWrap/>
            <w:hideMark/>
          </w:tcPr>
          <w:p w14:paraId="3BF66F7D" w14:textId="77777777" w:rsidR="00ED3682" w:rsidRPr="00461717" w:rsidRDefault="00A52E4D">
            <w:pPr>
              <w:spacing w:line="240" w:lineRule="auto"/>
              <w:rPr>
                <w:rFonts w:ascii="Calibri" w:eastAsia="Times New Roman" w:hAnsi="Calibri" w:cs="Calibri"/>
                <w:color w:val="000000"/>
              </w:rPr>
            </w:pPr>
            <w:hyperlink r:id="rId135" w:history="1">
              <w:r w:rsidR="00ED3682" w:rsidRPr="00461717">
                <w:rPr>
                  <w:rStyle w:val="Hyperkobling"/>
                  <w:rFonts w:ascii="Calibri" w:eastAsia="Times New Roman" w:hAnsi="Calibri" w:cs="Calibri"/>
                </w:rPr>
                <w:t>strandsvineblom</w:t>
              </w:r>
            </w:hyperlink>
          </w:p>
        </w:tc>
        <w:tc>
          <w:tcPr>
            <w:tcW w:w="1842" w:type="dxa"/>
            <w:tcBorders>
              <w:top w:val="nil"/>
              <w:left w:val="nil"/>
              <w:bottom w:val="nil"/>
              <w:right w:val="nil"/>
            </w:tcBorders>
          </w:tcPr>
          <w:p w14:paraId="781FD032" w14:textId="77777777" w:rsidR="00ED3682" w:rsidRPr="00461717" w:rsidRDefault="00ED3682">
            <w:pPr>
              <w:spacing w:line="240" w:lineRule="auto"/>
              <w:rPr>
                <w:rFonts w:ascii="Calibri" w:eastAsia="Times New Roman" w:hAnsi="Calibri" w:cs="Calibri"/>
                <w:color w:val="000000"/>
              </w:rPr>
            </w:pPr>
            <w:r>
              <w:rPr>
                <w:rFonts w:ascii="Calibri" w:eastAsia="Times New Roman" w:hAnsi="Calibri" w:cs="Calibri"/>
                <w:color w:val="000000"/>
              </w:rPr>
              <w:t>Nasjonalt forbud</w:t>
            </w:r>
          </w:p>
        </w:tc>
      </w:tr>
      <w:tr w:rsidR="00ED3682" w:rsidRPr="00461717" w14:paraId="4650AD40" w14:textId="77777777" w:rsidTr="003A6CA3">
        <w:trPr>
          <w:trHeight w:val="290"/>
        </w:trPr>
        <w:tc>
          <w:tcPr>
            <w:tcW w:w="4111" w:type="dxa"/>
            <w:tcBorders>
              <w:top w:val="nil"/>
              <w:left w:val="nil"/>
              <w:bottom w:val="nil"/>
              <w:right w:val="nil"/>
            </w:tcBorders>
            <w:shd w:val="clear" w:color="auto" w:fill="BFBFBF" w:themeFill="background1" w:themeFillShade="BF"/>
            <w:noWrap/>
            <w:hideMark/>
          </w:tcPr>
          <w:p w14:paraId="76CE604B"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Spartina anglica</w:t>
            </w:r>
          </w:p>
        </w:tc>
        <w:tc>
          <w:tcPr>
            <w:tcW w:w="2552" w:type="dxa"/>
            <w:tcBorders>
              <w:top w:val="nil"/>
              <w:left w:val="nil"/>
              <w:bottom w:val="nil"/>
              <w:right w:val="nil"/>
            </w:tcBorders>
            <w:shd w:val="clear" w:color="auto" w:fill="BFBFBF" w:themeFill="background1" w:themeFillShade="BF"/>
            <w:noWrap/>
            <w:hideMark/>
          </w:tcPr>
          <w:p w14:paraId="665113B5" w14:textId="77777777" w:rsidR="00ED3682" w:rsidRPr="00461717" w:rsidRDefault="00A52E4D">
            <w:pPr>
              <w:spacing w:line="240" w:lineRule="auto"/>
              <w:rPr>
                <w:rFonts w:ascii="Calibri" w:eastAsia="Times New Roman" w:hAnsi="Calibri" w:cs="Calibri"/>
                <w:color w:val="000000"/>
              </w:rPr>
            </w:pPr>
            <w:hyperlink r:id="rId136" w:history="1">
              <w:r w:rsidR="00ED3682" w:rsidRPr="00461717">
                <w:rPr>
                  <w:rStyle w:val="Hyperkobling"/>
                  <w:rFonts w:ascii="Calibri" w:eastAsia="Times New Roman" w:hAnsi="Calibri" w:cs="Calibri"/>
                </w:rPr>
                <w:t>engelsk marskgras</w:t>
              </w:r>
            </w:hyperlink>
          </w:p>
        </w:tc>
        <w:tc>
          <w:tcPr>
            <w:tcW w:w="1842" w:type="dxa"/>
            <w:tcBorders>
              <w:top w:val="nil"/>
              <w:left w:val="nil"/>
              <w:bottom w:val="nil"/>
              <w:right w:val="nil"/>
            </w:tcBorders>
            <w:shd w:val="clear" w:color="auto" w:fill="BFBFBF" w:themeFill="background1" w:themeFillShade="BF"/>
          </w:tcPr>
          <w:p w14:paraId="4F6DE756" w14:textId="77777777" w:rsidR="00ED3682" w:rsidRPr="00461717" w:rsidRDefault="00ED3682">
            <w:pPr>
              <w:spacing w:line="240" w:lineRule="auto"/>
              <w:rPr>
                <w:rFonts w:ascii="Calibri" w:eastAsia="Times New Roman" w:hAnsi="Calibri" w:cs="Calibri"/>
                <w:color w:val="000000"/>
              </w:rPr>
            </w:pPr>
            <w:r>
              <w:rPr>
                <w:rFonts w:ascii="Calibri" w:eastAsia="Times New Roman" w:hAnsi="Calibri" w:cs="Calibri"/>
                <w:color w:val="000000"/>
              </w:rPr>
              <w:t>Nasjonalt forbud</w:t>
            </w:r>
          </w:p>
        </w:tc>
      </w:tr>
      <w:tr w:rsidR="00ED3682" w:rsidRPr="008B5B85" w14:paraId="4A48074E" w14:textId="77777777" w:rsidTr="00A11F84">
        <w:trPr>
          <w:trHeight w:val="290"/>
        </w:trPr>
        <w:tc>
          <w:tcPr>
            <w:tcW w:w="4111" w:type="dxa"/>
            <w:shd w:val="clear" w:color="auto" w:fill="auto"/>
            <w:noWrap/>
            <w:hideMark/>
          </w:tcPr>
          <w:p w14:paraId="20135661"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lastRenderedPageBreak/>
              <w:t>Spiraea ×rubella</w:t>
            </w:r>
          </w:p>
        </w:tc>
        <w:tc>
          <w:tcPr>
            <w:tcW w:w="2552" w:type="dxa"/>
            <w:shd w:val="clear" w:color="auto" w:fill="auto"/>
            <w:noWrap/>
            <w:hideMark/>
          </w:tcPr>
          <w:p w14:paraId="20E590D2" w14:textId="77777777" w:rsidR="00ED3682" w:rsidRPr="00EB0334" w:rsidRDefault="00A52E4D">
            <w:pPr>
              <w:spacing w:line="240" w:lineRule="auto"/>
              <w:rPr>
                <w:rFonts w:ascii="Calibri" w:eastAsia="Times New Roman" w:hAnsi="Calibri" w:cs="Calibri"/>
                <w:color w:val="0563C1"/>
                <w:u w:val="single"/>
              </w:rPr>
            </w:pPr>
            <w:hyperlink r:id="rId137" w:history="1">
              <w:r w:rsidR="00ED3682" w:rsidRPr="00EB0334">
                <w:rPr>
                  <w:rFonts w:ascii="Calibri" w:eastAsia="Times New Roman" w:hAnsi="Calibri" w:cs="Calibri"/>
                  <w:color w:val="0563C1"/>
                  <w:u w:val="single"/>
                </w:rPr>
                <w:t>bleikspirea</w:t>
              </w:r>
            </w:hyperlink>
          </w:p>
        </w:tc>
        <w:tc>
          <w:tcPr>
            <w:tcW w:w="1842" w:type="dxa"/>
          </w:tcPr>
          <w:p w14:paraId="21F18A01"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8B5B85" w14:paraId="3FED21AF" w14:textId="77777777" w:rsidTr="003A6CA3">
        <w:trPr>
          <w:trHeight w:val="290"/>
        </w:trPr>
        <w:tc>
          <w:tcPr>
            <w:tcW w:w="4111" w:type="dxa"/>
            <w:shd w:val="clear" w:color="auto" w:fill="BFBFBF" w:themeFill="background1" w:themeFillShade="BF"/>
            <w:noWrap/>
            <w:hideMark/>
          </w:tcPr>
          <w:p w14:paraId="484D04FE"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Spiraea latifolia</w:t>
            </w:r>
          </w:p>
        </w:tc>
        <w:tc>
          <w:tcPr>
            <w:tcW w:w="2552" w:type="dxa"/>
            <w:shd w:val="clear" w:color="auto" w:fill="BFBFBF" w:themeFill="background1" w:themeFillShade="BF"/>
            <w:noWrap/>
            <w:hideMark/>
          </w:tcPr>
          <w:p w14:paraId="4DC54CF4" w14:textId="77777777" w:rsidR="00ED3682" w:rsidRPr="00EB0334" w:rsidRDefault="00A52E4D">
            <w:pPr>
              <w:spacing w:line="240" w:lineRule="auto"/>
              <w:rPr>
                <w:rFonts w:ascii="Calibri" w:eastAsia="Times New Roman" w:hAnsi="Calibri" w:cs="Calibri"/>
                <w:color w:val="0563C1"/>
                <w:u w:val="single"/>
              </w:rPr>
            </w:pPr>
            <w:hyperlink r:id="rId138" w:history="1">
              <w:r w:rsidR="00ED3682" w:rsidRPr="00EB0334">
                <w:rPr>
                  <w:rFonts w:ascii="Calibri" w:eastAsia="Times New Roman" w:hAnsi="Calibri" w:cs="Calibri"/>
                  <w:color w:val="0563C1"/>
                  <w:u w:val="single"/>
                </w:rPr>
                <w:t>breispirea</w:t>
              </w:r>
            </w:hyperlink>
          </w:p>
        </w:tc>
        <w:tc>
          <w:tcPr>
            <w:tcW w:w="1842" w:type="dxa"/>
            <w:shd w:val="clear" w:color="auto" w:fill="BFBFBF" w:themeFill="background1" w:themeFillShade="BF"/>
          </w:tcPr>
          <w:p w14:paraId="25260DD3"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8B5B85" w14:paraId="0811E5B6" w14:textId="77777777" w:rsidTr="00A11F84">
        <w:trPr>
          <w:trHeight w:val="290"/>
        </w:trPr>
        <w:tc>
          <w:tcPr>
            <w:tcW w:w="4111" w:type="dxa"/>
            <w:shd w:val="clear" w:color="auto" w:fill="auto"/>
            <w:noWrap/>
            <w:hideMark/>
          </w:tcPr>
          <w:p w14:paraId="0731FBBD"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Tsuga heterophylla</w:t>
            </w:r>
          </w:p>
        </w:tc>
        <w:tc>
          <w:tcPr>
            <w:tcW w:w="2552" w:type="dxa"/>
            <w:shd w:val="clear" w:color="auto" w:fill="auto"/>
            <w:noWrap/>
            <w:hideMark/>
          </w:tcPr>
          <w:p w14:paraId="239327E0" w14:textId="77777777" w:rsidR="00ED3682" w:rsidRPr="00EB0334" w:rsidRDefault="00A52E4D">
            <w:pPr>
              <w:spacing w:line="240" w:lineRule="auto"/>
              <w:rPr>
                <w:rFonts w:ascii="Calibri" w:eastAsia="Times New Roman" w:hAnsi="Calibri" w:cs="Calibri"/>
                <w:color w:val="0563C1"/>
                <w:u w:val="single"/>
              </w:rPr>
            </w:pPr>
            <w:hyperlink r:id="rId139" w:history="1">
              <w:r w:rsidR="00ED3682" w:rsidRPr="00EB0334">
                <w:rPr>
                  <w:rFonts w:ascii="Calibri" w:eastAsia="Times New Roman" w:hAnsi="Calibri" w:cs="Calibri"/>
                  <w:color w:val="0563C1"/>
                  <w:u w:val="single"/>
                </w:rPr>
                <w:t>vestamerikansk hemlokk</w:t>
              </w:r>
            </w:hyperlink>
          </w:p>
        </w:tc>
        <w:tc>
          <w:tcPr>
            <w:tcW w:w="1842" w:type="dxa"/>
          </w:tcPr>
          <w:p w14:paraId="5F6D8847"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461717" w14:paraId="2635CD54" w14:textId="77777777" w:rsidTr="003A6CA3">
        <w:trPr>
          <w:trHeight w:val="290"/>
        </w:trPr>
        <w:tc>
          <w:tcPr>
            <w:tcW w:w="4111" w:type="dxa"/>
            <w:tcBorders>
              <w:top w:val="nil"/>
              <w:left w:val="nil"/>
              <w:bottom w:val="nil"/>
              <w:right w:val="nil"/>
            </w:tcBorders>
            <w:shd w:val="clear" w:color="auto" w:fill="BFBFBF" w:themeFill="background1" w:themeFillShade="BF"/>
            <w:noWrap/>
            <w:hideMark/>
          </w:tcPr>
          <w:p w14:paraId="31A62965"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Ulex europaeus</w:t>
            </w:r>
          </w:p>
        </w:tc>
        <w:tc>
          <w:tcPr>
            <w:tcW w:w="2552" w:type="dxa"/>
            <w:tcBorders>
              <w:top w:val="nil"/>
              <w:left w:val="nil"/>
              <w:bottom w:val="nil"/>
              <w:right w:val="nil"/>
            </w:tcBorders>
            <w:shd w:val="clear" w:color="auto" w:fill="BFBFBF" w:themeFill="background1" w:themeFillShade="BF"/>
            <w:noWrap/>
            <w:hideMark/>
          </w:tcPr>
          <w:p w14:paraId="4E8EDCF6" w14:textId="77777777" w:rsidR="00ED3682" w:rsidRPr="00461717" w:rsidRDefault="00A52E4D">
            <w:pPr>
              <w:spacing w:line="240" w:lineRule="auto"/>
              <w:rPr>
                <w:rFonts w:ascii="Calibri" w:eastAsia="Times New Roman" w:hAnsi="Calibri" w:cs="Calibri"/>
                <w:color w:val="000000"/>
              </w:rPr>
            </w:pPr>
            <w:hyperlink r:id="rId140" w:history="1">
              <w:r w:rsidR="00ED3682" w:rsidRPr="00461717">
                <w:rPr>
                  <w:rStyle w:val="Hyperkobling"/>
                  <w:rFonts w:ascii="Calibri" w:eastAsia="Times New Roman" w:hAnsi="Calibri" w:cs="Calibri"/>
                </w:rPr>
                <w:t>gulltorn</w:t>
              </w:r>
            </w:hyperlink>
          </w:p>
        </w:tc>
        <w:tc>
          <w:tcPr>
            <w:tcW w:w="1842" w:type="dxa"/>
            <w:tcBorders>
              <w:top w:val="nil"/>
              <w:left w:val="nil"/>
              <w:bottom w:val="nil"/>
              <w:right w:val="nil"/>
            </w:tcBorders>
            <w:shd w:val="clear" w:color="auto" w:fill="BFBFBF" w:themeFill="background1" w:themeFillShade="BF"/>
          </w:tcPr>
          <w:p w14:paraId="59BF97F7" w14:textId="77777777" w:rsidR="00ED3682" w:rsidRPr="00461717" w:rsidRDefault="00ED3682">
            <w:pPr>
              <w:spacing w:line="240" w:lineRule="auto"/>
              <w:rPr>
                <w:rFonts w:ascii="Calibri" w:eastAsia="Times New Roman" w:hAnsi="Calibri" w:cs="Calibri"/>
                <w:color w:val="000000"/>
              </w:rPr>
            </w:pPr>
            <w:r>
              <w:rPr>
                <w:rFonts w:ascii="Calibri" w:eastAsia="Times New Roman" w:hAnsi="Calibri" w:cs="Calibri"/>
                <w:color w:val="000000"/>
              </w:rPr>
              <w:t>Nasjonalt forbud</w:t>
            </w:r>
          </w:p>
        </w:tc>
      </w:tr>
      <w:tr w:rsidR="00ED3682" w:rsidRPr="008B5B85" w14:paraId="26C184D9" w14:textId="77777777" w:rsidTr="00A11F84">
        <w:trPr>
          <w:trHeight w:val="290"/>
        </w:trPr>
        <w:tc>
          <w:tcPr>
            <w:tcW w:w="4111" w:type="dxa"/>
            <w:tcBorders>
              <w:top w:val="nil"/>
              <w:left w:val="nil"/>
              <w:bottom w:val="nil"/>
              <w:right w:val="nil"/>
            </w:tcBorders>
            <w:shd w:val="clear" w:color="auto" w:fill="auto"/>
            <w:noWrap/>
            <w:hideMark/>
          </w:tcPr>
          <w:p w14:paraId="7912C6E2" w14:textId="77777777" w:rsidR="00ED3682" w:rsidRPr="002A477C" w:rsidRDefault="00ED3682">
            <w:pPr>
              <w:spacing w:line="240" w:lineRule="auto"/>
              <w:rPr>
                <w:rFonts w:ascii="Calibri" w:eastAsia="Times New Roman" w:hAnsi="Calibri" w:cs="Calibri"/>
                <w:i/>
                <w:iCs/>
                <w:color w:val="000000"/>
              </w:rPr>
            </w:pPr>
            <w:r w:rsidRPr="002A477C">
              <w:rPr>
                <w:rFonts w:ascii="Calibri" w:eastAsia="Times New Roman" w:hAnsi="Calibri" w:cs="Calibri"/>
                <w:i/>
                <w:iCs/>
                <w:color w:val="000000"/>
              </w:rPr>
              <w:t>Viburnum lantana</w:t>
            </w:r>
          </w:p>
        </w:tc>
        <w:tc>
          <w:tcPr>
            <w:tcW w:w="2552" w:type="dxa"/>
            <w:tcBorders>
              <w:top w:val="nil"/>
              <w:left w:val="nil"/>
              <w:bottom w:val="nil"/>
              <w:right w:val="nil"/>
            </w:tcBorders>
            <w:shd w:val="clear" w:color="auto" w:fill="auto"/>
            <w:noWrap/>
            <w:hideMark/>
          </w:tcPr>
          <w:p w14:paraId="6064D538" w14:textId="77777777" w:rsidR="00ED3682" w:rsidRPr="007E4820" w:rsidRDefault="00A52E4D">
            <w:pPr>
              <w:spacing w:line="240" w:lineRule="auto"/>
              <w:rPr>
                <w:rFonts w:ascii="Calibri" w:hAnsi="Calibri" w:cs="Calibri"/>
              </w:rPr>
            </w:pPr>
            <w:hyperlink r:id="rId141" w:history="1">
              <w:r w:rsidR="00ED3682" w:rsidRPr="007E4820">
                <w:rPr>
                  <w:rStyle w:val="Hyperkobling"/>
                  <w:rFonts w:ascii="Calibri" w:hAnsi="Calibri" w:cs="Calibri"/>
                </w:rPr>
                <w:t>filtkorsved</w:t>
              </w:r>
            </w:hyperlink>
          </w:p>
        </w:tc>
        <w:tc>
          <w:tcPr>
            <w:tcW w:w="1842" w:type="dxa"/>
            <w:tcBorders>
              <w:top w:val="nil"/>
              <w:left w:val="nil"/>
              <w:bottom w:val="nil"/>
              <w:right w:val="nil"/>
            </w:tcBorders>
          </w:tcPr>
          <w:p w14:paraId="1754AEC5" w14:textId="77777777" w:rsidR="00ED3682" w:rsidRPr="00230D3C" w:rsidRDefault="00ED3682">
            <w:pPr>
              <w:spacing w:line="240" w:lineRule="auto"/>
              <w:rPr>
                <w:rFonts w:ascii="Calibri" w:eastAsia="Times New Roman" w:hAnsi="Calibri" w:cs="Calibri"/>
                <w:color w:val="000000"/>
              </w:rPr>
            </w:pPr>
            <w:r>
              <w:rPr>
                <w:rFonts w:ascii="Calibri" w:eastAsia="Times New Roman" w:hAnsi="Calibri" w:cs="Calibri"/>
                <w:color w:val="000000"/>
              </w:rPr>
              <w:t>Nasjonalt forbud</w:t>
            </w:r>
            <w:r w:rsidRPr="00230D3C">
              <w:rPr>
                <w:rFonts w:ascii="Calibri" w:eastAsia="Times New Roman" w:hAnsi="Calibri" w:cs="Calibri"/>
                <w:color w:val="000000"/>
              </w:rPr>
              <w:t xml:space="preserve"> </w:t>
            </w:r>
          </w:p>
        </w:tc>
      </w:tr>
    </w:tbl>
    <w:p w14:paraId="548E3A75" w14:textId="77777777" w:rsidR="009843CC" w:rsidRDefault="009843CC" w:rsidP="009843CC">
      <w:pPr>
        <w:spacing w:line="276" w:lineRule="auto"/>
        <w:rPr>
          <w:rFonts w:eastAsia="Calibri Light" w:cstheme="minorHAnsi"/>
        </w:rPr>
      </w:pPr>
    </w:p>
    <w:p w14:paraId="060DCD5F" w14:textId="33A918D9" w:rsidR="00634C7B" w:rsidRPr="00A15A86" w:rsidRDefault="00634C7B" w:rsidP="00B64FEA">
      <w:pPr>
        <w:pStyle w:val="Overskrift3"/>
      </w:pPr>
      <w:bookmarkStart w:id="46" w:name="_Toc178087804"/>
      <w:r w:rsidRPr="00A15A86">
        <w:t>Planter med usikkerhet knyttet til kommersiell interesse</w:t>
      </w:r>
      <w:bookmarkEnd w:id="46"/>
    </w:p>
    <w:p w14:paraId="0064356B" w14:textId="161E3A9B" w:rsidR="00634C7B" w:rsidRDefault="008802F3" w:rsidP="002C45E0">
      <w:r>
        <w:t xml:space="preserve">For </w:t>
      </w:r>
      <w:r w:rsidR="00AE1735">
        <w:t>ni</w:t>
      </w:r>
      <w:r w:rsidR="00014508">
        <w:t xml:space="preserve"> </w:t>
      </w:r>
      <w:r>
        <w:t>plante</w:t>
      </w:r>
      <w:r w:rsidR="00625C3A">
        <w:t>r</w:t>
      </w:r>
      <w:r>
        <w:t xml:space="preserve"> har vi </w:t>
      </w:r>
      <w:r w:rsidR="003D35AF">
        <w:t xml:space="preserve">motstridende opplysninger om hvorvidt </w:t>
      </w:r>
      <w:r w:rsidR="00A6287E">
        <w:t>de importeres</w:t>
      </w:r>
      <w:r w:rsidR="00EF3EFE">
        <w:t xml:space="preserve"> til</w:t>
      </w:r>
      <w:r w:rsidR="00DA1EEE">
        <w:t>, produseres og</w:t>
      </w:r>
      <w:r w:rsidR="00EF3EFE">
        <w:t>/eller</w:t>
      </w:r>
      <w:r w:rsidR="00DA1EEE">
        <w:t xml:space="preserve"> omsettes</w:t>
      </w:r>
      <w:r w:rsidR="00E13A00">
        <w:t xml:space="preserve"> </w:t>
      </w:r>
      <w:r w:rsidR="00EF3EFE">
        <w:t xml:space="preserve">i </w:t>
      </w:r>
      <w:r w:rsidR="00E13A00">
        <w:t>Norge i dag</w:t>
      </w:r>
      <w:r w:rsidR="00D102E3">
        <w:t xml:space="preserve"> (</w:t>
      </w:r>
      <w:r w:rsidR="00E87954" w:rsidRPr="00891B9C">
        <w:rPr>
          <w:b/>
          <w:bCs/>
        </w:rPr>
        <w:t>tabell 7</w:t>
      </w:r>
      <w:r w:rsidR="00D102E3">
        <w:t>)</w:t>
      </w:r>
      <w:r w:rsidR="00E13A00">
        <w:t>.</w:t>
      </w:r>
      <w:r w:rsidR="001A3DBE">
        <w:t xml:space="preserve"> </w:t>
      </w:r>
      <w:r w:rsidR="00ED56B7">
        <w:t>D</w:t>
      </w:r>
      <w:r w:rsidR="006A781B">
        <w:t>e</w:t>
      </w:r>
      <w:r w:rsidR="00ED56B7">
        <w:t xml:space="preserve"> plantene har vi håndtert som </w:t>
      </w:r>
      <w:r w:rsidR="00347E58">
        <w:t>é</w:t>
      </w:r>
      <w:r w:rsidR="00ED56B7">
        <w:t>n gruppe i vår vurdering</w:t>
      </w:r>
      <w:r w:rsidR="00E62DF3">
        <w:t xml:space="preserve">. </w:t>
      </w:r>
      <w:r w:rsidR="006A781B">
        <w:t xml:space="preserve">Siden informasjonen vi har tilsier at det </w:t>
      </w:r>
      <w:r w:rsidR="00E47601">
        <w:t>nok</w:t>
      </w:r>
      <w:r w:rsidR="006A781B">
        <w:t xml:space="preserve"> er </w:t>
      </w:r>
      <w:r w:rsidR="00961B25">
        <w:t>lite</w:t>
      </w:r>
      <w:r w:rsidR="006A781B">
        <w:t xml:space="preserve"> omsetting av disse planten</w:t>
      </w:r>
      <w:r w:rsidR="00347E58">
        <w:t>e</w:t>
      </w:r>
      <w:r w:rsidR="000F0D40">
        <w:t xml:space="preserve"> på dette tidspunkt</w:t>
      </w:r>
      <w:r w:rsidR="006849F3">
        <w:t xml:space="preserve">, </w:t>
      </w:r>
      <w:r w:rsidR="007F6EC1">
        <w:t>vurderer vi at de</w:t>
      </w:r>
      <w:r w:rsidR="00447A22">
        <w:t xml:space="preserve">t er liten til ingen kommersiell interesse for plantene. </w:t>
      </w:r>
      <w:r w:rsidR="008636BC">
        <w:t>Det kan likevel være planter i denne gruppe</w:t>
      </w:r>
      <w:r w:rsidR="00633C72">
        <w:t>n</w:t>
      </w:r>
      <w:r w:rsidR="008636BC">
        <w:t xml:space="preserve"> </w:t>
      </w:r>
      <w:r w:rsidR="00A1733F">
        <w:t xml:space="preserve">som </w:t>
      </w:r>
      <w:r w:rsidR="007C2F42">
        <w:t>importeres og omsettes i begrenset skala</w:t>
      </w:r>
      <w:r w:rsidR="004778A2">
        <w:t>, men</w:t>
      </w:r>
      <w:r w:rsidR="009F4AC0">
        <w:t xml:space="preserve"> som</w:t>
      </w:r>
      <w:r w:rsidR="004778A2">
        <w:t xml:space="preserve"> vi ikke </w:t>
      </w:r>
      <w:r w:rsidR="000251FD">
        <w:t xml:space="preserve">har </w:t>
      </w:r>
      <w:r w:rsidR="004778A2">
        <w:t>oppdaget, eller at det varierer over tid</w:t>
      </w:r>
      <w:r w:rsidR="00C70FF2">
        <w:t xml:space="preserve"> hvorvidt plantene </w:t>
      </w:r>
      <w:r w:rsidR="00BD4BEC">
        <w:t xml:space="preserve">importeres og </w:t>
      </w:r>
      <w:r w:rsidR="00DA6743">
        <w:t>omsettes.</w:t>
      </w:r>
      <w:r w:rsidR="00BD4BEC">
        <w:t xml:space="preserve"> </w:t>
      </w:r>
    </w:p>
    <w:p w14:paraId="487D431A" w14:textId="77777777" w:rsidR="00150366" w:rsidRDefault="00150366" w:rsidP="002C45E0"/>
    <w:p w14:paraId="55B07A6D" w14:textId="754543FF" w:rsidR="00266066" w:rsidRDefault="00A726F8" w:rsidP="00266066">
      <w:r>
        <w:t>Det er fire mispelarter</w:t>
      </w:r>
      <w:r w:rsidR="004D31E8">
        <w:t xml:space="preserve"> </w:t>
      </w:r>
      <w:r w:rsidR="006719E6">
        <w:t>blant plantene med usikker kommersiell interesse: kinamispel</w:t>
      </w:r>
      <w:r w:rsidR="00001B4F">
        <w:t xml:space="preserve"> </w:t>
      </w:r>
      <w:r w:rsidR="00001B4F" w:rsidRPr="002A4AC9">
        <w:rPr>
          <w:i/>
          <w:iCs/>
        </w:rPr>
        <w:t>Cotoneaster ascendens</w:t>
      </w:r>
      <w:r w:rsidR="006719E6">
        <w:t>, mørkmispel</w:t>
      </w:r>
      <w:r w:rsidR="00001B4F">
        <w:t xml:space="preserve"> </w:t>
      </w:r>
      <w:r w:rsidR="00001B4F" w:rsidRPr="002A4AC9">
        <w:rPr>
          <w:i/>
          <w:iCs/>
        </w:rPr>
        <w:t>C. artopurpureus</w:t>
      </w:r>
      <w:r w:rsidR="006719E6">
        <w:t xml:space="preserve">, tyttebærmispel </w:t>
      </w:r>
      <w:r w:rsidR="00001B4F" w:rsidRPr="002A4AC9">
        <w:rPr>
          <w:i/>
          <w:iCs/>
        </w:rPr>
        <w:t>C. hjelm</w:t>
      </w:r>
      <w:r w:rsidR="002A4AC9" w:rsidRPr="002A4AC9">
        <w:rPr>
          <w:i/>
          <w:iCs/>
        </w:rPr>
        <w:t>qvistii</w:t>
      </w:r>
      <w:r w:rsidR="002A4AC9">
        <w:t xml:space="preserve"> </w:t>
      </w:r>
      <w:r w:rsidR="006719E6">
        <w:t>og breibladmispel</w:t>
      </w:r>
      <w:r w:rsidR="002A4AC9">
        <w:t xml:space="preserve"> </w:t>
      </w:r>
      <w:r w:rsidR="002A4AC9" w:rsidRPr="002A4AC9">
        <w:rPr>
          <w:i/>
          <w:iCs/>
        </w:rPr>
        <w:t>C. latifolius</w:t>
      </w:r>
      <w:r w:rsidR="006719E6">
        <w:t>.</w:t>
      </w:r>
      <w:r w:rsidR="006719E6" w:rsidRPr="000A7739">
        <w:t xml:space="preserve"> </w:t>
      </w:r>
      <w:r w:rsidR="00266066">
        <w:t>Siden det er totalt 12 mispelarter som Miljødirektoratet vurderer for forbud, der noen også har kommersiell interesse med alternativer, omtales de samlet i kapittel 5.2.</w:t>
      </w:r>
      <w:r w:rsidR="003765F3">
        <w:t>2</w:t>
      </w:r>
      <w:r w:rsidR="00266066">
        <w:t>.  Vår vurdering og anbefaling for alle de tolv mispelartene redegjøres i det kapitlet.</w:t>
      </w:r>
    </w:p>
    <w:p w14:paraId="22F534BF" w14:textId="77777777" w:rsidR="00266066" w:rsidRDefault="00266066" w:rsidP="002C45E0"/>
    <w:p w14:paraId="6DDE4B10" w14:textId="6CC20EAD" w:rsidR="0052586C" w:rsidRPr="00496074" w:rsidRDefault="0052586C" w:rsidP="002C45E0">
      <w:pPr>
        <w:rPr>
          <w:b/>
          <w:bCs/>
        </w:rPr>
      </w:pPr>
      <w:r w:rsidRPr="00496074">
        <w:rPr>
          <w:b/>
          <w:bCs/>
        </w:rPr>
        <w:t>Anbefaling</w:t>
      </w:r>
    </w:p>
    <w:p w14:paraId="05B973B6" w14:textId="6BC9BD57" w:rsidR="00070A97" w:rsidRDefault="004A69DB" w:rsidP="00F07516">
      <w:r>
        <w:t xml:space="preserve">Vi vurderer at det også for plantene </w:t>
      </w:r>
      <w:r w:rsidR="00D51513">
        <w:t xml:space="preserve">med usikker kommersiell interesse </w:t>
      </w:r>
      <w:r>
        <w:t xml:space="preserve">vil være begrensede konsekvenser for samfunnet ved et forbud, men at det vil spare samfunnet for skadelige virkninger og fremtidig bekjempelse av plantene. </w:t>
      </w:r>
      <w:r w:rsidR="00B12A1A">
        <w:t xml:space="preserve">Vi vurderer det som nødvendig med et forbud mot innførsel, omsetting og utsetting av de disse ni plantene for å unngå vesentlige </w:t>
      </w:r>
      <w:r w:rsidR="00C12E83">
        <w:t xml:space="preserve">uheldige </w:t>
      </w:r>
      <w:r w:rsidR="00B12A1A">
        <w:t xml:space="preserve">følger for naturen.  </w:t>
      </w:r>
      <w:r>
        <w:t xml:space="preserve">Vi anbefaler derfor å forby alle de </w:t>
      </w:r>
      <w:r w:rsidR="00AE1735">
        <w:t>ni</w:t>
      </w:r>
      <w:r>
        <w:t xml:space="preserve"> plantene. </w:t>
      </w:r>
    </w:p>
    <w:p w14:paraId="24D2DF24" w14:textId="77777777" w:rsidR="00ED3682" w:rsidRDefault="00ED3682" w:rsidP="00F07516"/>
    <w:p w14:paraId="07B41D58" w14:textId="293BF86C" w:rsidR="00ED3682" w:rsidRPr="004D3CB3" w:rsidRDefault="00E87954" w:rsidP="00ED3682">
      <w:pPr>
        <w:rPr>
          <w:i/>
          <w:iCs/>
        </w:rPr>
      </w:pPr>
      <w:r>
        <w:rPr>
          <w:b/>
          <w:bCs/>
          <w:i/>
          <w:iCs/>
        </w:rPr>
        <w:t>Tabell 7</w:t>
      </w:r>
      <w:r w:rsidR="00ED3682" w:rsidRPr="004D3CB3">
        <w:rPr>
          <w:b/>
          <w:bCs/>
          <w:i/>
          <w:iCs/>
        </w:rPr>
        <w:t>.</w:t>
      </w:r>
      <w:r w:rsidR="00ED3682" w:rsidRPr="004D3CB3">
        <w:rPr>
          <w:i/>
          <w:iCs/>
        </w:rPr>
        <w:t xml:space="preserve"> Planter som det er knyttet usikkerhet til om er av kommersiell interesse eller ikke utfra informasjonen Miljødirektoratet har. Plantene er vurdert for forbud og Miljødirektoratets anbefaling presenteres i siste kolonne.</w:t>
      </w:r>
    </w:p>
    <w:tbl>
      <w:tblPr>
        <w:tblW w:w="8505" w:type="dxa"/>
        <w:tblCellMar>
          <w:left w:w="70" w:type="dxa"/>
          <w:right w:w="70" w:type="dxa"/>
        </w:tblCellMar>
        <w:tblLook w:val="04A0" w:firstRow="1" w:lastRow="0" w:firstColumn="1" w:lastColumn="0" w:noHBand="0" w:noVBand="1"/>
      </w:tblPr>
      <w:tblGrid>
        <w:gridCol w:w="4111"/>
        <w:gridCol w:w="2552"/>
        <w:gridCol w:w="1842"/>
      </w:tblGrid>
      <w:tr w:rsidR="00ED3682" w:rsidRPr="00BA4049" w14:paraId="5C0183C8" w14:textId="77777777" w:rsidTr="00A11F84">
        <w:trPr>
          <w:trHeight w:val="303"/>
        </w:trPr>
        <w:tc>
          <w:tcPr>
            <w:tcW w:w="4111" w:type="dxa"/>
            <w:tcBorders>
              <w:top w:val="nil"/>
              <w:left w:val="nil"/>
              <w:bottom w:val="nil"/>
              <w:right w:val="nil"/>
            </w:tcBorders>
            <w:shd w:val="clear" w:color="auto" w:fill="006666"/>
            <w:noWrap/>
            <w:hideMark/>
          </w:tcPr>
          <w:p w14:paraId="23D65E5C" w14:textId="77777777" w:rsidR="00ED3682" w:rsidRPr="00BA4049" w:rsidRDefault="00ED3682">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Vitenskapelig</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c>
          <w:tcPr>
            <w:tcW w:w="2552" w:type="dxa"/>
            <w:tcBorders>
              <w:top w:val="nil"/>
              <w:left w:val="nil"/>
              <w:bottom w:val="nil"/>
              <w:right w:val="nil"/>
            </w:tcBorders>
            <w:shd w:val="clear" w:color="auto" w:fill="006666"/>
            <w:noWrap/>
            <w:hideMark/>
          </w:tcPr>
          <w:p w14:paraId="71EEBB65" w14:textId="77777777" w:rsidR="00ED3682" w:rsidRPr="00BA4049" w:rsidRDefault="00ED3682">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Norsk</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c>
          <w:tcPr>
            <w:tcW w:w="1842" w:type="dxa"/>
            <w:tcBorders>
              <w:top w:val="nil"/>
              <w:left w:val="nil"/>
              <w:bottom w:val="nil"/>
              <w:right w:val="nil"/>
            </w:tcBorders>
            <w:shd w:val="clear" w:color="auto" w:fill="006666"/>
          </w:tcPr>
          <w:p w14:paraId="6E9818EF" w14:textId="77777777" w:rsidR="00ED3682" w:rsidRPr="00BA4049" w:rsidRDefault="00ED3682">
            <w:pPr>
              <w:spacing w:line="240" w:lineRule="auto"/>
              <w:rPr>
                <w:rFonts w:ascii="Calibri" w:eastAsia="Times New Roman" w:hAnsi="Calibri" w:cs="Calibri"/>
                <w:b/>
                <w:bCs/>
                <w:color w:val="FFFFFF" w:themeColor="background1"/>
                <w:sz w:val="22"/>
                <w:szCs w:val="22"/>
              </w:rPr>
            </w:pPr>
            <w:r>
              <w:rPr>
                <w:rFonts w:ascii="Calibri" w:eastAsia="Times New Roman" w:hAnsi="Calibri" w:cs="Calibri"/>
                <w:b/>
                <w:bCs/>
                <w:color w:val="FFFFFF" w:themeColor="background1"/>
                <w:sz w:val="22"/>
                <w:szCs w:val="22"/>
              </w:rPr>
              <w:t>Anbefaling</w:t>
            </w:r>
          </w:p>
        </w:tc>
      </w:tr>
      <w:tr w:rsidR="00ED3682" w:rsidRPr="008B5B85" w14:paraId="5B686ADC" w14:textId="77777777" w:rsidTr="00A11F84">
        <w:trPr>
          <w:trHeight w:val="290"/>
        </w:trPr>
        <w:tc>
          <w:tcPr>
            <w:tcW w:w="4111" w:type="dxa"/>
            <w:shd w:val="clear" w:color="auto" w:fill="auto"/>
            <w:noWrap/>
            <w:hideMark/>
          </w:tcPr>
          <w:p w14:paraId="41296C58" w14:textId="77777777" w:rsidR="00ED3682" w:rsidRPr="00155206" w:rsidRDefault="00ED3682">
            <w:pPr>
              <w:spacing w:line="240" w:lineRule="auto"/>
              <w:rPr>
                <w:rFonts w:ascii="Calibri" w:eastAsia="Times New Roman" w:hAnsi="Calibri" w:cs="Calibri"/>
                <w:i/>
                <w:iCs/>
                <w:color w:val="000000"/>
              </w:rPr>
            </w:pPr>
            <w:r w:rsidRPr="00155206">
              <w:rPr>
                <w:rFonts w:ascii="Calibri" w:eastAsia="Times New Roman" w:hAnsi="Calibri" w:cs="Calibri"/>
                <w:i/>
                <w:iCs/>
                <w:color w:val="000000"/>
              </w:rPr>
              <w:t>Alnus alnobetula</w:t>
            </w:r>
          </w:p>
        </w:tc>
        <w:tc>
          <w:tcPr>
            <w:tcW w:w="2552" w:type="dxa"/>
            <w:shd w:val="clear" w:color="auto" w:fill="auto"/>
            <w:noWrap/>
            <w:hideMark/>
          </w:tcPr>
          <w:p w14:paraId="6D2E39E4" w14:textId="77777777" w:rsidR="00ED3682" w:rsidRPr="00EB0334" w:rsidRDefault="00A52E4D">
            <w:pPr>
              <w:spacing w:line="240" w:lineRule="auto"/>
              <w:rPr>
                <w:rFonts w:ascii="Calibri" w:eastAsia="Times New Roman" w:hAnsi="Calibri" w:cs="Calibri"/>
                <w:color w:val="0563C1"/>
                <w:u w:val="single"/>
              </w:rPr>
            </w:pPr>
            <w:hyperlink r:id="rId142" w:history="1">
              <w:r w:rsidR="00ED3682" w:rsidRPr="00EB0334">
                <w:rPr>
                  <w:rFonts w:ascii="Calibri" w:eastAsia="Times New Roman" w:hAnsi="Calibri" w:cs="Calibri"/>
                  <w:color w:val="0563C1"/>
                  <w:u w:val="single"/>
                </w:rPr>
                <w:t>grønnor</w:t>
              </w:r>
            </w:hyperlink>
          </w:p>
        </w:tc>
        <w:tc>
          <w:tcPr>
            <w:tcW w:w="1842" w:type="dxa"/>
          </w:tcPr>
          <w:p w14:paraId="216FDC70" w14:textId="77777777" w:rsidR="00ED3682" w:rsidRPr="00580BB4" w:rsidRDefault="00ED3682">
            <w:pPr>
              <w:spacing w:line="240" w:lineRule="auto"/>
              <w:rPr>
                <w:rFonts w:ascii="Calibri" w:eastAsia="Times New Roman" w:hAnsi="Calibri" w:cs="Calibri"/>
                <w:color w:val="0563C1"/>
              </w:rPr>
            </w:pPr>
            <w:r>
              <w:rPr>
                <w:rFonts w:ascii="Calibri" w:eastAsia="Times New Roman" w:hAnsi="Calibri" w:cs="Calibri"/>
                <w:color w:val="000000"/>
              </w:rPr>
              <w:t>Nasjonalt forbud</w:t>
            </w:r>
          </w:p>
        </w:tc>
      </w:tr>
      <w:tr w:rsidR="00ED3682" w:rsidRPr="008B5B85" w14:paraId="3B588845" w14:textId="77777777" w:rsidTr="003A6CA3">
        <w:trPr>
          <w:trHeight w:val="290"/>
        </w:trPr>
        <w:tc>
          <w:tcPr>
            <w:tcW w:w="4111" w:type="dxa"/>
            <w:shd w:val="clear" w:color="auto" w:fill="BFBFBF" w:themeFill="background1" w:themeFillShade="BF"/>
            <w:noWrap/>
            <w:hideMark/>
          </w:tcPr>
          <w:p w14:paraId="4FD86046" w14:textId="77777777" w:rsidR="00ED3682" w:rsidRPr="00155206" w:rsidRDefault="00ED3682">
            <w:pPr>
              <w:spacing w:line="240" w:lineRule="auto"/>
              <w:rPr>
                <w:rFonts w:ascii="Calibri" w:eastAsia="Times New Roman" w:hAnsi="Calibri" w:cs="Calibri"/>
                <w:i/>
                <w:iCs/>
                <w:color w:val="000000"/>
              </w:rPr>
            </w:pPr>
            <w:r w:rsidRPr="00155206">
              <w:rPr>
                <w:rFonts w:ascii="Calibri" w:eastAsia="Times New Roman" w:hAnsi="Calibri" w:cs="Calibri"/>
                <w:i/>
                <w:iCs/>
                <w:color w:val="000000"/>
              </w:rPr>
              <w:t>Cotoneaster ascendens</w:t>
            </w:r>
          </w:p>
        </w:tc>
        <w:tc>
          <w:tcPr>
            <w:tcW w:w="2552" w:type="dxa"/>
            <w:shd w:val="clear" w:color="auto" w:fill="BFBFBF" w:themeFill="background1" w:themeFillShade="BF"/>
            <w:noWrap/>
            <w:hideMark/>
          </w:tcPr>
          <w:p w14:paraId="3AF23BEA" w14:textId="77777777" w:rsidR="00ED3682" w:rsidRPr="00EB0334" w:rsidRDefault="00A52E4D">
            <w:pPr>
              <w:spacing w:line="240" w:lineRule="auto"/>
              <w:rPr>
                <w:rFonts w:ascii="Calibri" w:eastAsia="Times New Roman" w:hAnsi="Calibri" w:cs="Calibri"/>
                <w:color w:val="0563C1"/>
                <w:u w:val="single"/>
              </w:rPr>
            </w:pPr>
            <w:hyperlink r:id="rId143" w:history="1">
              <w:r w:rsidR="00ED3682" w:rsidRPr="00EB0334">
                <w:rPr>
                  <w:rFonts w:ascii="Calibri" w:eastAsia="Times New Roman" w:hAnsi="Calibri" w:cs="Calibri"/>
                  <w:color w:val="0563C1"/>
                  <w:u w:val="single"/>
                </w:rPr>
                <w:t>kinamispel</w:t>
              </w:r>
            </w:hyperlink>
          </w:p>
        </w:tc>
        <w:tc>
          <w:tcPr>
            <w:tcW w:w="1842" w:type="dxa"/>
            <w:shd w:val="clear" w:color="auto" w:fill="BFBFBF" w:themeFill="background1" w:themeFillShade="BF"/>
          </w:tcPr>
          <w:p w14:paraId="79F15BB8"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8B5B85" w:rsidDel="00084C49" w14:paraId="3F8E57C3" w14:textId="77777777" w:rsidTr="00A11F84">
        <w:trPr>
          <w:trHeight w:val="290"/>
        </w:trPr>
        <w:tc>
          <w:tcPr>
            <w:tcW w:w="4111" w:type="dxa"/>
            <w:shd w:val="clear" w:color="auto" w:fill="auto"/>
            <w:noWrap/>
            <w:hideMark/>
          </w:tcPr>
          <w:p w14:paraId="4E70A498" w14:textId="77777777" w:rsidR="00ED3682" w:rsidRPr="00155206" w:rsidDel="00084C49" w:rsidRDefault="00ED3682">
            <w:pPr>
              <w:spacing w:line="240" w:lineRule="auto"/>
              <w:rPr>
                <w:rFonts w:ascii="Calibri" w:eastAsia="Times New Roman" w:hAnsi="Calibri" w:cs="Calibri"/>
                <w:i/>
                <w:iCs/>
                <w:color w:val="000000"/>
              </w:rPr>
            </w:pPr>
            <w:r w:rsidRPr="00155206" w:rsidDel="00084C49">
              <w:rPr>
                <w:rFonts w:ascii="Calibri" w:eastAsia="Times New Roman" w:hAnsi="Calibri" w:cs="Calibri"/>
                <w:i/>
                <w:iCs/>
                <w:color w:val="000000"/>
              </w:rPr>
              <w:t>Cotoneaster atropurpureus</w:t>
            </w:r>
          </w:p>
        </w:tc>
        <w:tc>
          <w:tcPr>
            <w:tcW w:w="2552" w:type="dxa"/>
            <w:shd w:val="clear" w:color="auto" w:fill="auto"/>
            <w:noWrap/>
            <w:hideMark/>
          </w:tcPr>
          <w:p w14:paraId="526739C7" w14:textId="77777777" w:rsidR="00ED3682" w:rsidRPr="00EB0334" w:rsidDel="00084C49" w:rsidRDefault="00A52E4D">
            <w:pPr>
              <w:spacing w:line="240" w:lineRule="auto"/>
              <w:rPr>
                <w:rFonts w:ascii="Calibri" w:eastAsia="Times New Roman" w:hAnsi="Calibri" w:cs="Calibri"/>
                <w:color w:val="0563C1"/>
                <w:u w:val="single"/>
              </w:rPr>
            </w:pPr>
            <w:hyperlink r:id="rId144" w:history="1">
              <w:r w:rsidR="00ED3682" w:rsidRPr="00EB0334" w:rsidDel="00084C49">
                <w:rPr>
                  <w:rFonts w:ascii="Calibri" w:eastAsia="Times New Roman" w:hAnsi="Calibri" w:cs="Calibri"/>
                  <w:color w:val="0563C1"/>
                  <w:u w:val="single"/>
                </w:rPr>
                <w:t>mørkmispel</w:t>
              </w:r>
            </w:hyperlink>
          </w:p>
        </w:tc>
        <w:tc>
          <w:tcPr>
            <w:tcW w:w="1842" w:type="dxa"/>
          </w:tcPr>
          <w:p w14:paraId="5D2069F9" w14:textId="77777777" w:rsidR="00ED3682" w:rsidRPr="008B5B85" w:rsidDel="00084C49" w:rsidRDefault="00ED3682">
            <w:pPr>
              <w:spacing w:line="240" w:lineRule="auto"/>
              <w:rPr>
                <w:rFonts w:ascii="Calibri" w:eastAsia="Times New Roman" w:hAnsi="Calibri" w:cs="Calibri"/>
                <w:color w:val="0563C1"/>
                <w:u w:val="single"/>
              </w:rPr>
            </w:pPr>
            <w:r w:rsidRPr="00344D49">
              <w:rPr>
                <w:rFonts w:ascii="Calibri" w:eastAsia="Times New Roman" w:hAnsi="Calibri" w:cs="Calibri"/>
                <w:color w:val="000000"/>
              </w:rPr>
              <w:t>Nasjonalt</w:t>
            </w:r>
            <w:r w:rsidRPr="00344D49" w:rsidDel="00084C49">
              <w:rPr>
                <w:rFonts w:ascii="Calibri" w:eastAsia="Times New Roman" w:hAnsi="Calibri" w:cs="Calibri"/>
                <w:color w:val="000000"/>
              </w:rPr>
              <w:t xml:space="preserve"> forbud</w:t>
            </w:r>
          </w:p>
        </w:tc>
      </w:tr>
      <w:tr w:rsidR="00ED3682" w:rsidRPr="008B5B85" w14:paraId="61E9B071" w14:textId="77777777" w:rsidTr="003A6CA3">
        <w:trPr>
          <w:trHeight w:val="290"/>
        </w:trPr>
        <w:tc>
          <w:tcPr>
            <w:tcW w:w="4111" w:type="dxa"/>
            <w:shd w:val="clear" w:color="auto" w:fill="BFBFBF" w:themeFill="background1" w:themeFillShade="BF"/>
            <w:noWrap/>
            <w:hideMark/>
          </w:tcPr>
          <w:p w14:paraId="52C9B9AB" w14:textId="77777777" w:rsidR="00ED3682" w:rsidRPr="00155206" w:rsidRDefault="00ED3682">
            <w:pPr>
              <w:spacing w:line="240" w:lineRule="auto"/>
              <w:rPr>
                <w:rFonts w:ascii="Calibri" w:eastAsia="Times New Roman" w:hAnsi="Calibri" w:cs="Calibri"/>
                <w:i/>
                <w:iCs/>
                <w:color w:val="000000"/>
              </w:rPr>
            </w:pPr>
            <w:r w:rsidRPr="00155206">
              <w:rPr>
                <w:rFonts w:ascii="Calibri" w:eastAsia="Times New Roman" w:hAnsi="Calibri" w:cs="Calibri"/>
                <w:i/>
                <w:iCs/>
                <w:color w:val="000000"/>
              </w:rPr>
              <w:t>Cotoneaster hjelmqvistii</w:t>
            </w:r>
          </w:p>
        </w:tc>
        <w:tc>
          <w:tcPr>
            <w:tcW w:w="2552" w:type="dxa"/>
            <w:shd w:val="clear" w:color="auto" w:fill="BFBFBF" w:themeFill="background1" w:themeFillShade="BF"/>
            <w:noWrap/>
            <w:hideMark/>
          </w:tcPr>
          <w:p w14:paraId="1FE4A931" w14:textId="77777777" w:rsidR="00ED3682" w:rsidRPr="00EB0334" w:rsidRDefault="00A52E4D">
            <w:pPr>
              <w:spacing w:line="240" w:lineRule="auto"/>
              <w:rPr>
                <w:rFonts w:ascii="Calibri" w:eastAsia="Times New Roman" w:hAnsi="Calibri" w:cs="Calibri"/>
                <w:color w:val="0563C1"/>
                <w:u w:val="single"/>
              </w:rPr>
            </w:pPr>
            <w:hyperlink r:id="rId145" w:history="1">
              <w:r w:rsidR="00ED3682" w:rsidRPr="00EB0334">
                <w:rPr>
                  <w:rFonts w:ascii="Calibri" w:eastAsia="Times New Roman" w:hAnsi="Calibri" w:cs="Calibri"/>
                  <w:color w:val="0563C1"/>
                  <w:u w:val="single"/>
                </w:rPr>
                <w:t>tyttebærmispel</w:t>
              </w:r>
            </w:hyperlink>
          </w:p>
        </w:tc>
        <w:tc>
          <w:tcPr>
            <w:tcW w:w="1842" w:type="dxa"/>
            <w:shd w:val="clear" w:color="auto" w:fill="BFBFBF" w:themeFill="background1" w:themeFillShade="BF"/>
          </w:tcPr>
          <w:p w14:paraId="223B8F00"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8B5B85" w:rsidDel="008D028A" w14:paraId="7FE0325F" w14:textId="77777777" w:rsidTr="00A11F84">
        <w:trPr>
          <w:trHeight w:val="290"/>
        </w:trPr>
        <w:tc>
          <w:tcPr>
            <w:tcW w:w="4111" w:type="dxa"/>
            <w:shd w:val="clear" w:color="auto" w:fill="auto"/>
            <w:noWrap/>
            <w:hideMark/>
          </w:tcPr>
          <w:p w14:paraId="5D22B6CA" w14:textId="77777777" w:rsidR="00ED3682" w:rsidRPr="00155206" w:rsidDel="008D028A" w:rsidRDefault="00ED3682">
            <w:pPr>
              <w:spacing w:line="240" w:lineRule="auto"/>
              <w:rPr>
                <w:rFonts w:ascii="Calibri" w:eastAsia="Times New Roman" w:hAnsi="Calibri" w:cs="Calibri"/>
                <w:i/>
                <w:iCs/>
                <w:color w:val="000000"/>
              </w:rPr>
            </w:pPr>
            <w:r w:rsidRPr="00155206" w:rsidDel="008D028A">
              <w:rPr>
                <w:rFonts w:ascii="Calibri" w:eastAsia="Times New Roman" w:hAnsi="Calibri" w:cs="Calibri"/>
                <w:i/>
                <w:iCs/>
                <w:color w:val="000000"/>
              </w:rPr>
              <w:t>Cotoneaster latifolius</w:t>
            </w:r>
          </w:p>
        </w:tc>
        <w:tc>
          <w:tcPr>
            <w:tcW w:w="2552" w:type="dxa"/>
            <w:shd w:val="clear" w:color="auto" w:fill="auto"/>
            <w:noWrap/>
            <w:hideMark/>
          </w:tcPr>
          <w:p w14:paraId="17CB5820" w14:textId="77777777" w:rsidR="00ED3682" w:rsidRPr="00EB0334" w:rsidDel="008D028A" w:rsidRDefault="00A52E4D">
            <w:pPr>
              <w:spacing w:line="240" w:lineRule="auto"/>
              <w:rPr>
                <w:rFonts w:ascii="Calibri" w:eastAsia="Times New Roman" w:hAnsi="Calibri" w:cs="Calibri"/>
                <w:color w:val="0563C1"/>
                <w:u w:val="single"/>
              </w:rPr>
            </w:pPr>
            <w:hyperlink r:id="rId146" w:history="1">
              <w:r w:rsidR="00ED3682" w:rsidRPr="00EB0334" w:rsidDel="008D028A">
                <w:rPr>
                  <w:rFonts w:ascii="Calibri" w:eastAsia="Times New Roman" w:hAnsi="Calibri" w:cs="Calibri"/>
                  <w:color w:val="0563C1"/>
                  <w:u w:val="single"/>
                </w:rPr>
                <w:t>breibladmispel</w:t>
              </w:r>
            </w:hyperlink>
          </w:p>
        </w:tc>
        <w:tc>
          <w:tcPr>
            <w:tcW w:w="1842" w:type="dxa"/>
          </w:tcPr>
          <w:p w14:paraId="6F0076F3" w14:textId="77777777" w:rsidR="00ED3682" w:rsidRPr="008B5B85" w:rsidDel="008D028A" w:rsidRDefault="00ED3682">
            <w:pPr>
              <w:spacing w:line="240" w:lineRule="auto"/>
              <w:rPr>
                <w:rFonts w:ascii="Calibri" w:eastAsia="Times New Roman" w:hAnsi="Calibri" w:cs="Calibri"/>
                <w:color w:val="0563C1"/>
                <w:u w:val="single"/>
              </w:rPr>
            </w:pPr>
            <w:r w:rsidRPr="00344D49">
              <w:rPr>
                <w:rFonts w:ascii="Calibri" w:eastAsia="Times New Roman" w:hAnsi="Calibri" w:cs="Calibri"/>
                <w:color w:val="000000"/>
              </w:rPr>
              <w:t>Nasjonalt</w:t>
            </w:r>
            <w:r w:rsidRPr="00344D49" w:rsidDel="008D028A">
              <w:rPr>
                <w:rFonts w:ascii="Calibri" w:eastAsia="Times New Roman" w:hAnsi="Calibri" w:cs="Calibri"/>
                <w:color w:val="000000"/>
              </w:rPr>
              <w:t xml:space="preserve"> forbud</w:t>
            </w:r>
          </w:p>
        </w:tc>
      </w:tr>
      <w:tr w:rsidR="00ED3682" w:rsidRPr="008B5B85" w14:paraId="63673427" w14:textId="77777777" w:rsidTr="003A6CA3">
        <w:trPr>
          <w:trHeight w:val="290"/>
        </w:trPr>
        <w:tc>
          <w:tcPr>
            <w:tcW w:w="4111" w:type="dxa"/>
            <w:shd w:val="clear" w:color="auto" w:fill="BFBFBF" w:themeFill="background1" w:themeFillShade="BF"/>
            <w:noWrap/>
            <w:hideMark/>
          </w:tcPr>
          <w:p w14:paraId="56F96E81" w14:textId="77777777" w:rsidR="00ED3682" w:rsidRPr="00155206" w:rsidRDefault="00ED3682">
            <w:pPr>
              <w:spacing w:line="240" w:lineRule="auto"/>
              <w:rPr>
                <w:rFonts w:ascii="Calibri" w:eastAsia="Times New Roman" w:hAnsi="Calibri" w:cs="Calibri"/>
                <w:i/>
                <w:iCs/>
                <w:color w:val="000000"/>
              </w:rPr>
            </w:pPr>
            <w:r w:rsidRPr="00155206">
              <w:rPr>
                <w:rFonts w:ascii="Calibri" w:eastAsia="Times New Roman" w:hAnsi="Calibri" w:cs="Calibri"/>
                <w:i/>
                <w:iCs/>
                <w:color w:val="000000"/>
              </w:rPr>
              <w:t>Lysimachia punctata</w:t>
            </w:r>
          </w:p>
        </w:tc>
        <w:tc>
          <w:tcPr>
            <w:tcW w:w="2552" w:type="dxa"/>
            <w:shd w:val="clear" w:color="auto" w:fill="BFBFBF" w:themeFill="background1" w:themeFillShade="BF"/>
            <w:noWrap/>
            <w:hideMark/>
          </w:tcPr>
          <w:p w14:paraId="3A113EC7" w14:textId="77777777" w:rsidR="00ED3682" w:rsidRPr="00EB0334" w:rsidRDefault="00A52E4D">
            <w:pPr>
              <w:spacing w:line="240" w:lineRule="auto"/>
              <w:rPr>
                <w:rFonts w:ascii="Calibri" w:eastAsia="Times New Roman" w:hAnsi="Calibri" w:cs="Calibri"/>
                <w:color w:val="0563C1"/>
                <w:u w:val="single"/>
              </w:rPr>
            </w:pPr>
            <w:hyperlink r:id="rId147" w:history="1">
              <w:r w:rsidR="00ED3682" w:rsidRPr="00EB0334">
                <w:rPr>
                  <w:rFonts w:ascii="Calibri" w:eastAsia="Times New Roman" w:hAnsi="Calibri" w:cs="Calibri"/>
                  <w:color w:val="0563C1"/>
                  <w:u w:val="single"/>
                </w:rPr>
                <w:t>fagerfredløs</w:t>
              </w:r>
            </w:hyperlink>
          </w:p>
        </w:tc>
        <w:tc>
          <w:tcPr>
            <w:tcW w:w="1842" w:type="dxa"/>
            <w:shd w:val="clear" w:color="auto" w:fill="BFBFBF" w:themeFill="background1" w:themeFillShade="BF"/>
          </w:tcPr>
          <w:p w14:paraId="42A2320F"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8B5B85" w14:paraId="170B1394" w14:textId="77777777" w:rsidTr="00A11F84">
        <w:trPr>
          <w:trHeight w:val="290"/>
        </w:trPr>
        <w:tc>
          <w:tcPr>
            <w:tcW w:w="4111" w:type="dxa"/>
            <w:shd w:val="clear" w:color="auto" w:fill="auto"/>
            <w:noWrap/>
            <w:hideMark/>
          </w:tcPr>
          <w:p w14:paraId="094899AF" w14:textId="77777777" w:rsidR="00ED3682" w:rsidRPr="00155206" w:rsidRDefault="00ED3682">
            <w:pPr>
              <w:spacing w:line="240" w:lineRule="auto"/>
              <w:rPr>
                <w:rFonts w:ascii="Calibri" w:eastAsia="Times New Roman" w:hAnsi="Calibri" w:cs="Calibri"/>
                <w:i/>
                <w:iCs/>
                <w:color w:val="000000"/>
              </w:rPr>
            </w:pPr>
            <w:r w:rsidRPr="00155206">
              <w:rPr>
                <w:rFonts w:ascii="Calibri" w:eastAsia="Times New Roman" w:hAnsi="Calibri" w:cs="Calibri"/>
                <w:i/>
                <w:iCs/>
                <w:color w:val="000000"/>
              </w:rPr>
              <w:t>Rubus laciniatus</w:t>
            </w:r>
          </w:p>
        </w:tc>
        <w:tc>
          <w:tcPr>
            <w:tcW w:w="2552" w:type="dxa"/>
            <w:shd w:val="clear" w:color="auto" w:fill="auto"/>
            <w:noWrap/>
            <w:hideMark/>
          </w:tcPr>
          <w:p w14:paraId="413C7610" w14:textId="77777777" w:rsidR="00ED3682" w:rsidRPr="00EB0334" w:rsidRDefault="00A52E4D">
            <w:pPr>
              <w:spacing w:line="240" w:lineRule="auto"/>
              <w:rPr>
                <w:rFonts w:ascii="Calibri" w:eastAsia="Times New Roman" w:hAnsi="Calibri" w:cs="Calibri"/>
                <w:color w:val="0563C1"/>
                <w:u w:val="single"/>
              </w:rPr>
            </w:pPr>
            <w:hyperlink r:id="rId148" w:history="1">
              <w:r w:rsidR="00ED3682" w:rsidRPr="00EB0334">
                <w:rPr>
                  <w:rFonts w:ascii="Calibri" w:eastAsia="Times New Roman" w:hAnsi="Calibri" w:cs="Calibri"/>
                  <w:color w:val="0563C1"/>
                  <w:u w:val="single"/>
                </w:rPr>
                <w:t>flikbjørnebær</w:t>
              </w:r>
            </w:hyperlink>
          </w:p>
        </w:tc>
        <w:tc>
          <w:tcPr>
            <w:tcW w:w="1842" w:type="dxa"/>
          </w:tcPr>
          <w:p w14:paraId="478A1316"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8B5B85" w14:paraId="342F32CE" w14:textId="77777777" w:rsidTr="003A6CA3">
        <w:trPr>
          <w:trHeight w:val="290"/>
        </w:trPr>
        <w:tc>
          <w:tcPr>
            <w:tcW w:w="4111" w:type="dxa"/>
            <w:shd w:val="clear" w:color="auto" w:fill="BFBFBF" w:themeFill="background1" w:themeFillShade="BF"/>
            <w:noWrap/>
            <w:hideMark/>
          </w:tcPr>
          <w:p w14:paraId="1EFACD6A" w14:textId="77777777" w:rsidR="00ED3682" w:rsidRPr="00155206" w:rsidRDefault="00ED3682">
            <w:pPr>
              <w:spacing w:line="240" w:lineRule="auto"/>
              <w:rPr>
                <w:rFonts w:ascii="Calibri" w:eastAsia="Times New Roman" w:hAnsi="Calibri" w:cs="Calibri"/>
                <w:i/>
                <w:iCs/>
                <w:color w:val="000000"/>
              </w:rPr>
            </w:pPr>
            <w:r w:rsidRPr="00155206">
              <w:rPr>
                <w:rFonts w:ascii="Calibri" w:eastAsia="Times New Roman" w:hAnsi="Calibri" w:cs="Calibri"/>
                <w:i/>
                <w:iCs/>
                <w:color w:val="000000"/>
              </w:rPr>
              <w:t>Senecio nemorensis</w:t>
            </w:r>
          </w:p>
        </w:tc>
        <w:tc>
          <w:tcPr>
            <w:tcW w:w="2552" w:type="dxa"/>
            <w:shd w:val="clear" w:color="auto" w:fill="BFBFBF" w:themeFill="background1" w:themeFillShade="BF"/>
            <w:noWrap/>
            <w:hideMark/>
          </w:tcPr>
          <w:p w14:paraId="16A71B46" w14:textId="77777777" w:rsidR="00ED3682" w:rsidRPr="00EB0334" w:rsidRDefault="00A52E4D">
            <w:pPr>
              <w:spacing w:line="240" w:lineRule="auto"/>
              <w:rPr>
                <w:rFonts w:ascii="Calibri" w:eastAsia="Times New Roman" w:hAnsi="Calibri" w:cs="Calibri"/>
                <w:color w:val="0563C1"/>
                <w:u w:val="single"/>
              </w:rPr>
            </w:pPr>
            <w:hyperlink r:id="rId149" w:history="1">
              <w:r w:rsidR="00ED3682" w:rsidRPr="00EB0334">
                <w:rPr>
                  <w:rFonts w:ascii="Calibri" w:eastAsia="Times New Roman" w:hAnsi="Calibri" w:cs="Calibri"/>
                  <w:color w:val="0563C1"/>
                  <w:u w:val="single"/>
                </w:rPr>
                <w:t>parksvineblom</w:t>
              </w:r>
            </w:hyperlink>
          </w:p>
        </w:tc>
        <w:tc>
          <w:tcPr>
            <w:tcW w:w="1842" w:type="dxa"/>
            <w:shd w:val="clear" w:color="auto" w:fill="BFBFBF" w:themeFill="background1" w:themeFillShade="BF"/>
          </w:tcPr>
          <w:p w14:paraId="23CE1603"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r w:rsidR="00ED3682" w:rsidRPr="008B5B85" w14:paraId="10875830" w14:textId="77777777" w:rsidTr="00A11F84">
        <w:trPr>
          <w:trHeight w:val="290"/>
        </w:trPr>
        <w:tc>
          <w:tcPr>
            <w:tcW w:w="4111" w:type="dxa"/>
            <w:shd w:val="clear" w:color="auto" w:fill="auto"/>
            <w:noWrap/>
            <w:hideMark/>
          </w:tcPr>
          <w:p w14:paraId="11BCC7C7" w14:textId="77777777" w:rsidR="00ED3682" w:rsidRPr="00155206" w:rsidRDefault="00ED3682">
            <w:pPr>
              <w:spacing w:line="240" w:lineRule="auto"/>
              <w:rPr>
                <w:rFonts w:ascii="Calibri" w:eastAsia="Times New Roman" w:hAnsi="Calibri" w:cs="Calibri"/>
                <w:i/>
                <w:iCs/>
                <w:color w:val="000000"/>
              </w:rPr>
            </w:pPr>
            <w:r w:rsidRPr="00155206">
              <w:rPr>
                <w:rFonts w:ascii="Calibri" w:eastAsia="Times New Roman" w:hAnsi="Calibri" w:cs="Calibri"/>
                <w:i/>
                <w:iCs/>
                <w:color w:val="000000"/>
              </w:rPr>
              <w:t>Telekia speciosa</w:t>
            </w:r>
          </w:p>
        </w:tc>
        <w:tc>
          <w:tcPr>
            <w:tcW w:w="2552" w:type="dxa"/>
            <w:shd w:val="clear" w:color="auto" w:fill="auto"/>
            <w:noWrap/>
            <w:hideMark/>
          </w:tcPr>
          <w:p w14:paraId="1248E6F3" w14:textId="77777777" w:rsidR="00ED3682" w:rsidRPr="00EB0334" w:rsidRDefault="00A52E4D">
            <w:pPr>
              <w:spacing w:line="240" w:lineRule="auto"/>
              <w:rPr>
                <w:rFonts w:ascii="Calibri" w:eastAsia="Times New Roman" w:hAnsi="Calibri" w:cs="Calibri"/>
                <w:color w:val="0563C1"/>
                <w:u w:val="single"/>
              </w:rPr>
            </w:pPr>
            <w:hyperlink r:id="rId150" w:history="1">
              <w:r w:rsidR="00ED3682" w:rsidRPr="00EB0334">
                <w:rPr>
                  <w:rFonts w:ascii="Calibri" w:eastAsia="Times New Roman" w:hAnsi="Calibri" w:cs="Calibri"/>
                  <w:color w:val="0563C1"/>
                  <w:u w:val="single"/>
                </w:rPr>
                <w:t>tusenstråle</w:t>
              </w:r>
            </w:hyperlink>
          </w:p>
        </w:tc>
        <w:tc>
          <w:tcPr>
            <w:tcW w:w="1842" w:type="dxa"/>
          </w:tcPr>
          <w:p w14:paraId="11D0C0F6" w14:textId="77777777" w:rsidR="00ED3682" w:rsidRPr="008B5B85" w:rsidRDefault="00ED3682">
            <w:pPr>
              <w:spacing w:line="240" w:lineRule="auto"/>
              <w:rPr>
                <w:rFonts w:ascii="Calibri" w:eastAsia="Times New Roman" w:hAnsi="Calibri" w:cs="Calibri"/>
                <w:color w:val="0563C1"/>
                <w:u w:val="single"/>
              </w:rPr>
            </w:pPr>
            <w:r>
              <w:rPr>
                <w:rFonts w:ascii="Calibri" w:eastAsia="Times New Roman" w:hAnsi="Calibri" w:cs="Calibri"/>
                <w:color w:val="000000"/>
              </w:rPr>
              <w:t>Nasjonalt forbud</w:t>
            </w:r>
          </w:p>
        </w:tc>
      </w:tr>
    </w:tbl>
    <w:p w14:paraId="0304117E" w14:textId="77777777" w:rsidR="00ED3682" w:rsidRDefault="00ED3682" w:rsidP="00F07516"/>
    <w:p w14:paraId="0448B4C6" w14:textId="4572B899" w:rsidR="00A20A8B" w:rsidRPr="00A20A8B" w:rsidRDefault="001F2861" w:rsidP="00A20A8B">
      <w:pPr>
        <w:pStyle w:val="Overskrift2"/>
      </w:pPr>
      <w:bookmarkStart w:id="47" w:name="_Ref160630830"/>
      <w:bookmarkStart w:id="48" w:name="_Ref160668439"/>
      <w:bookmarkStart w:id="49" w:name="_Toc178087805"/>
      <w:r>
        <w:lastRenderedPageBreak/>
        <w:t xml:space="preserve">Vurdering av </w:t>
      </w:r>
      <w:r w:rsidR="00165641">
        <w:t>planter</w:t>
      </w:r>
      <w:r>
        <w:t xml:space="preserve"> som har </w:t>
      </w:r>
      <w:r w:rsidR="00A20A8B">
        <w:t>alternativer</w:t>
      </w:r>
      <w:bookmarkEnd w:id="47"/>
      <w:bookmarkEnd w:id="48"/>
      <w:bookmarkEnd w:id="49"/>
      <w:r w:rsidR="007A5D0F">
        <w:t xml:space="preserve"> </w:t>
      </w:r>
    </w:p>
    <w:p w14:paraId="303FCBE4" w14:textId="387BFF12" w:rsidR="004D7FD4" w:rsidRDefault="004D7FD4" w:rsidP="004D7FD4">
      <w:r>
        <w:t xml:space="preserve">For planter </w:t>
      </w:r>
      <w:r w:rsidR="00E900E7">
        <w:t xml:space="preserve">med </w:t>
      </w:r>
      <w:r>
        <w:t>kommersiel</w:t>
      </w:r>
      <w:r w:rsidR="006D5DBC">
        <w:t>l</w:t>
      </w:r>
      <w:r>
        <w:t xml:space="preserve"> interesse</w:t>
      </w:r>
      <w:r w:rsidR="007D4CBC">
        <w:t>,</w:t>
      </w:r>
      <w:r>
        <w:t xml:space="preserve"> vil et forbud mot innførsel, omsetting og utsetting være meget effektivt for å begrense introduksjoner og spredning. Samtidig vil det være et inngripende virkemiddel for </w:t>
      </w:r>
      <w:r w:rsidR="00382FA6">
        <w:t>næringslivet</w:t>
      </w:r>
      <w:r w:rsidR="00847C24">
        <w:t xml:space="preserve"> og brukere</w:t>
      </w:r>
      <w:r>
        <w:t>. Avveininger mellom nytten planten bidrar med til samfunnet og ko</w:t>
      </w:r>
      <w:r w:rsidR="00AF7284">
        <w:t>nsekvenser</w:t>
      </w:r>
      <w:r>
        <w:t xml:space="preserve"> ved et forbud må veies mot trusselen planten utgjør for norsk natur og kostnader samfunnet sparer ved å redusere problemet fra skadelige fremmede </w:t>
      </w:r>
      <w:r w:rsidR="00307178">
        <w:t xml:space="preserve">planter </w:t>
      </w:r>
      <w:r w:rsidR="00F14B08">
        <w:t xml:space="preserve">og </w:t>
      </w:r>
      <w:r w:rsidR="00D908A5">
        <w:t xml:space="preserve">dermed </w:t>
      </w:r>
      <w:r w:rsidR="00F14B08">
        <w:t>behov for</w:t>
      </w:r>
      <w:r w:rsidR="00914F2B">
        <w:t xml:space="preserve"> tiltak mot </w:t>
      </w:r>
      <w:r w:rsidR="00307178">
        <w:t>plantene</w:t>
      </w:r>
      <w:r>
        <w:t>.</w:t>
      </w:r>
      <w:r w:rsidR="004A364C">
        <w:t xml:space="preserve"> </w:t>
      </w:r>
    </w:p>
    <w:p w14:paraId="0598F94A" w14:textId="77777777" w:rsidR="007D74E1" w:rsidRDefault="007D74E1" w:rsidP="004D7FD4"/>
    <w:p w14:paraId="3FAC4611" w14:textId="3347C190" w:rsidR="003C4545" w:rsidRDefault="007D74E1" w:rsidP="00427B60">
      <w:r>
        <w:t>Miljødirektoratet vurderer at for planter som har alternativer som oppfyller lignende funksjon og ikke er andre skadelige fremmede planter, vil det være begrensede ko</w:t>
      </w:r>
      <w:r w:rsidR="00D35405">
        <w:t xml:space="preserve">nsekvenser </w:t>
      </w:r>
      <w:r>
        <w:t>for</w:t>
      </w:r>
      <w:r w:rsidR="00DD0EDB">
        <w:t xml:space="preserve"> både</w:t>
      </w:r>
      <w:r w:rsidR="005714B1">
        <w:t xml:space="preserve"> næring og</w:t>
      </w:r>
      <w:r w:rsidR="00CF2B3F">
        <w:t xml:space="preserve"> </w:t>
      </w:r>
      <w:r>
        <w:t xml:space="preserve">forbrukere knyttet til </w:t>
      </w:r>
      <w:r w:rsidR="00D908A5">
        <w:t xml:space="preserve">et </w:t>
      </w:r>
      <w:r>
        <w:t xml:space="preserve">forbud. </w:t>
      </w:r>
      <w:r w:rsidR="00041E53">
        <w:t>Forbud innebærer at</w:t>
      </w:r>
      <w:r w:rsidR="003A4673">
        <w:t xml:space="preserve"> forbrukere </w:t>
      </w:r>
      <w:r w:rsidR="00335F55">
        <w:t>m</w:t>
      </w:r>
      <w:r w:rsidR="003A4673">
        <w:t xml:space="preserve">å </w:t>
      </w:r>
      <w:r w:rsidR="00A53090">
        <w:t>gå over til de alternative, mindre skadelige, plantene</w:t>
      </w:r>
      <w:r w:rsidR="00D21F6C">
        <w:t>. Samtidig må</w:t>
      </w:r>
      <w:r w:rsidR="006F20C7">
        <w:t xml:space="preserve"> næringen omstille </w:t>
      </w:r>
      <w:r w:rsidR="00556FD4">
        <w:t xml:space="preserve">import, produksjon og omsetting til </w:t>
      </w:r>
      <w:r w:rsidR="00C27C0F">
        <w:t>alte</w:t>
      </w:r>
      <w:r w:rsidR="00D86ED3">
        <w:t>r</w:t>
      </w:r>
      <w:r w:rsidR="00C27C0F">
        <w:t>nativene.</w:t>
      </w:r>
      <w:r w:rsidR="00F738AB">
        <w:t xml:space="preserve"> Miljødirektoratet antar at kostnadene vil være størst for de planter som produseres i Norge</w:t>
      </w:r>
      <w:r w:rsidR="007C133F">
        <w:t xml:space="preserve">, særlig de planter som har flere års produksjonstid, og for mindre aktører som er spesialisert på en eller noen få planter. </w:t>
      </w:r>
      <w:r w:rsidR="00220597">
        <w:t>Kostnaden vil</w:t>
      </w:r>
      <w:r w:rsidR="00956AFA">
        <w:t xml:space="preserve"> </w:t>
      </w:r>
      <w:r w:rsidR="00BD1FD7">
        <w:t xml:space="preserve">først og </w:t>
      </w:r>
      <w:r w:rsidR="00956AFA">
        <w:t xml:space="preserve">fremst </w:t>
      </w:r>
      <w:r w:rsidR="002869E2">
        <w:t>oppstå i overgangen</w:t>
      </w:r>
      <w:r w:rsidR="001726A4">
        <w:t xml:space="preserve"> fra forbudte planter til alternativene</w:t>
      </w:r>
      <w:r w:rsidR="00F94824">
        <w:t xml:space="preserve"> for den del av produksjonen som ikke</w:t>
      </w:r>
      <w:r w:rsidR="00FF2975">
        <w:t xml:space="preserve"> er omsatt eller </w:t>
      </w:r>
      <w:r w:rsidR="00B164CC">
        <w:t xml:space="preserve">klar </w:t>
      </w:r>
      <w:r w:rsidR="00FF2975">
        <w:t xml:space="preserve">til å omsettes. </w:t>
      </w:r>
      <w:r w:rsidR="002149F4">
        <w:t>F</w:t>
      </w:r>
      <w:r w:rsidR="00AC5478">
        <w:t xml:space="preserve">or å redusere den kostnaden for </w:t>
      </w:r>
      <w:r w:rsidR="00F51151">
        <w:t xml:space="preserve">aktørene er </w:t>
      </w:r>
      <w:r w:rsidR="00D16853">
        <w:t xml:space="preserve">det mulig </w:t>
      </w:r>
      <w:r w:rsidR="009A150F">
        <w:t xml:space="preserve">å utsette </w:t>
      </w:r>
      <w:r w:rsidR="001503B3">
        <w:t xml:space="preserve">ikrafttredelse av forbud for </w:t>
      </w:r>
      <w:r w:rsidR="0058038A">
        <w:t xml:space="preserve">planter </w:t>
      </w:r>
      <w:r w:rsidR="001503B3">
        <w:t>med lang produksjonstid</w:t>
      </w:r>
      <w:r w:rsidR="008749E1">
        <w:t xml:space="preserve"> lenge nok til at de planter som er i produksjon rekker å omsettes.</w:t>
      </w:r>
      <w:r w:rsidR="00922F40">
        <w:t xml:space="preserve"> </w:t>
      </w:r>
      <w:r w:rsidR="009A1AD7">
        <w:t>E</w:t>
      </w:r>
      <w:r w:rsidR="002E6929">
        <w:t xml:space="preserve">tterspørsel </w:t>
      </w:r>
      <w:r w:rsidR="009A1AD7">
        <w:t xml:space="preserve">etter </w:t>
      </w:r>
      <w:r w:rsidR="00BE30B5">
        <w:t>skadelige</w:t>
      </w:r>
      <w:r w:rsidR="009A1AD7">
        <w:t xml:space="preserve"> planter som </w:t>
      </w:r>
      <w:r w:rsidR="003F5289">
        <w:t>snarlig skal forb</w:t>
      </w:r>
      <w:r w:rsidR="00B70589">
        <w:t>ys</w:t>
      </w:r>
      <w:r w:rsidR="00B94443">
        <w:t xml:space="preserve"> </w:t>
      </w:r>
      <w:r w:rsidR="002E37B4">
        <w:t>kan tenkes</w:t>
      </w:r>
      <w:r w:rsidR="001813A4">
        <w:t xml:space="preserve"> å</w:t>
      </w:r>
      <w:r w:rsidR="006B5367">
        <w:t xml:space="preserve"> </w:t>
      </w:r>
      <w:r w:rsidR="004F5DD9">
        <w:t xml:space="preserve">gå ned, </w:t>
      </w:r>
      <w:r w:rsidR="004D3F09">
        <w:t xml:space="preserve">selv </w:t>
      </w:r>
      <w:r w:rsidR="004F5DD9">
        <w:t xml:space="preserve">om forbudet ikke enda </w:t>
      </w:r>
      <w:r w:rsidR="00541298">
        <w:t xml:space="preserve">har </w:t>
      </w:r>
      <w:r w:rsidR="0058038A">
        <w:t>tredd</w:t>
      </w:r>
      <w:r w:rsidR="00541298">
        <w:t xml:space="preserve"> </w:t>
      </w:r>
      <w:r w:rsidR="004F5DD9">
        <w:t>i kraft.</w:t>
      </w:r>
      <w:r w:rsidR="00C6629E">
        <w:t xml:space="preserve"> </w:t>
      </w:r>
      <w:r w:rsidR="00D34BF5">
        <w:t xml:space="preserve">Det kan også </w:t>
      </w:r>
      <w:r w:rsidR="007604CD">
        <w:t xml:space="preserve">tenkes </w:t>
      </w:r>
      <w:r w:rsidR="00D34BF5">
        <w:t xml:space="preserve">at etterspørselen </w:t>
      </w:r>
      <w:r w:rsidR="007604CD">
        <w:t>øke</w:t>
      </w:r>
      <w:r w:rsidR="00D34BF5">
        <w:t>r</w:t>
      </w:r>
      <w:r w:rsidR="007604CD">
        <w:t xml:space="preserve"> da </w:t>
      </w:r>
      <w:r w:rsidR="00323E59">
        <w:t>planten snart ikke lenger vil være i salg</w:t>
      </w:r>
      <w:r w:rsidR="00865269">
        <w:t>.</w:t>
      </w:r>
    </w:p>
    <w:p w14:paraId="744563B1" w14:textId="77777777" w:rsidR="003C4545" w:rsidRDefault="003C4545" w:rsidP="00427B60"/>
    <w:p w14:paraId="1ACABC60" w14:textId="7E5528BE" w:rsidR="00E9377C" w:rsidRDefault="00427B60" w:rsidP="00427B60">
      <w:r>
        <w:t xml:space="preserve">Vår vurdering av hvilke planter som har alternativer baserer seg dels på svar fra gartneri- og </w:t>
      </w:r>
      <w:r w:rsidR="00AE6232">
        <w:t xml:space="preserve">planteskolenæringen </w:t>
      </w:r>
      <w:r>
        <w:t>i vår kunnskapsinnhenting, og fra egne nettsøk om alternativer til ulike type bruk av plantene som oppfyller innslagspunktet for økologisk risiko og vi har fått indikasjoner på er av kommersiell interesse</w:t>
      </w:r>
      <w:r w:rsidR="00990B90">
        <w:rPr>
          <w:rStyle w:val="Fotnotereferanse"/>
          <w:rFonts w:asciiTheme="majorHAnsi" w:eastAsiaTheme="majorEastAsia" w:hAnsiTheme="majorHAnsi" w:cstheme="majorBidi"/>
        </w:rPr>
        <w:footnoteReference w:id="27"/>
      </w:r>
      <w:r w:rsidR="005D5EDB">
        <w:t>.</w:t>
      </w:r>
      <w:r w:rsidR="008D062C">
        <w:t xml:space="preserve"> Blant våre 70 planter </w:t>
      </w:r>
      <w:r w:rsidR="0089092D">
        <w:t>med</w:t>
      </w:r>
      <w:r w:rsidR="008D062C">
        <w:t xml:space="preserve"> kommersiell interesse er det </w:t>
      </w:r>
      <w:r w:rsidR="000B28BF">
        <w:t>15</w:t>
      </w:r>
      <w:r w:rsidR="00AC42F0">
        <w:t xml:space="preserve"> </w:t>
      </w:r>
      <w:r w:rsidR="0058038A">
        <w:t xml:space="preserve">planter </w:t>
      </w:r>
      <w:r w:rsidR="00AC42F0">
        <w:t xml:space="preserve">som </w:t>
      </w:r>
      <w:r w:rsidR="00616224">
        <w:t xml:space="preserve">gartneri- og </w:t>
      </w:r>
      <w:r w:rsidR="00AE6232">
        <w:t xml:space="preserve">planteskolenæringen </w:t>
      </w:r>
      <w:r w:rsidR="00616224">
        <w:t xml:space="preserve">har svart har alternativer </w:t>
      </w:r>
      <w:r w:rsidR="000B28BF">
        <w:t>(</w:t>
      </w:r>
      <w:r w:rsidR="00E87954" w:rsidRPr="00891B9C">
        <w:rPr>
          <w:b/>
          <w:bCs/>
        </w:rPr>
        <w:t>tabell 8</w:t>
      </w:r>
      <w:r w:rsidR="000B28BF">
        <w:t xml:space="preserve">) </w:t>
      </w:r>
      <w:r w:rsidR="00616224">
        <w:t xml:space="preserve">og </w:t>
      </w:r>
      <w:r w:rsidR="00FA26DB">
        <w:t>42</w:t>
      </w:r>
      <w:r w:rsidR="00ED124F">
        <w:t xml:space="preserve"> planter som </w:t>
      </w:r>
      <w:r w:rsidR="00536D04">
        <w:t xml:space="preserve">vi ikke har fått svar på fra </w:t>
      </w:r>
      <w:r w:rsidR="00AE6232">
        <w:t>næringen</w:t>
      </w:r>
      <w:r w:rsidR="00536D04">
        <w:t xml:space="preserve">, men som </w:t>
      </w:r>
      <w:r w:rsidR="00ED124F">
        <w:t xml:space="preserve">etter vår vurdering har alternativer som </w:t>
      </w:r>
      <w:r w:rsidR="00596FCA">
        <w:t xml:space="preserve">ikke er andre skadelige </w:t>
      </w:r>
      <w:r w:rsidR="00541EB3">
        <w:t xml:space="preserve">fremmede </w:t>
      </w:r>
      <w:r w:rsidR="0058038A">
        <w:t xml:space="preserve">planter </w:t>
      </w:r>
      <w:r w:rsidR="00511DDE">
        <w:t>(</w:t>
      </w:r>
      <w:r w:rsidR="00E87954" w:rsidRPr="00891B9C">
        <w:rPr>
          <w:b/>
          <w:bCs/>
        </w:rPr>
        <w:t>tabell 9</w:t>
      </w:r>
      <w:r w:rsidR="003846D8">
        <w:t>)</w:t>
      </w:r>
      <w:r w:rsidR="00541EB3">
        <w:t>.</w:t>
      </w:r>
      <w:r w:rsidR="00851BF5">
        <w:t xml:space="preserve"> </w:t>
      </w:r>
    </w:p>
    <w:p w14:paraId="7DAB84E5" w14:textId="77777777" w:rsidR="00804014" w:rsidRDefault="00804014" w:rsidP="00427B60"/>
    <w:p w14:paraId="4B87AD62" w14:textId="747A06A5" w:rsidR="00804014" w:rsidRDefault="002E41DB" w:rsidP="00427B60">
      <w:r>
        <w:t xml:space="preserve">Japanbarlind </w:t>
      </w:r>
      <w:r w:rsidRPr="003B08D4">
        <w:rPr>
          <w:i/>
          <w:iCs/>
        </w:rPr>
        <w:t>Taxus cuspidata</w:t>
      </w:r>
      <w:r>
        <w:t xml:space="preserve"> forveksles lett med hybridbarlind </w:t>
      </w:r>
      <w:r w:rsidRPr="003B08D4">
        <w:rPr>
          <w:i/>
          <w:iCs/>
        </w:rPr>
        <w:t>T. x</w:t>
      </w:r>
      <w:r w:rsidR="003B08D4">
        <w:rPr>
          <w:i/>
          <w:iCs/>
        </w:rPr>
        <w:t xml:space="preserve"> </w:t>
      </w:r>
      <w:r w:rsidRPr="003B08D4">
        <w:rPr>
          <w:i/>
          <w:iCs/>
        </w:rPr>
        <w:t>media</w:t>
      </w:r>
      <w:r w:rsidR="00811189">
        <w:t xml:space="preserve">, som vi </w:t>
      </w:r>
      <w:r w:rsidR="000425C8">
        <w:t>klassifisert</w:t>
      </w:r>
      <w:r w:rsidR="00811189">
        <w:t xml:space="preserve"> som en plante med kommersiell interesse uten alternativer</w:t>
      </w:r>
      <w:r w:rsidR="003B08D4">
        <w:t>. Disse to plantene blir derfor vurdert samlet i kap</w:t>
      </w:r>
      <w:r w:rsidR="0091737A">
        <w:t xml:space="preserve">ittel </w:t>
      </w:r>
      <w:r w:rsidR="003B08D4">
        <w:t>5.3.10.</w:t>
      </w:r>
    </w:p>
    <w:p w14:paraId="3F178475" w14:textId="77777777" w:rsidR="00E9377C" w:rsidRDefault="00E9377C" w:rsidP="00427B60"/>
    <w:p w14:paraId="0663BFD5" w14:textId="72D725C3" w:rsidR="00E9377C" w:rsidRPr="00E9377C" w:rsidRDefault="00E9377C" w:rsidP="00427B60">
      <w:pPr>
        <w:rPr>
          <w:b/>
          <w:bCs/>
        </w:rPr>
      </w:pPr>
      <w:r w:rsidRPr="00E9377C">
        <w:rPr>
          <w:b/>
          <w:bCs/>
        </w:rPr>
        <w:t>Anbefaling</w:t>
      </w:r>
    </w:p>
    <w:p w14:paraId="2E3FACA2" w14:textId="3B7F3B83" w:rsidR="00427B60" w:rsidRDefault="00851BF5" w:rsidP="00427B60">
      <w:r>
        <w:t xml:space="preserve">Basert på at </w:t>
      </w:r>
      <w:r w:rsidR="00A66CD2">
        <w:t>forbud mot planter med alternativer vil ha</w:t>
      </w:r>
      <w:r w:rsidR="005F5C49">
        <w:t xml:space="preserve"> kostnader for næring og forbrukere </w:t>
      </w:r>
      <w:r w:rsidR="00AF0594">
        <w:t xml:space="preserve">primært </w:t>
      </w:r>
      <w:r w:rsidR="005F5C49">
        <w:t xml:space="preserve">i en overgangsperiode, samtidig som forbud vil kunne </w:t>
      </w:r>
      <w:r w:rsidR="00790B27">
        <w:t xml:space="preserve">spare samfunnet for store </w:t>
      </w:r>
      <w:r w:rsidR="00790B27">
        <w:lastRenderedPageBreak/>
        <w:t xml:space="preserve">kostnader knyttet til negativ påvirkning og </w:t>
      </w:r>
      <w:r w:rsidR="00936299">
        <w:t>bekjempelse</w:t>
      </w:r>
      <w:r w:rsidR="0079656E">
        <w:t>,</w:t>
      </w:r>
      <w:r w:rsidR="002D4802">
        <w:t xml:space="preserve"> vurderer </w:t>
      </w:r>
      <w:r w:rsidR="00BD082F">
        <w:t xml:space="preserve">vi </w:t>
      </w:r>
      <w:r w:rsidR="002D4802">
        <w:t>det som nødvendig med et forbud mot innførsel, omsetting og utsetting av d</w:t>
      </w:r>
      <w:r w:rsidR="00BD082F">
        <w:t>isse</w:t>
      </w:r>
      <w:r w:rsidR="002D4802">
        <w:t xml:space="preserve"> 57 plantene for å unngå vesentlige</w:t>
      </w:r>
      <w:r w:rsidR="00C12E83">
        <w:t xml:space="preserve"> uheldige</w:t>
      </w:r>
      <w:r w:rsidR="002D4802">
        <w:t xml:space="preserve"> følger for naturen. </w:t>
      </w:r>
      <w:r w:rsidR="00BD082F">
        <w:t>Vi anbefaler derfor forbud mot innførsel, utsetting og omsetting av alle de 57 plantene som vi vurderer har alternativer</w:t>
      </w:r>
      <w:r w:rsidR="009B0720">
        <w:t>.</w:t>
      </w:r>
    </w:p>
    <w:p w14:paraId="220A2BED" w14:textId="77777777" w:rsidR="00CE1758" w:rsidRDefault="00CE1758" w:rsidP="00427B60"/>
    <w:p w14:paraId="77E43088" w14:textId="4F6E9A9E" w:rsidR="00CE1758" w:rsidRDefault="00CE1758" w:rsidP="00427B60">
      <w:r>
        <w:t>Blant disse plantene</w:t>
      </w:r>
      <w:r w:rsidR="00D80EDB">
        <w:t xml:space="preserve"> står følgende i dag på vedlegg V i forskrift om fremmede organismer: praktmarikåpe </w:t>
      </w:r>
      <w:r w:rsidR="00D80EDB" w:rsidRPr="00DE7C6C">
        <w:rPr>
          <w:i/>
          <w:iCs/>
        </w:rPr>
        <w:t>Alchemilla mollis</w:t>
      </w:r>
      <w:r w:rsidR="00D80EDB">
        <w:t xml:space="preserve">, taggblåhegg </w:t>
      </w:r>
      <w:r w:rsidR="00D80EDB" w:rsidRPr="00DE7C6C">
        <w:rPr>
          <w:i/>
          <w:iCs/>
        </w:rPr>
        <w:t>Amelanchier alnifolia</w:t>
      </w:r>
      <w:r w:rsidR="00D80EDB">
        <w:t xml:space="preserve">, kanadablåhegg </w:t>
      </w:r>
      <w:r w:rsidR="00D80EDB" w:rsidRPr="00DE7C6C">
        <w:rPr>
          <w:i/>
          <w:iCs/>
        </w:rPr>
        <w:t>Amelanchier lamarckii</w:t>
      </w:r>
      <w:r w:rsidR="00D80EDB">
        <w:t xml:space="preserve">, kjempemjødurt </w:t>
      </w:r>
      <w:r w:rsidR="00D80EDB" w:rsidRPr="00DE7C6C">
        <w:rPr>
          <w:i/>
          <w:iCs/>
        </w:rPr>
        <w:t>Filipendula camschatica</w:t>
      </w:r>
      <w:r w:rsidR="00D80EDB">
        <w:t xml:space="preserve">, tatarleddved </w:t>
      </w:r>
      <w:r w:rsidR="00D80EDB" w:rsidRPr="00DE7C6C">
        <w:rPr>
          <w:i/>
          <w:iCs/>
        </w:rPr>
        <w:t xml:space="preserve">Lonicera </w:t>
      </w:r>
      <w:r w:rsidR="00DE7C6C" w:rsidRPr="00DE7C6C">
        <w:rPr>
          <w:i/>
          <w:iCs/>
        </w:rPr>
        <w:t>tatrica</w:t>
      </w:r>
      <w:r w:rsidR="00D80EDB">
        <w:t>, legepestrot</w:t>
      </w:r>
      <w:r w:rsidR="00DE7C6C">
        <w:t xml:space="preserve"> </w:t>
      </w:r>
      <w:r w:rsidR="00DE7C6C" w:rsidRPr="00DE7C6C">
        <w:rPr>
          <w:i/>
          <w:iCs/>
        </w:rPr>
        <w:t>Petasites hybridus</w:t>
      </w:r>
      <w:r w:rsidR="00D80EDB">
        <w:t>, sibirkornell</w:t>
      </w:r>
      <w:r w:rsidR="00DE7C6C">
        <w:t xml:space="preserve"> </w:t>
      </w:r>
      <w:r w:rsidR="00DE7C6C" w:rsidRPr="00DE7C6C">
        <w:rPr>
          <w:i/>
          <w:iCs/>
        </w:rPr>
        <w:t>Swida alba</w:t>
      </w:r>
      <w:r w:rsidR="00D80EDB">
        <w:t xml:space="preserve"> og gravmyrt</w:t>
      </w:r>
      <w:r w:rsidR="00DE7C6C">
        <w:t xml:space="preserve"> </w:t>
      </w:r>
      <w:r w:rsidR="00DE7C6C" w:rsidRPr="00DE7C6C">
        <w:rPr>
          <w:i/>
          <w:iCs/>
        </w:rPr>
        <w:t>Vinca minor</w:t>
      </w:r>
      <w:r w:rsidR="00DE7C6C">
        <w:t>. Miljødirektoratet anbefaler at disse plantene overføres fra forskriftens vedlegg V til forskriftens vedlegg I.</w:t>
      </w:r>
    </w:p>
    <w:p w14:paraId="65E46145" w14:textId="77777777" w:rsidR="007336B3" w:rsidRDefault="007336B3" w:rsidP="00427B60"/>
    <w:p w14:paraId="58C0AB2B" w14:textId="58FBF812" w:rsidR="000E73A4" w:rsidRDefault="000E73A4" w:rsidP="00427B60">
      <w:r>
        <w:t xml:space="preserve">I de påfølgende </w:t>
      </w:r>
      <w:r w:rsidR="00F97785">
        <w:t>under</w:t>
      </w:r>
      <w:r>
        <w:t xml:space="preserve">kapitlene </w:t>
      </w:r>
      <w:r w:rsidR="006939E7">
        <w:t xml:space="preserve">vurderer vi i all hovedsak </w:t>
      </w:r>
      <w:r w:rsidR="008A0E3A">
        <w:t xml:space="preserve">grupper av </w:t>
      </w:r>
      <w:r w:rsidR="002019E7">
        <w:t xml:space="preserve">planter </w:t>
      </w:r>
      <w:r w:rsidR="008A0E3A">
        <w:t>som er alternativer for hverandre</w:t>
      </w:r>
      <w:r w:rsidR="00DF032A">
        <w:t>, der noen planter i gruppen kvalifiserer til nasjonalt forbud og andre til regionalt forbud</w:t>
      </w:r>
      <w:r w:rsidR="008A0E3A">
        <w:t>.</w:t>
      </w:r>
      <w:r w:rsidR="004B6ACF">
        <w:t xml:space="preserve"> Unntaket er alpeklematis som kun er en plante og s</w:t>
      </w:r>
      <w:r w:rsidR="004D2332">
        <w:t>om vurderes for regionalt forbud.</w:t>
      </w:r>
    </w:p>
    <w:p w14:paraId="6F3C05E5" w14:textId="77777777" w:rsidR="00CE3B60" w:rsidRDefault="00CE3B60" w:rsidP="00CE3B60"/>
    <w:p w14:paraId="62EACBC0" w14:textId="77777777" w:rsidR="006D3B35" w:rsidRDefault="006D3B35" w:rsidP="006D3B35">
      <w:pPr>
        <w:pStyle w:val="Overskrift3"/>
      </w:pPr>
      <w:bookmarkStart w:id="50" w:name="_Toc178087806"/>
      <w:r>
        <w:t>Alpeklematis</w:t>
      </w:r>
      <w:bookmarkEnd w:id="50"/>
    </w:p>
    <w:p w14:paraId="61528321" w14:textId="3F7786E0" w:rsidR="00EA4248" w:rsidRDefault="00527AFB" w:rsidP="00527AFB">
      <w:r w:rsidRPr="00361470">
        <w:t xml:space="preserve">Alpeklematis </w:t>
      </w:r>
      <w:r w:rsidRPr="00344168">
        <w:rPr>
          <w:i/>
          <w:iCs/>
        </w:rPr>
        <w:t>Clematis alpina</w:t>
      </w:r>
      <w:r w:rsidRPr="00361470">
        <w:t xml:space="preserve"> </w:t>
      </w:r>
      <w:r w:rsidR="00966F81">
        <w:t>(</w:t>
      </w:r>
      <w:r w:rsidR="00966F81" w:rsidRPr="00891B9C">
        <w:rPr>
          <w:b/>
          <w:bCs/>
        </w:rPr>
        <w:t>tabell 8</w:t>
      </w:r>
      <w:r w:rsidR="00966F81">
        <w:t xml:space="preserve">) </w:t>
      </w:r>
      <w:r w:rsidR="00213B48">
        <w:t xml:space="preserve">oppfyller innslagspunkt for å vurderes til </w:t>
      </w:r>
      <w:r w:rsidR="001E2461">
        <w:t xml:space="preserve">regionalt forbud. Alpeklematis </w:t>
      </w:r>
      <w:r w:rsidRPr="00361470">
        <w:t xml:space="preserve">vurderes </w:t>
      </w:r>
      <w:r w:rsidR="001E2461">
        <w:t xml:space="preserve">av Artsdatabanken </w:t>
      </w:r>
      <w:r w:rsidRPr="00361470">
        <w:t xml:space="preserve">til svært høy risiko på grunn av et stort invasjonspotensial og en middels økologisk effekt knyttet til mulig </w:t>
      </w:r>
      <w:r w:rsidR="00B076E7">
        <w:t>krysning</w:t>
      </w:r>
      <w:r w:rsidR="00B076E7" w:rsidRPr="00361470">
        <w:t xml:space="preserve"> </w:t>
      </w:r>
      <w:r w:rsidRPr="00361470">
        <w:t xml:space="preserve">med en hjemlig art. </w:t>
      </w:r>
      <w:r w:rsidR="006D3B35" w:rsidRPr="000679A7">
        <w:t xml:space="preserve">Alpeklematis utgjør ifølge Artsdatabanken svært høy økologisk risiko i deler av Gudbrandsdalen, fordi det er en viss sannsynlighet for at den kan krysse seg med skogranke. Det er i dag derfor krav om tillatelse ved utsetting av alpeklematis i Øyer kommune, der skogranke i det alt vesentlige er konsentrert. Det er imidlertid unntak fra tillatelseskravet ved utsetting i egen hage. Skogranke var tidligere vurdert til nær truet i Norsk rødliste for arter, men er fra 2021 vurdert til sterkt truet. </w:t>
      </w:r>
    </w:p>
    <w:p w14:paraId="31CBB197" w14:textId="77777777" w:rsidR="00D60BD8" w:rsidRDefault="00D60BD8" w:rsidP="00527AFB">
      <w:pPr>
        <w:rPr>
          <w:b/>
          <w:bCs/>
        </w:rPr>
      </w:pPr>
    </w:p>
    <w:p w14:paraId="62377F37" w14:textId="6A6EA563" w:rsidR="00EA4248" w:rsidRPr="00EA4248" w:rsidRDefault="00EA4248" w:rsidP="00527AFB">
      <w:pPr>
        <w:rPr>
          <w:b/>
          <w:bCs/>
        </w:rPr>
      </w:pPr>
      <w:r w:rsidRPr="00EA4248">
        <w:rPr>
          <w:b/>
          <w:bCs/>
        </w:rPr>
        <w:t>Anbefaling</w:t>
      </w:r>
    </w:p>
    <w:p w14:paraId="06848F98" w14:textId="4F4C9ABF" w:rsidR="00F32B13" w:rsidRDefault="006D3B35" w:rsidP="00EA4248">
      <w:r w:rsidRPr="000679A7">
        <w:t xml:space="preserve">For å bedre beskyttelsen av skogranke, foreslår vi at kravet om tillatelse erstattes med </w:t>
      </w:r>
      <w:r w:rsidR="000E06D3">
        <w:t>et regionalt</w:t>
      </w:r>
      <w:r w:rsidRPr="000679A7">
        <w:t xml:space="preserve"> forbud mot utsetting i Øyer kommune. Forbudet vil også omfatte utsetting i private hager. </w:t>
      </w:r>
      <w:r w:rsidR="00527AFB" w:rsidRPr="00361470">
        <w:t>Dersom alpeklematis dyrkes i andre områder enn Gudbrandsdalen, vurderes den som uten kjent økologisk effekt</w:t>
      </w:r>
      <w:r w:rsidR="00527AFB" w:rsidRPr="001E46E6">
        <w:t>.</w:t>
      </w:r>
      <w:r w:rsidR="00C36467" w:rsidRPr="001E46E6">
        <w:t xml:space="preserve"> </w:t>
      </w:r>
      <w:r w:rsidR="00C36467">
        <w:t xml:space="preserve">Alpeklematis står i dag på vedlegg V i forskrift om fremmede organismer. </w:t>
      </w:r>
      <w:r w:rsidR="009B0720">
        <w:t xml:space="preserve">Vi vurderer det som nødvendig med et regionalt forbud mot innførsel, omsetting og utsetting av alpeklematis for å unngå vesentlige </w:t>
      </w:r>
      <w:r w:rsidR="00D24D3C">
        <w:t xml:space="preserve">uheldige </w:t>
      </w:r>
      <w:r w:rsidR="009B0720">
        <w:t xml:space="preserve">følger for naturen.  </w:t>
      </w:r>
      <w:r w:rsidR="00C36467" w:rsidRPr="00FD7DD7">
        <w:t xml:space="preserve">Miljødirektoratet anbefaler </w:t>
      </w:r>
      <w:r w:rsidR="00C36467">
        <w:t>at planten flyttes til forskriftens vedlegg I.</w:t>
      </w:r>
    </w:p>
    <w:p w14:paraId="26B30E8F" w14:textId="77777777" w:rsidR="00CE3B60" w:rsidRDefault="00CE3B60" w:rsidP="00CE3B60">
      <w:bookmarkStart w:id="51" w:name="_Ref160668951"/>
    </w:p>
    <w:p w14:paraId="75C5D7B4" w14:textId="12510A2B" w:rsidR="00C433C5" w:rsidRDefault="00C433C5" w:rsidP="00C433C5">
      <w:pPr>
        <w:pStyle w:val="Overskrift3"/>
      </w:pPr>
      <w:bookmarkStart w:id="52" w:name="_Toc178087807"/>
      <w:r>
        <w:lastRenderedPageBreak/>
        <w:t>Mispelarter</w:t>
      </w:r>
      <w:bookmarkEnd w:id="51"/>
      <w:bookmarkEnd w:id="52"/>
    </w:p>
    <w:p w14:paraId="7B964665" w14:textId="244617F5" w:rsidR="00FE33D9" w:rsidRDefault="00A76D99" w:rsidP="00C433C5">
      <w:r>
        <w:t xml:space="preserve">Det er totalt 12 mispelarter som kvalifiserer </w:t>
      </w:r>
      <w:r w:rsidR="009B77C5">
        <w:t>for innslagspunkt</w:t>
      </w:r>
      <w:r w:rsidR="00EC3513">
        <w:t xml:space="preserve"> for økologisk </w:t>
      </w:r>
      <w:r w:rsidR="000B26E4">
        <w:t xml:space="preserve">risiko, </w:t>
      </w:r>
      <w:r w:rsidR="00171CE0">
        <w:t xml:space="preserve">av disse </w:t>
      </w:r>
      <w:r w:rsidR="007B0DE7">
        <w:t xml:space="preserve">er det ni som oppfyller </w:t>
      </w:r>
      <w:r w:rsidR="00486F8C">
        <w:t>krav for å vurderes til nasjonalt forbud</w:t>
      </w:r>
      <w:r w:rsidR="00BA1B72">
        <w:t xml:space="preserve"> (</w:t>
      </w:r>
      <w:r w:rsidR="00B5307D">
        <w:t xml:space="preserve">kinamispel </w:t>
      </w:r>
      <w:r w:rsidR="00B5307D" w:rsidRPr="00344168">
        <w:rPr>
          <w:i/>
          <w:iCs/>
        </w:rPr>
        <w:t>Cotoneaster ascendens</w:t>
      </w:r>
      <w:r w:rsidR="00B5307D">
        <w:t xml:space="preserve">, </w:t>
      </w:r>
      <w:r w:rsidR="00B53202">
        <w:t xml:space="preserve">bulkemispel </w:t>
      </w:r>
      <w:r w:rsidR="00B53202" w:rsidRPr="00344168">
        <w:rPr>
          <w:i/>
          <w:iCs/>
        </w:rPr>
        <w:t>C. bullatus</w:t>
      </w:r>
      <w:r w:rsidR="00B53202">
        <w:t xml:space="preserve">, vintermispel </w:t>
      </w:r>
      <w:r w:rsidR="00B53202" w:rsidRPr="00344168">
        <w:rPr>
          <w:i/>
          <w:iCs/>
        </w:rPr>
        <w:t>C. dammeri</w:t>
      </w:r>
      <w:r w:rsidR="00B53202">
        <w:t xml:space="preserve">, tyttebærmispel </w:t>
      </w:r>
      <w:r w:rsidR="00B53202" w:rsidRPr="00344168">
        <w:rPr>
          <w:i/>
          <w:iCs/>
        </w:rPr>
        <w:t>C. hjelmqvistii</w:t>
      </w:r>
      <w:r w:rsidR="00B53202">
        <w:t xml:space="preserve">, krypmispel </w:t>
      </w:r>
      <w:r w:rsidR="00B53202" w:rsidRPr="00344168">
        <w:rPr>
          <w:i/>
          <w:iCs/>
        </w:rPr>
        <w:t>C. horizontalis</w:t>
      </w:r>
      <w:r w:rsidR="00B53202">
        <w:t xml:space="preserve">, </w:t>
      </w:r>
      <w:r w:rsidR="00965261">
        <w:t xml:space="preserve">blankmispel </w:t>
      </w:r>
      <w:r w:rsidR="00965261" w:rsidRPr="00344168">
        <w:rPr>
          <w:i/>
          <w:iCs/>
        </w:rPr>
        <w:t>C. lucidus</w:t>
      </w:r>
      <w:r w:rsidR="00965261">
        <w:t xml:space="preserve">, mupinmispel </w:t>
      </w:r>
      <w:r w:rsidR="00965261" w:rsidRPr="00344168">
        <w:rPr>
          <w:i/>
          <w:iCs/>
        </w:rPr>
        <w:t>C. moupinensis</w:t>
      </w:r>
      <w:r w:rsidR="00965261">
        <w:t xml:space="preserve">, </w:t>
      </w:r>
      <w:r w:rsidR="00ED34B7">
        <w:t xml:space="preserve">kystmispel </w:t>
      </w:r>
      <w:r w:rsidR="00ED34B7" w:rsidRPr="00344168">
        <w:rPr>
          <w:i/>
          <w:iCs/>
        </w:rPr>
        <w:t>C. symondsii</w:t>
      </w:r>
      <w:r w:rsidR="00ED34B7">
        <w:t xml:space="preserve">, spissmispel </w:t>
      </w:r>
      <w:r w:rsidR="00ED34B7" w:rsidRPr="00344168">
        <w:rPr>
          <w:i/>
          <w:iCs/>
        </w:rPr>
        <w:t>C. villosulus</w:t>
      </w:r>
      <w:r w:rsidR="00ED34B7">
        <w:t>)</w:t>
      </w:r>
      <w:r w:rsidR="00486F8C">
        <w:t>, mens tre</w:t>
      </w:r>
      <w:r w:rsidR="00175AC6">
        <w:t xml:space="preserve"> </w:t>
      </w:r>
      <w:r w:rsidR="008533C7">
        <w:t xml:space="preserve">oppfyller kravene for å </w:t>
      </w:r>
      <w:r w:rsidR="00175AC6">
        <w:t>vurderes for regionalt</w:t>
      </w:r>
      <w:r w:rsidR="002F10D0">
        <w:t xml:space="preserve"> forbud</w:t>
      </w:r>
      <w:r w:rsidR="008533C7">
        <w:t xml:space="preserve"> (mørkmispel</w:t>
      </w:r>
      <w:r w:rsidR="00CB0BBB">
        <w:t xml:space="preserve"> </w:t>
      </w:r>
      <w:r w:rsidR="00CB0BBB" w:rsidRPr="00344168">
        <w:rPr>
          <w:i/>
          <w:iCs/>
        </w:rPr>
        <w:t>C</w:t>
      </w:r>
      <w:r w:rsidR="00B5307D" w:rsidRPr="00344168">
        <w:rPr>
          <w:i/>
          <w:iCs/>
        </w:rPr>
        <w:t>.</w:t>
      </w:r>
      <w:r w:rsidR="0016421B" w:rsidRPr="00344168">
        <w:rPr>
          <w:i/>
          <w:iCs/>
        </w:rPr>
        <w:t xml:space="preserve"> atropurpureus</w:t>
      </w:r>
      <w:r w:rsidR="008533C7">
        <w:t xml:space="preserve">, breibladmispel </w:t>
      </w:r>
      <w:r w:rsidR="0016421B" w:rsidRPr="00344168">
        <w:rPr>
          <w:i/>
          <w:iCs/>
        </w:rPr>
        <w:t>C. latifolius</w:t>
      </w:r>
      <w:r w:rsidR="0016421B">
        <w:t xml:space="preserve"> </w:t>
      </w:r>
      <w:r w:rsidR="008533C7">
        <w:t xml:space="preserve">og </w:t>
      </w:r>
      <w:r w:rsidR="008533C7" w:rsidRPr="00344168">
        <w:rPr>
          <w:i/>
          <w:iCs/>
        </w:rPr>
        <w:t>C</w:t>
      </w:r>
      <w:r w:rsidR="0016421B" w:rsidRPr="00344168">
        <w:rPr>
          <w:i/>
          <w:iCs/>
        </w:rPr>
        <w:t>.</w:t>
      </w:r>
      <w:r w:rsidR="008533C7" w:rsidRPr="00344168">
        <w:rPr>
          <w:i/>
          <w:iCs/>
        </w:rPr>
        <w:t xml:space="preserve"> przewalskii</w:t>
      </w:r>
      <w:r w:rsidR="008533C7" w:rsidRPr="001E46E6">
        <w:t>)</w:t>
      </w:r>
      <w:r w:rsidR="002F10D0">
        <w:t>.</w:t>
      </w:r>
      <w:r w:rsidR="00893E51">
        <w:t xml:space="preserve"> </w:t>
      </w:r>
      <w:r w:rsidR="003F5FAC">
        <w:t xml:space="preserve">Av de som vurderes for nasjonalt forbud </w:t>
      </w:r>
      <w:r w:rsidR="006B2E83">
        <w:t xml:space="preserve">er det </w:t>
      </w:r>
      <w:r w:rsidR="00907D69">
        <w:t>seks som det er knyttet lite eller ingen kommersiell interesse til</w:t>
      </w:r>
      <w:r w:rsidR="00C47186">
        <w:t xml:space="preserve"> (</w:t>
      </w:r>
      <w:r w:rsidR="00E87954" w:rsidRPr="00891B9C">
        <w:rPr>
          <w:b/>
          <w:bCs/>
        </w:rPr>
        <w:t>tabell 6</w:t>
      </w:r>
      <w:r w:rsidR="004C00F4">
        <w:t xml:space="preserve"> </w:t>
      </w:r>
      <w:r w:rsidR="00C47186">
        <w:t xml:space="preserve">og </w:t>
      </w:r>
      <w:r w:rsidR="00AD73D7" w:rsidRPr="00891B9C">
        <w:rPr>
          <w:b/>
          <w:bCs/>
        </w:rPr>
        <w:t>7</w:t>
      </w:r>
      <w:r w:rsidR="00C47186">
        <w:t>)</w:t>
      </w:r>
      <w:r w:rsidR="002A1883">
        <w:t>, og</w:t>
      </w:r>
      <w:r w:rsidR="00C47186">
        <w:t xml:space="preserve"> tre som det er vurdert finnes alternativer til (</w:t>
      </w:r>
      <w:r w:rsidR="00E87954" w:rsidRPr="00891B9C">
        <w:rPr>
          <w:b/>
          <w:bCs/>
        </w:rPr>
        <w:t xml:space="preserve">tabell </w:t>
      </w:r>
      <w:r w:rsidR="00D119CB" w:rsidRPr="00891B9C">
        <w:rPr>
          <w:b/>
          <w:bCs/>
        </w:rPr>
        <w:t>9</w:t>
      </w:r>
      <w:r w:rsidR="00C47186">
        <w:t xml:space="preserve">). Vi anbefaler </w:t>
      </w:r>
      <w:r w:rsidR="002E1771">
        <w:t xml:space="preserve">nasjonalt forbud mot innførsel, omsetning og utsetting av </w:t>
      </w:r>
      <w:r w:rsidR="00105D44">
        <w:t>de ni misplene</w:t>
      </w:r>
      <w:r w:rsidR="00C47186">
        <w:t>.</w:t>
      </w:r>
    </w:p>
    <w:p w14:paraId="7C3D2AAE" w14:textId="77777777" w:rsidR="00C47186" w:rsidRDefault="00C47186" w:rsidP="00C433C5"/>
    <w:p w14:paraId="41F10CBA" w14:textId="246CE47C" w:rsidR="00C433C5" w:rsidRPr="001E46E6" w:rsidRDefault="00C433C5" w:rsidP="00C433C5">
      <w:r w:rsidRPr="001E46E6">
        <w:t xml:space="preserve">Mispelartene mørkmispel, breibladmispel og </w:t>
      </w:r>
      <w:r w:rsidR="008533C7" w:rsidRPr="00344168">
        <w:rPr>
          <w:i/>
          <w:iCs/>
        </w:rPr>
        <w:t xml:space="preserve">C. </w:t>
      </w:r>
      <w:r w:rsidRPr="00344168">
        <w:rPr>
          <w:i/>
          <w:iCs/>
        </w:rPr>
        <w:t>przewalskii</w:t>
      </w:r>
      <w:r w:rsidRPr="001E46E6">
        <w:t xml:space="preserve"> er etablerte </w:t>
      </w:r>
      <w:r w:rsidR="00184E11" w:rsidRPr="001E46E6">
        <w:t>plant</w:t>
      </w:r>
      <w:r w:rsidRPr="001E46E6">
        <w:t xml:space="preserve">er som alle utgjør svært høy økologisk risiko ifølge Fremmedartslista 2023. </w:t>
      </w:r>
      <w:r w:rsidR="00184E11" w:rsidRPr="001E46E6">
        <w:t>Plant</w:t>
      </w:r>
      <w:r w:rsidRPr="001E46E6">
        <w:t xml:space="preserve">ene spres over store avstander, og den negative påvirkningen fra mispelarter trekkes fram i beslutningsgrunnlaget som lå til grunn for at åpen grunnlendt kalkmark i boreonemoral sone fikk status som utvalgt naturtype. Bekjempelse av disse </w:t>
      </w:r>
      <w:r w:rsidR="00295804" w:rsidRPr="001E46E6">
        <w:t>plant</w:t>
      </w:r>
      <w:r w:rsidRPr="001E46E6">
        <w:t xml:space="preserve">ene er svært kostbart. </w:t>
      </w:r>
      <w:r w:rsidR="00920D52" w:rsidRPr="001E46E6">
        <w:t xml:space="preserve">Selv om </w:t>
      </w:r>
      <w:r w:rsidR="00295804" w:rsidRPr="001E46E6">
        <w:t>plant</w:t>
      </w:r>
      <w:r w:rsidR="00920D52" w:rsidRPr="001E46E6">
        <w:t xml:space="preserve">ene i utgangspunktet ikke innfrir kriteriene for nasjonalt forbud, anser vi at </w:t>
      </w:r>
      <w:r w:rsidR="00295804" w:rsidRPr="001E46E6">
        <w:t>plant</w:t>
      </w:r>
      <w:r w:rsidR="00920D52" w:rsidRPr="001E46E6">
        <w:t xml:space="preserve">enes evne til spredning over store avstander med fugl, og utfordringer med å skille ulike mispelarter fra hverandre, tilsier forbud mot all innførsel, omsetning og utsetting </w:t>
      </w:r>
      <w:r w:rsidR="009549D5" w:rsidRPr="001E46E6">
        <w:t xml:space="preserve">også </w:t>
      </w:r>
      <w:r w:rsidR="00920D52" w:rsidRPr="001E46E6">
        <w:t xml:space="preserve">av disse tre </w:t>
      </w:r>
      <w:r w:rsidR="009549D5" w:rsidRPr="001E46E6">
        <w:t>mispelartene</w:t>
      </w:r>
      <w:r w:rsidR="00D3409A" w:rsidRPr="001E46E6">
        <w:t xml:space="preserve"> (</w:t>
      </w:r>
      <w:r w:rsidR="00E87954" w:rsidRPr="00891B9C">
        <w:rPr>
          <w:b/>
          <w:bCs/>
        </w:rPr>
        <w:t>tabell 6</w:t>
      </w:r>
      <w:r w:rsidR="00D3409A" w:rsidRPr="001E46E6">
        <w:t xml:space="preserve"> og </w:t>
      </w:r>
      <w:r w:rsidR="005A720D" w:rsidRPr="00891B9C">
        <w:rPr>
          <w:b/>
          <w:bCs/>
        </w:rPr>
        <w:t>7</w:t>
      </w:r>
      <w:r w:rsidR="00D3409A" w:rsidRPr="001E46E6">
        <w:t>)</w:t>
      </w:r>
      <w:r w:rsidR="00920D52" w:rsidRPr="001E46E6">
        <w:t>.</w:t>
      </w:r>
    </w:p>
    <w:p w14:paraId="14989595" w14:textId="77777777" w:rsidR="003D55A0" w:rsidRDefault="003D55A0" w:rsidP="00C433C5">
      <w:pPr>
        <w:rPr>
          <w:rFonts w:cstheme="minorHAnsi"/>
        </w:rPr>
      </w:pPr>
    </w:p>
    <w:p w14:paraId="22C74702" w14:textId="61CFBC6D" w:rsidR="003D55A0" w:rsidRPr="009B242F" w:rsidRDefault="003D55A0" w:rsidP="00C433C5">
      <w:pPr>
        <w:rPr>
          <w:rFonts w:cstheme="minorHAnsi"/>
          <w:b/>
          <w:bCs/>
        </w:rPr>
      </w:pPr>
      <w:r w:rsidRPr="009B242F">
        <w:rPr>
          <w:rFonts w:cstheme="minorHAnsi"/>
          <w:b/>
          <w:bCs/>
        </w:rPr>
        <w:t>Anbefaling</w:t>
      </w:r>
    </w:p>
    <w:p w14:paraId="38B27DBC" w14:textId="27A47F9F" w:rsidR="0094123B" w:rsidRPr="001E46E6" w:rsidRDefault="006872B1" w:rsidP="00427B60">
      <w:r w:rsidRPr="001E46E6">
        <w:t xml:space="preserve">Miljødirektoratet anbefaler </w:t>
      </w:r>
      <w:r w:rsidR="005C0B6D" w:rsidRPr="001E46E6">
        <w:t xml:space="preserve">nasjonalt forbud </w:t>
      </w:r>
      <w:r w:rsidR="009F53F3">
        <w:t xml:space="preserve">mot innførsel, omsetning og utsetting </w:t>
      </w:r>
      <w:r w:rsidR="00A42FC2" w:rsidRPr="001E46E6">
        <w:t>av</w:t>
      </w:r>
      <w:r w:rsidR="008817F0" w:rsidRPr="001E46E6">
        <w:t xml:space="preserve"> </w:t>
      </w:r>
      <w:r w:rsidRPr="001E46E6">
        <w:t xml:space="preserve">alle de 12 mispelartene som </w:t>
      </w:r>
      <w:r w:rsidR="009C5637">
        <w:t xml:space="preserve">kvalifiserer </w:t>
      </w:r>
      <w:r w:rsidR="00D55F58">
        <w:t>til</w:t>
      </w:r>
      <w:r w:rsidR="009C5637">
        <w:t xml:space="preserve"> innslagspunkt for økologisk risiko.</w:t>
      </w:r>
      <w:r w:rsidR="009C5637" w:rsidRPr="001E46E6" w:rsidDel="00920D52">
        <w:t xml:space="preserve"> </w:t>
      </w:r>
      <w:r w:rsidR="00F347B5" w:rsidRPr="001E46E6">
        <w:t xml:space="preserve">Tre av disse, </w:t>
      </w:r>
      <w:r w:rsidR="00E30286" w:rsidRPr="001E46E6">
        <w:t>mupinmispel, krypmispel og blankmispel,</w:t>
      </w:r>
      <w:r w:rsidR="00F347B5" w:rsidRPr="001E46E6">
        <w:t xml:space="preserve"> står i dag på vedlegg V i forskriften</w:t>
      </w:r>
      <w:r w:rsidR="00E30286" w:rsidRPr="001E46E6">
        <w:t xml:space="preserve">. </w:t>
      </w:r>
      <w:r w:rsidR="009B0720">
        <w:t xml:space="preserve">Vi vurderer det som nødvendig med et forbud mot innførsel, omsetting og utsetting av de disse 12 plantene for å unngå vesentlige </w:t>
      </w:r>
      <w:r w:rsidR="00D24D3C">
        <w:t xml:space="preserve">uheldige </w:t>
      </w:r>
      <w:r w:rsidR="009B0720">
        <w:t xml:space="preserve">følger for naturen.  </w:t>
      </w:r>
      <w:r w:rsidR="00E30286" w:rsidRPr="001E46E6">
        <w:t>Miljødirektoratet anbefaler at disse overføres til forskriftens vedlegg I.</w:t>
      </w:r>
    </w:p>
    <w:p w14:paraId="53059B6F" w14:textId="77777777" w:rsidR="00CE3B60" w:rsidRDefault="00CE3B60" w:rsidP="00CE3B60"/>
    <w:p w14:paraId="0BF46397" w14:textId="77777777" w:rsidR="00FE33D9" w:rsidRDefault="00FE33D9" w:rsidP="00FE33D9">
      <w:pPr>
        <w:pStyle w:val="Overskrift3"/>
      </w:pPr>
      <w:bookmarkStart w:id="53" w:name="_Toc178087808"/>
      <w:r>
        <w:t>Bergknapparter</w:t>
      </w:r>
      <w:bookmarkEnd w:id="53"/>
    </w:p>
    <w:p w14:paraId="399D4FC1" w14:textId="014FF0DC" w:rsidR="00FE33D9" w:rsidRDefault="00FE33D9" w:rsidP="001E46E6">
      <w:r>
        <w:t xml:space="preserve">Bergknapparter </w:t>
      </w:r>
      <w:r w:rsidRPr="00344168">
        <w:rPr>
          <w:i/>
          <w:iCs/>
        </w:rPr>
        <w:t>Phedimus</w:t>
      </w:r>
      <w:r>
        <w:t xml:space="preserve"> spp. brukes til grønne tak bl.a. for overvannshåndtering, noe som er viktig i klimatilpasningssammenheng. Behovet for overvannshåndtering er forventet å øke i framtiden i takt med klimaendringene</w:t>
      </w:r>
      <w:r w:rsidR="00282A8D" w:rsidRPr="001E46E6">
        <w:t xml:space="preserve"> </w:t>
      </w:r>
      <w:r w:rsidR="00282A8D" w:rsidRPr="000E3A74">
        <w:rPr>
          <w:vertAlign w:val="superscript"/>
        </w:rPr>
        <w:footnoteReference w:id="28"/>
      </w:r>
      <w:r>
        <w:t>. Dermed vil bruken av planter for overvannshåndtering, slik som grønne tak, sannsynligvis også øke. Dette vil i sin tur øke risikoen for at disse plantene spres seg ut i naturen og gjør skade hvis fremmede skadelige arter brukes.</w:t>
      </w:r>
    </w:p>
    <w:p w14:paraId="3DFB4734" w14:textId="77777777" w:rsidR="001E46E6" w:rsidRDefault="001E46E6" w:rsidP="001E46E6"/>
    <w:p w14:paraId="6309716C" w14:textId="0C17D966" w:rsidR="00FE33D9" w:rsidRDefault="00FE33D9" w:rsidP="001E46E6">
      <w:r>
        <w:lastRenderedPageBreak/>
        <w:t xml:space="preserve">Tre fremmede bergknapparter oppfyller innslagspunkt for økologisk risiko i vår vurdering av nye </w:t>
      </w:r>
      <w:r w:rsidR="006E63CD">
        <w:t>arter til forskriftens vedlegg I</w:t>
      </w:r>
      <w:r>
        <w:t>: japanbergknapp</w:t>
      </w:r>
      <w:r w:rsidR="005070BC">
        <w:t xml:space="preserve"> </w:t>
      </w:r>
      <w:r w:rsidR="005070BC" w:rsidRPr="000E3A74">
        <w:rPr>
          <w:i/>
          <w:iCs/>
        </w:rPr>
        <w:t xml:space="preserve">P. </w:t>
      </w:r>
      <w:r w:rsidR="007B30D4" w:rsidRPr="000E3A74">
        <w:rPr>
          <w:i/>
          <w:iCs/>
        </w:rPr>
        <w:t>ellacombeanus</w:t>
      </w:r>
      <w:r w:rsidR="00D2192E">
        <w:rPr>
          <w:i/>
          <w:iCs/>
        </w:rPr>
        <w:t xml:space="preserve"> </w:t>
      </w:r>
      <w:r w:rsidR="00D2192E">
        <w:t>(</w:t>
      </w:r>
      <w:r w:rsidR="00D2192E" w:rsidRPr="00933D75">
        <w:rPr>
          <w:b/>
          <w:bCs/>
        </w:rPr>
        <w:t>tabell 9</w:t>
      </w:r>
      <w:r w:rsidR="00D2192E">
        <w:t>)</w:t>
      </w:r>
      <w:r>
        <w:t xml:space="preserve">, gullbergknapp </w:t>
      </w:r>
      <w:r w:rsidR="007B30D4" w:rsidRPr="000E3A74">
        <w:rPr>
          <w:i/>
          <w:iCs/>
        </w:rPr>
        <w:t>P</w:t>
      </w:r>
      <w:r w:rsidR="00663857" w:rsidRPr="000E3A74">
        <w:rPr>
          <w:i/>
          <w:iCs/>
        </w:rPr>
        <w:t>.</w:t>
      </w:r>
      <w:r w:rsidR="007B30D4" w:rsidRPr="000E3A74">
        <w:rPr>
          <w:i/>
          <w:iCs/>
        </w:rPr>
        <w:t xml:space="preserve"> kamtschaticus</w:t>
      </w:r>
      <w:r w:rsidR="007B30D4">
        <w:t xml:space="preserve"> </w:t>
      </w:r>
      <w:r w:rsidR="00D2192E">
        <w:t>(</w:t>
      </w:r>
      <w:r w:rsidR="00D2192E" w:rsidRPr="00933D75">
        <w:rPr>
          <w:b/>
          <w:bCs/>
        </w:rPr>
        <w:t>tabell 9</w:t>
      </w:r>
      <w:r w:rsidR="00D2192E">
        <w:t xml:space="preserve">) </w:t>
      </w:r>
      <w:r>
        <w:t xml:space="preserve">og </w:t>
      </w:r>
      <w:r w:rsidR="00F66C32" w:rsidRPr="000E3A74">
        <w:rPr>
          <w:i/>
          <w:iCs/>
        </w:rPr>
        <w:t xml:space="preserve">P. </w:t>
      </w:r>
      <w:r w:rsidRPr="000E3A74">
        <w:rPr>
          <w:i/>
          <w:iCs/>
        </w:rPr>
        <w:t>selskianus</w:t>
      </w:r>
      <w:r w:rsidR="00105743">
        <w:t xml:space="preserve"> </w:t>
      </w:r>
      <w:r w:rsidR="00D2192E">
        <w:t>(</w:t>
      </w:r>
      <w:r w:rsidR="00D2192E" w:rsidRPr="00933D75">
        <w:rPr>
          <w:b/>
          <w:bCs/>
        </w:rPr>
        <w:t>tabell 8</w:t>
      </w:r>
      <w:r w:rsidR="00D2192E">
        <w:t>)</w:t>
      </w:r>
      <w:r>
        <w:t xml:space="preserve">. I tillegg </w:t>
      </w:r>
      <w:r w:rsidR="00DB40FD">
        <w:t xml:space="preserve">vurderer </w:t>
      </w:r>
      <w:r>
        <w:t xml:space="preserve">vi endringer i reguleringen gravbergknapp </w:t>
      </w:r>
      <w:r w:rsidR="00663857" w:rsidRPr="000E3A74">
        <w:rPr>
          <w:i/>
          <w:iCs/>
        </w:rPr>
        <w:t>P. spurius</w:t>
      </w:r>
      <w:r w:rsidR="00663857">
        <w:t xml:space="preserve"> </w:t>
      </w:r>
      <w:r>
        <w:t>og sibirbergknapp</w:t>
      </w:r>
      <w:r w:rsidR="00663857">
        <w:t xml:space="preserve"> </w:t>
      </w:r>
      <w:r w:rsidR="00663857" w:rsidRPr="000E3A74">
        <w:rPr>
          <w:i/>
          <w:iCs/>
        </w:rPr>
        <w:t>P. hybridus</w:t>
      </w:r>
      <w:r w:rsidR="00A701AB">
        <w:t xml:space="preserve"> (</w:t>
      </w:r>
      <w:r w:rsidR="00A701AB" w:rsidRPr="00933D75">
        <w:rPr>
          <w:b/>
          <w:bCs/>
        </w:rPr>
        <w:t>tabell 9</w:t>
      </w:r>
      <w:r w:rsidR="00A701AB">
        <w:t>)</w:t>
      </w:r>
      <w:r>
        <w:t>, som i dag er oppført både i vedlegg I og V til forskrift om fremmede organismer.</w:t>
      </w:r>
      <w:r w:rsidR="00AC131B">
        <w:t xml:space="preserve"> </w:t>
      </w:r>
    </w:p>
    <w:p w14:paraId="553DAD47" w14:textId="77777777" w:rsidR="001E46E6" w:rsidRDefault="001E46E6" w:rsidP="001E46E6"/>
    <w:p w14:paraId="19CA6132" w14:textId="672F3779" w:rsidR="001961DC" w:rsidRDefault="00FE33D9" w:rsidP="001E46E6">
      <w:r>
        <w:t xml:space="preserve">Gravbergknapp og sibirbergknapp er av Artsdatabanken vurdert til å utgjøre svært høy økologisk risiko. Vi foreslår at dagens krav om tillatelse til utsetting på grønne tak i nærmere spesifiserte kommuner med forekomst av naturtypen åpen grunnlendt kalkmark, erstattes med forbud mot utsetting i hele landet. Vi foreslår også at det blir forbudt å innføre og omsette disse </w:t>
      </w:r>
      <w:r w:rsidR="000D62F3">
        <w:t>plant</w:t>
      </w:r>
      <w:r>
        <w:t xml:space="preserve">ene. Vi begrunner dette med at et forbud mot å benytte disse </w:t>
      </w:r>
      <w:r w:rsidR="000D62F3">
        <w:t>plantene</w:t>
      </w:r>
      <w:r>
        <w:t xml:space="preserve"> vil gi en bedre beskyttelse av den utvalgte naturtypen åpen grunnlendt kalkmark i boreonemoral sone. Det finnes gode alternativer med lavere økologisk risiko som kan benyttes på grønne tak</w:t>
      </w:r>
      <w:r w:rsidR="00EA6F61" w:rsidRPr="00E73733">
        <w:rPr>
          <w:vertAlign w:val="superscript"/>
        </w:rPr>
        <w:footnoteReference w:id="29"/>
      </w:r>
      <w:r>
        <w:t xml:space="preserve">. For øvrig foreslår vi å videreføre det landsomfattende forbudet mot all annen utsetting av gravbergknapp og sibirbergknapp. Det vil dermed ikke bli tillatt å innføre, omsette eller sette ut gravbergknapp og sibirbergknapp. </w:t>
      </w:r>
    </w:p>
    <w:p w14:paraId="76F16713" w14:textId="77777777" w:rsidR="001E46E6" w:rsidRDefault="001E46E6" w:rsidP="001E46E6"/>
    <w:p w14:paraId="7C511758" w14:textId="0FC52934" w:rsidR="00FE33D9" w:rsidRDefault="00FE33D9" w:rsidP="001E46E6">
      <w:r>
        <w:t>Gullbergknapp er en etablert art som er vurdert til å utgjøre høy økologisk risiko, og som i likhet med gravbergknapp og sibirbergknapp er særlig problematisk ved spredning til naturtypen åpen grunnlendt kalkmark. Vi anbefaler derfor at innførsel, omsetning og utsetting av gullbergknapp også forbys.</w:t>
      </w:r>
    </w:p>
    <w:p w14:paraId="3E1C62E3" w14:textId="77777777" w:rsidR="001E46E6" w:rsidRDefault="001E46E6" w:rsidP="001E46E6"/>
    <w:p w14:paraId="4DF98660" w14:textId="34527D03" w:rsidR="00FE33D9" w:rsidRDefault="00FE33D9" w:rsidP="001E46E6">
      <w:r>
        <w:t xml:space="preserve">Japanbergknapp og </w:t>
      </w:r>
      <w:r w:rsidR="009402DC" w:rsidRPr="001706D4">
        <w:rPr>
          <w:i/>
          <w:iCs/>
        </w:rPr>
        <w:t xml:space="preserve">P. </w:t>
      </w:r>
      <w:r w:rsidRPr="001706D4">
        <w:rPr>
          <w:i/>
          <w:iCs/>
        </w:rPr>
        <w:t>selskianus</w:t>
      </w:r>
      <w:r>
        <w:t xml:space="preserve"> er dørstokkarter som ennå ikke er etablert i Norge. Artsdatabanken har vurdert japanbergknapp til å utgjøre høy økologisk risiko, med usikkerhet opp til svært høy økologisk risiko. Ifølge Artsdatabanken s</w:t>
      </w:r>
      <w:r w:rsidRPr="00E0063D">
        <w:t xml:space="preserve">pres </w:t>
      </w:r>
      <w:r w:rsidR="004C2422">
        <w:t>plant</w:t>
      </w:r>
      <w:r w:rsidRPr="00E0063D">
        <w:t>en med hageutkast</w:t>
      </w:r>
      <w:r>
        <w:t xml:space="preserve"> og </w:t>
      </w:r>
      <w:r w:rsidRPr="00E0063D">
        <w:t>med nedfall fra murer, berg og hustak der den dyrkes.</w:t>
      </w:r>
      <w:r w:rsidDel="00804279">
        <w:t xml:space="preserve"> </w:t>
      </w:r>
      <w:r w:rsidR="009402DC" w:rsidRPr="001706D4">
        <w:rPr>
          <w:i/>
          <w:iCs/>
        </w:rPr>
        <w:t>P.</w:t>
      </w:r>
      <w:r w:rsidR="007E35A9" w:rsidRPr="001706D4">
        <w:rPr>
          <w:i/>
          <w:iCs/>
        </w:rPr>
        <w:t xml:space="preserve"> </w:t>
      </w:r>
      <w:r w:rsidRPr="001706D4">
        <w:rPr>
          <w:i/>
          <w:iCs/>
        </w:rPr>
        <w:t>selskianus</w:t>
      </w:r>
      <w:r w:rsidDel="00804279">
        <w:t xml:space="preserve"> </w:t>
      </w:r>
      <w:r>
        <w:t xml:space="preserve">er vurdert til lav økologisk risiko, med usikkerhet opp til høy økologisk risiko. Også denne </w:t>
      </w:r>
      <w:r w:rsidR="00E139C4">
        <w:t xml:space="preserve">planten </w:t>
      </w:r>
      <w:r>
        <w:t xml:space="preserve">benyttes på grønne tak og spres ved utkast fra hager og ved skuddbiter. Ettersom disse to </w:t>
      </w:r>
      <w:r w:rsidR="00751F3C">
        <w:t>ber</w:t>
      </w:r>
      <w:r w:rsidR="00FD56C7">
        <w:t>g</w:t>
      </w:r>
      <w:r w:rsidR="00751F3C">
        <w:t>knapp</w:t>
      </w:r>
      <w:r>
        <w:t>artene ikke er etablert i Norge, vil et forbud kunne forhindre betydelige uheldige følger for naturmangfoldet i framtiden og spare samfunnet for store utgifter til bekjempelse. Vi anbefaler derfor forbud mot all innførsel, utsetting og omsetning av disse to dørstokkartene.</w:t>
      </w:r>
    </w:p>
    <w:p w14:paraId="37D1B7A1" w14:textId="77777777" w:rsidR="001E46E6" w:rsidRDefault="001E46E6" w:rsidP="001E46E6"/>
    <w:p w14:paraId="338EB754" w14:textId="0727AC69" w:rsidR="00225BFE" w:rsidRPr="001E46E6" w:rsidRDefault="00225BFE" w:rsidP="001E46E6">
      <w:pPr>
        <w:rPr>
          <w:b/>
          <w:bCs/>
        </w:rPr>
      </w:pPr>
      <w:r w:rsidRPr="001E46E6">
        <w:rPr>
          <w:b/>
          <w:bCs/>
        </w:rPr>
        <w:t>Anbefaling</w:t>
      </w:r>
    </w:p>
    <w:p w14:paraId="615DCB5B" w14:textId="4A6F3610" w:rsidR="00225BFE" w:rsidRPr="00225BFE" w:rsidRDefault="00636537" w:rsidP="001E46E6">
      <w:r>
        <w:t>Miljødirektoratet anbefaler at</w:t>
      </w:r>
      <w:r w:rsidR="00DF518D">
        <w:t xml:space="preserve"> japanbergknapp, gullbergknapp og </w:t>
      </w:r>
      <w:r w:rsidR="009330E4" w:rsidRPr="006443ED">
        <w:rPr>
          <w:i/>
          <w:iCs/>
        </w:rPr>
        <w:t>P. selskianus</w:t>
      </w:r>
      <w:r w:rsidR="009330E4">
        <w:t xml:space="preserve"> </w:t>
      </w:r>
      <w:r w:rsidR="000C3E98">
        <w:t>blir forbudt å innføre, utsett og omsette</w:t>
      </w:r>
      <w:r w:rsidR="009402DC">
        <w:t xml:space="preserve"> nasjonalt. </w:t>
      </w:r>
      <w:r>
        <w:t>Vi</w:t>
      </w:r>
      <w:r w:rsidR="009402DC">
        <w:t>dere</w:t>
      </w:r>
      <w:r>
        <w:t xml:space="preserve"> anbefaler </w:t>
      </w:r>
      <w:r w:rsidR="009402DC">
        <w:t xml:space="preserve">vi </w:t>
      </w:r>
      <w:r w:rsidR="00F1782E">
        <w:t xml:space="preserve">at det blir </w:t>
      </w:r>
      <w:r w:rsidR="00A02FE8">
        <w:t xml:space="preserve">nasjonalt </w:t>
      </w:r>
      <w:r w:rsidR="00F1782E">
        <w:t>forbud</w:t>
      </w:r>
      <w:r w:rsidR="00A02FE8">
        <w:t xml:space="preserve"> om</w:t>
      </w:r>
      <w:r w:rsidR="00F1782E">
        <w:t xml:space="preserve"> </w:t>
      </w:r>
      <w:r w:rsidR="00CA7C26">
        <w:t xml:space="preserve">å </w:t>
      </w:r>
      <w:r w:rsidR="00CD6906">
        <w:t>innføre</w:t>
      </w:r>
      <w:r w:rsidR="005A5419">
        <w:t xml:space="preserve">, omsette og utsette også </w:t>
      </w:r>
      <w:r w:rsidR="009E4370">
        <w:t>gravbergknapp og sibir</w:t>
      </w:r>
      <w:r w:rsidR="00644E01">
        <w:t>berg</w:t>
      </w:r>
      <w:r w:rsidR="009E4370">
        <w:t xml:space="preserve">knapp. </w:t>
      </w:r>
      <w:r w:rsidR="00723C33">
        <w:t xml:space="preserve">Vi vurderer det som nødvendig med et forbud mot innførsel, omsetting og utsetting av de disse </w:t>
      </w:r>
      <w:r w:rsidR="00511A00">
        <w:t>fem</w:t>
      </w:r>
      <w:r w:rsidR="00723C33">
        <w:t xml:space="preserve"> plantene for å unngå vesentlige </w:t>
      </w:r>
      <w:r w:rsidR="00D24D3C">
        <w:t xml:space="preserve">uheldige </w:t>
      </w:r>
      <w:r w:rsidR="00723C33">
        <w:t xml:space="preserve">følger for naturen.  </w:t>
      </w:r>
      <w:r w:rsidR="001B0FBB">
        <w:t xml:space="preserve">Miljødirektoratet anbefaler dermed at </w:t>
      </w:r>
      <w:r w:rsidR="001B0FBB">
        <w:lastRenderedPageBreak/>
        <w:t>d</w:t>
      </w:r>
      <w:r w:rsidR="009E4370">
        <w:t xml:space="preserve">e to sistnevnte </w:t>
      </w:r>
      <w:r w:rsidR="00CA130D">
        <w:t>bergknapp</w:t>
      </w:r>
      <w:r w:rsidR="009E4370">
        <w:t xml:space="preserve">artene </w:t>
      </w:r>
      <w:r w:rsidR="00647F3D">
        <w:t>tas ut av</w:t>
      </w:r>
      <w:r w:rsidR="009E4370">
        <w:t xml:space="preserve"> forskriftens vedlegg V</w:t>
      </w:r>
      <w:r w:rsidR="00647F3D">
        <w:t>, og kun</w:t>
      </w:r>
      <w:r w:rsidR="009E4370">
        <w:t xml:space="preserve"> </w:t>
      </w:r>
      <w:r w:rsidR="00647F3D">
        <w:t>står på</w:t>
      </w:r>
      <w:r w:rsidR="009E4370">
        <w:t xml:space="preserve"> forskriftens vedlegg I</w:t>
      </w:r>
      <w:r w:rsidR="00647F3D">
        <w:t xml:space="preserve"> med nasjonalt forbud</w:t>
      </w:r>
      <w:r w:rsidR="009E4370">
        <w:t>.</w:t>
      </w:r>
      <w:r>
        <w:t xml:space="preserve"> </w:t>
      </w:r>
    </w:p>
    <w:p w14:paraId="52BAA8FE" w14:textId="77777777" w:rsidR="00CE3B60" w:rsidRDefault="00CE3B60" w:rsidP="00CE3B60"/>
    <w:p w14:paraId="6C8D7F30" w14:textId="20D51296" w:rsidR="0080668E" w:rsidRPr="0080668E" w:rsidRDefault="00BC26DC" w:rsidP="000D4A4D">
      <w:pPr>
        <w:pStyle w:val="Overskrift3"/>
      </w:pPr>
      <w:bookmarkStart w:id="54" w:name="_Toc178087809"/>
      <w:r>
        <w:t>Utenlandske treslag</w:t>
      </w:r>
      <w:bookmarkEnd w:id="54"/>
      <w:r>
        <w:t xml:space="preserve"> </w:t>
      </w:r>
    </w:p>
    <w:p w14:paraId="4A5CFCE9" w14:textId="7745ED9E" w:rsidR="00A53AC7" w:rsidRDefault="004B68C6" w:rsidP="0080668E">
      <w:r w:rsidRPr="000D4A4D">
        <w:t xml:space="preserve">I Miljødirektoratets vurdering av planter som har alternativer er det </w:t>
      </w:r>
      <w:r w:rsidR="008C6778" w:rsidRPr="000D4A4D">
        <w:t xml:space="preserve">noen </w:t>
      </w:r>
      <w:r w:rsidR="00A93411" w:rsidRPr="000D4A4D">
        <w:t xml:space="preserve">planter som </w:t>
      </w:r>
      <w:r w:rsidR="00C90319" w:rsidRPr="000D4A4D">
        <w:t>brukes til skogbruksformål og dermed også reguleres av forskrift om utenlandske treslag</w:t>
      </w:r>
      <w:r w:rsidR="0003315C">
        <w:t xml:space="preserve"> til skogbruksformål</w:t>
      </w:r>
      <w:r w:rsidR="00C90319" w:rsidRPr="000D4A4D">
        <w:t xml:space="preserve">. </w:t>
      </w:r>
      <w:r w:rsidR="00C90319" w:rsidRPr="001132CC">
        <w:t xml:space="preserve">Dette gjelder </w:t>
      </w:r>
      <w:r w:rsidR="00C348BA" w:rsidRPr="001132CC">
        <w:t>fjelledelgran</w:t>
      </w:r>
      <w:r w:rsidR="00481734">
        <w:t xml:space="preserve"> </w:t>
      </w:r>
      <w:r w:rsidR="00481734" w:rsidRPr="00BD5830">
        <w:rPr>
          <w:i/>
          <w:iCs/>
        </w:rPr>
        <w:t>Abies lascioscarpa</w:t>
      </w:r>
      <w:r w:rsidR="00C348BA" w:rsidRPr="001132CC">
        <w:t>, hybridlerk</w:t>
      </w:r>
      <w:r w:rsidR="00481734">
        <w:t xml:space="preserve"> </w:t>
      </w:r>
      <w:r w:rsidR="00481734" w:rsidRPr="00BD5830">
        <w:rPr>
          <w:i/>
          <w:iCs/>
        </w:rPr>
        <w:t>Larix xmar</w:t>
      </w:r>
      <w:r w:rsidR="00F807D1" w:rsidRPr="00BD5830">
        <w:rPr>
          <w:i/>
          <w:iCs/>
        </w:rPr>
        <w:t>s</w:t>
      </w:r>
      <w:r w:rsidR="00FF72AD" w:rsidRPr="00BD5830">
        <w:rPr>
          <w:i/>
          <w:iCs/>
        </w:rPr>
        <w:t>chlinsii</w:t>
      </w:r>
      <w:r w:rsidR="00C348BA" w:rsidRPr="001132CC">
        <w:t xml:space="preserve">, </w:t>
      </w:r>
      <w:r w:rsidR="00342B60" w:rsidRPr="001132CC">
        <w:t>lutzgran</w:t>
      </w:r>
      <w:r w:rsidR="00FF72AD">
        <w:t xml:space="preserve"> </w:t>
      </w:r>
      <w:r w:rsidR="00FF72AD" w:rsidRPr="00BD5830">
        <w:rPr>
          <w:i/>
          <w:iCs/>
        </w:rPr>
        <w:t>Picea xlutzii</w:t>
      </w:r>
      <w:r w:rsidR="00342B60" w:rsidRPr="001132CC">
        <w:t>, sitkagran</w:t>
      </w:r>
      <w:r w:rsidR="00FF72AD">
        <w:t xml:space="preserve"> </w:t>
      </w:r>
      <w:r w:rsidR="00FF72AD" w:rsidRPr="00BD5830">
        <w:rPr>
          <w:i/>
          <w:iCs/>
        </w:rPr>
        <w:t>Picea sitchensis</w:t>
      </w:r>
      <w:r w:rsidR="00E33500">
        <w:rPr>
          <w:i/>
          <w:iCs/>
        </w:rPr>
        <w:t xml:space="preserve"> </w:t>
      </w:r>
      <w:r w:rsidR="00342B60" w:rsidRPr="001132CC">
        <w:t>, bergfuru</w:t>
      </w:r>
      <w:r w:rsidR="00FF72AD">
        <w:t xml:space="preserve"> </w:t>
      </w:r>
      <w:r w:rsidR="00FF72AD" w:rsidRPr="00BD5830">
        <w:rPr>
          <w:i/>
          <w:iCs/>
        </w:rPr>
        <w:t>Pinus mugo</w:t>
      </w:r>
      <w:r w:rsidR="00342B60" w:rsidRPr="001132CC">
        <w:t xml:space="preserve"> og vrifuru</w:t>
      </w:r>
      <w:r w:rsidR="00FF72AD">
        <w:t xml:space="preserve"> </w:t>
      </w:r>
      <w:r w:rsidR="00FF72AD" w:rsidRPr="00BD5830">
        <w:rPr>
          <w:i/>
          <w:iCs/>
        </w:rPr>
        <w:t>Pinus contorta</w:t>
      </w:r>
      <w:r w:rsidR="00E33500">
        <w:rPr>
          <w:i/>
          <w:iCs/>
        </w:rPr>
        <w:t xml:space="preserve"> </w:t>
      </w:r>
      <w:r w:rsidR="00E33500">
        <w:t>(</w:t>
      </w:r>
      <w:r w:rsidR="00E33500" w:rsidRPr="00933D75">
        <w:rPr>
          <w:b/>
          <w:bCs/>
        </w:rPr>
        <w:t xml:space="preserve">tabell </w:t>
      </w:r>
      <w:r w:rsidR="00CB4494" w:rsidRPr="00933D75">
        <w:rPr>
          <w:b/>
          <w:bCs/>
        </w:rPr>
        <w:t>8</w:t>
      </w:r>
      <w:r w:rsidR="00CB4494">
        <w:t xml:space="preserve"> og </w:t>
      </w:r>
      <w:r w:rsidR="00E33500" w:rsidRPr="00933D75">
        <w:rPr>
          <w:b/>
          <w:bCs/>
        </w:rPr>
        <w:t>9</w:t>
      </w:r>
      <w:r w:rsidR="00E33500">
        <w:t>)</w:t>
      </w:r>
      <w:r w:rsidR="00C90319" w:rsidRPr="000D4A4D">
        <w:t xml:space="preserve">. </w:t>
      </w:r>
      <w:r w:rsidR="00F90E2D">
        <w:t xml:space="preserve">Hybridlerk </w:t>
      </w:r>
      <w:r w:rsidR="007E0AFD">
        <w:t xml:space="preserve">omtales sammen med </w:t>
      </w:r>
      <w:r w:rsidR="00F90E2D">
        <w:t xml:space="preserve">japanlerk </w:t>
      </w:r>
      <w:r w:rsidR="00C25350" w:rsidRPr="00F6619D">
        <w:rPr>
          <w:i/>
          <w:iCs/>
        </w:rPr>
        <w:t>L</w:t>
      </w:r>
      <w:r w:rsidR="009B227E" w:rsidRPr="00F6619D">
        <w:rPr>
          <w:i/>
          <w:iCs/>
        </w:rPr>
        <w:t>. k</w:t>
      </w:r>
      <w:r w:rsidR="00F6619D" w:rsidRPr="00F6619D">
        <w:rPr>
          <w:i/>
          <w:iCs/>
        </w:rPr>
        <w:t>ae</w:t>
      </w:r>
      <w:r w:rsidR="009B227E" w:rsidRPr="00F6619D">
        <w:rPr>
          <w:i/>
          <w:iCs/>
        </w:rPr>
        <w:t>mpf</w:t>
      </w:r>
      <w:r w:rsidR="00F6619D" w:rsidRPr="00F6619D">
        <w:rPr>
          <w:i/>
          <w:iCs/>
        </w:rPr>
        <w:t>eri</w:t>
      </w:r>
      <w:r w:rsidR="00F6619D">
        <w:t xml:space="preserve"> </w:t>
      </w:r>
      <w:r w:rsidR="00F90E2D">
        <w:t>i kap</w:t>
      </w:r>
      <w:r w:rsidR="00802F07">
        <w:t xml:space="preserve">Ittel </w:t>
      </w:r>
      <w:r w:rsidR="00FF1E62">
        <w:fldChar w:fldCharType="begin"/>
      </w:r>
      <w:r w:rsidR="00FF1E62">
        <w:instrText xml:space="preserve"> REF _Ref160670221 \r \h </w:instrText>
      </w:r>
      <w:r w:rsidR="001E46E6">
        <w:instrText xml:space="preserve"> \* MERGEFORMAT </w:instrText>
      </w:r>
      <w:r w:rsidR="00FF1E62">
        <w:fldChar w:fldCharType="separate"/>
      </w:r>
      <w:r w:rsidR="00655F26">
        <w:t>5.3.5</w:t>
      </w:r>
      <w:r w:rsidR="00FF1E62">
        <w:fldChar w:fldCharType="end"/>
      </w:r>
      <w:r w:rsidR="00C51FB0">
        <w:t xml:space="preserve"> siden de </w:t>
      </w:r>
      <w:r w:rsidR="007E0AFD">
        <w:t xml:space="preserve">to plantene </w:t>
      </w:r>
      <w:r w:rsidR="00C51FB0">
        <w:t>ikke går å skille, men japanlerk er vurdert til ikke å ha alternativer</w:t>
      </w:r>
      <w:r w:rsidR="00E04D2B">
        <w:t xml:space="preserve"> </w:t>
      </w:r>
      <w:r w:rsidR="00FA6561">
        <w:t>(</w:t>
      </w:r>
      <w:r w:rsidR="00FA6561" w:rsidRPr="00933D75">
        <w:rPr>
          <w:b/>
          <w:bCs/>
        </w:rPr>
        <w:t>tabell 10</w:t>
      </w:r>
      <w:r w:rsidR="00FA6561">
        <w:t>)</w:t>
      </w:r>
      <w:r w:rsidR="00C51FB0">
        <w:t>.</w:t>
      </w:r>
      <w:r w:rsidR="00891F30">
        <w:t xml:space="preserve"> </w:t>
      </w:r>
    </w:p>
    <w:p w14:paraId="377650EE" w14:textId="77777777" w:rsidR="00BF6B77" w:rsidRDefault="00BF6B77" w:rsidP="00BF6B77">
      <w:pPr>
        <w:rPr>
          <w:rStyle w:val="normaltextrun"/>
          <w:rFonts w:cstheme="minorHAnsi"/>
          <w:color w:val="000000"/>
          <w:shd w:val="clear" w:color="auto" w:fill="FFFFFF"/>
        </w:rPr>
      </w:pPr>
    </w:p>
    <w:p w14:paraId="2BCF859C" w14:textId="5E714A3B" w:rsidR="00BF6B77" w:rsidRPr="001E46E6" w:rsidRDefault="00BF6B77" w:rsidP="00BF6B77">
      <w:r w:rsidRPr="001E46E6">
        <w:t xml:space="preserve">Virkeområdet til forskrift om fremmede organismer er begrenset til bruksområder som ikke er omfattet av forskrift om utenlandske treslag til skogbruksformål. Et forbud mot bruk av utenlandske treslag etter forskriften om fremmede organismer vil ikke begrense mulighetene for å benytte utenlandske treslag i skogbruket. </w:t>
      </w:r>
      <w:r w:rsidR="00D8353E" w:rsidRPr="001E46E6">
        <w:t>Planting i private hager og grøntanlegg, og l</w:t>
      </w:r>
      <w:r w:rsidR="00553727" w:rsidRPr="001E46E6">
        <w:t>eplanting med utenlandske treslag er e</w:t>
      </w:r>
      <w:r w:rsidRPr="001E46E6">
        <w:t>t bruksområde som faller inn under forskrift om fremmede organi</w:t>
      </w:r>
      <w:r w:rsidR="00D8353E" w:rsidRPr="001E46E6">
        <w:t>smer</w:t>
      </w:r>
      <w:r w:rsidRPr="001E46E6">
        <w:t>.</w:t>
      </w:r>
      <w:r w:rsidR="005C1A93" w:rsidRPr="001E46E6">
        <w:t xml:space="preserve"> Mil</w:t>
      </w:r>
      <w:r w:rsidR="00532836">
        <w:t>j</w:t>
      </w:r>
      <w:r w:rsidR="005C1A93" w:rsidRPr="001E46E6">
        <w:t xml:space="preserve">ødirektoratet vurderer at det finnes alternativer til bruk i hager og grøntanlegg, men at </w:t>
      </w:r>
      <w:r w:rsidR="00297F26" w:rsidRPr="001E46E6">
        <w:t>det kan være vanskeligere å finne fullgode alternativer til leplanting.</w:t>
      </w:r>
    </w:p>
    <w:p w14:paraId="2E00D18A" w14:textId="77777777" w:rsidR="00A53AC7" w:rsidRDefault="00A53AC7" w:rsidP="0080668E"/>
    <w:p w14:paraId="174EA867" w14:textId="4687CCB8" w:rsidR="00A53AC7" w:rsidRPr="00BF6B77" w:rsidRDefault="00A53AC7" w:rsidP="0080668E">
      <w:pPr>
        <w:rPr>
          <w:b/>
          <w:bCs/>
        </w:rPr>
      </w:pPr>
      <w:r w:rsidRPr="00BF6B77">
        <w:rPr>
          <w:b/>
          <w:bCs/>
        </w:rPr>
        <w:t>Anbefaling</w:t>
      </w:r>
    </w:p>
    <w:p w14:paraId="0173AB92" w14:textId="0679DCD5" w:rsidR="00F055A6" w:rsidRPr="0080668E" w:rsidRDefault="005B0ADD" w:rsidP="0080668E">
      <w:r w:rsidRPr="000D4A4D">
        <w:t>Miljødirektoratet anbefaler at d</w:t>
      </w:r>
      <w:r w:rsidR="00783E7A">
        <w:t xml:space="preserve">e utenlandske treslagene </w:t>
      </w:r>
      <w:r w:rsidR="00A53AC7">
        <w:t xml:space="preserve">fjelledelgran, lutzgran, </w:t>
      </w:r>
      <w:r w:rsidR="00797C9E">
        <w:t>sitkagran, bergfuru og vrifuru</w:t>
      </w:r>
      <w:r w:rsidR="00D25CB7">
        <w:t xml:space="preserve"> </w:t>
      </w:r>
      <w:r w:rsidRPr="000D4A4D">
        <w:t xml:space="preserve">blir forbudt å innføre, omsette og utsette, men </w:t>
      </w:r>
      <w:r w:rsidR="000D4A4D" w:rsidRPr="000D4A4D">
        <w:t>at det gjøres unntak for leplanting som merknad i vedlegg I.</w:t>
      </w:r>
      <w:r w:rsidR="00797C9E">
        <w:t xml:space="preserve"> </w:t>
      </w:r>
      <w:r w:rsidR="00511A00">
        <w:t xml:space="preserve">Vi vurderer det som nødvendig med et forbud mot innførsel, omsetting og utsetting av de disse </w:t>
      </w:r>
      <w:r w:rsidR="00207B92">
        <w:t>fem</w:t>
      </w:r>
      <w:r w:rsidR="00511A00">
        <w:t xml:space="preserve"> plantene for å unngå vesentlige </w:t>
      </w:r>
      <w:r w:rsidR="00D24D3C">
        <w:t xml:space="preserve">uheldige </w:t>
      </w:r>
      <w:r w:rsidR="00511A00">
        <w:t xml:space="preserve">følger for naturen.  </w:t>
      </w:r>
      <w:r w:rsidR="00FA49B0">
        <w:t xml:space="preserve">Miljødirektoratet anbefaler dermed å flytte </w:t>
      </w:r>
      <w:r w:rsidR="00AE156A">
        <w:t>sitkagran</w:t>
      </w:r>
      <w:r w:rsidR="00CF7EC6">
        <w:t xml:space="preserve"> og</w:t>
      </w:r>
      <w:r w:rsidR="00AE156A">
        <w:t xml:space="preserve"> b</w:t>
      </w:r>
      <w:r w:rsidR="00872275">
        <w:t>er</w:t>
      </w:r>
      <w:r w:rsidR="00AE156A">
        <w:t>gfuru forskriftens vedlegg V til forskriftens vedlegg I.</w:t>
      </w:r>
    </w:p>
    <w:p w14:paraId="453D80C7" w14:textId="77777777" w:rsidR="007A6246" w:rsidRDefault="007A6246" w:rsidP="007A6246"/>
    <w:p w14:paraId="12004021" w14:textId="09587632" w:rsidR="00666D19" w:rsidRPr="004D3CB3" w:rsidRDefault="00E87954" w:rsidP="00666D19">
      <w:pPr>
        <w:rPr>
          <w:i/>
          <w:iCs/>
        </w:rPr>
      </w:pPr>
      <w:r>
        <w:rPr>
          <w:b/>
          <w:bCs/>
          <w:i/>
          <w:iCs/>
        </w:rPr>
        <w:t>Tabell 8</w:t>
      </w:r>
      <w:r w:rsidR="00666D19" w:rsidRPr="004D3CB3">
        <w:rPr>
          <w:b/>
          <w:bCs/>
          <w:i/>
          <w:iCs/>
        </w:rPr>
        <w:t>.</w:t>
      </w:r>
      <w:r w:rsidR="00666D19" w:rsidRPr="004D3CB3">
        <w:rPr>
          <w:i/>
          <w:iCs/>
        </w:rPr>
        <w:t xml:space="preserve"> Planter som er av kommersiell interesse og som ifølge innhentet informasjon fra gartneri- og </w:t>
      </w:r>
      <w:r w:rsidR="00AE6232" w:rsidRPr="004D3CB3">
        <w:rPr>
          <w:i/>
          <w:iCs/>
        </w:rPr>
        <w:t xml:space="preserve">planteskolenæringen </w:t>
      </w:r>
      <w:r w:rsidR="00666D19" w:rsidRPr="004D3CB3">
        <w:rPr>
          <w:i/>
          <w:iCs/>
        </w:rPr>
        <w:t xml:space="preserve">har alternativer. Plantene er vurdert for forbud og Miljødirektoratets anbefaling presenteres i </w:t>
      </w:r>
      <w:r w:rsidR="0074343C">
        <w:rPr>
          <w:i/>
          <w:iCs/>
        </w:rPr>
        <w:t>de to siste kolonnene</w:t>
      </w:r>
      <w:r w:rsidR="00666D19" w:rsidRPr="004D3CB3">
        <w:rPr>
          <w:i/>
          <w:iCs/>
        </w:rPr>
        <w:t xml:space="preserve">. </w:t>
      </w:r>
    </w:p>
    <w:tbl>
      <w:tblPr>
        <w:tblW w:w="8364" w:type="dxa"/>
        <w:tblCellMar>
          <w:left w:w="70" w:type="dxa"/>
          <w:right w:w="70" w:type="dxa"/>
        </w:tblCellMar>
        <w:tblLook w:val="04A0" w:firstRow="1" w:lastRow="0" w:firstColumn="1" w:lastColumn="0" w:noHBand="0" w:noVBand="1"/>
      </w:tblPr>
      <w:tblGrid>
        <w:gridCol w:w="2835"/>
        <w:gridCol w:w="1843"/>
        <w:gridCol w:w="1701"/>
        <w:gridCol w:w="1985"/>
      </w:tblGrid>
      <w:tr w:rsidR="00432101" w:rsidRPr="00BA4049" w14:paraId="30D792A2" w14:textId="0AB439C3" w:rsidTr="00432101">
        <w:trPr>
          <w:trHeight w:val="303"/>
        </w:trPr>
        <w:tc>
          <w:tcPr>
            <w:tcW w:w="2835" w:type="dxa"/>
            <w:tcBorders>
              <w:top w:val="nil"/>
              <w:left w:val="nil"/>
              <w:bottom w:val="nil"/>
              <w:right w:val="nil"/>
            </w:tcBorders>
            <w:shd w:val="clear" w:color="auto" w:fill="006666"/>
            <w:noWrap/>
            <w:hideMark/>
          </w:tcPr>
          <w:p w14:paraId="2EA8F892" w14:textId="77777777" w:rsidR="00432101" w:rsidRPr="00BA4049" w:rsidRDefault="00432101">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Vitenskapelig</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c>
          <w:tcPr>
            <w:tcW w:w="1843" w:type="dxa"/>
            <w:tcBorders>
              <w:top w:val="nil"/>
              <w:left w:val="nil"/>
              <w:bottom w:val="nil"/>
              <w:right w:val="nil"/>
            </w:tcBorders>
            <w:shd w:val="clear" w:color="auto" w:fill="006666"/>
            <w:noWrap/>
            <w:hideMark/>
          </w:tcPr>
          <w:p w14:paraId="2354D6ED" w14:textId="77777777" w:rsidR="00432101" w:rsidRPr="00BA4049" w:rsidRDefault="00432101">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Norsk</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c>
          <w:tcPr>
            <w:tcW w:w="1701" w:type="dxa"/>
            <w:tcBorders>
              <w:top w:val="nil"/>
              <w:left w:val="nil"/>
              <w:bottom w:val="nil"/>
              <w:right w:val="nil"/>
            </w:tcBorders>
            <w:shd w:val="clear" w:color="auto" w:fill="006666"/>
          </w:tcPr>
          <w:p w14:paraId="08C60C6E" w14:textId="77777777" w:rsidR="00432101" w:rsidRPr="00E560FB" w:rsidRDefault="00432101">
            <w:pPr>
              <w:spacing w:line="240" w:lineRule="auto"/>
              <w:rPr>
                <w:rFonts w:ascii="Calibri" w:eastAsia="Times New Roman" w:hAnsi="Calibri" w:cs="Calibri"/>
                <w:b/>
                <w:bCs/>
                <w:color w:val="000000" w:themeColor="text1"/>
                <w:sz w:val="22"/>
                <w:szCs w:val="22"/>
              </w:rPr>
            </w:pPr>
            <w:r w:rsidRPr="00E560FB">
              <w:rPr>
                <w:rFonts w:ascii="Calibri" w:eastAsia="Times New Roman" w:hAnsi="Calibri" w:cs="Calibri"/>
                <w:b/>
                <w:bCs/>
                <w:color w:val="FFFFFF" w:themeColor="background1"/>
                <w:sz w:val="22"/>
                <w:szCs w:val="22"/>
              </w:rPr>
              <w:t>Anbefaling</w:t>
            </w:r>
          </w:p>
        </w:tc>
        <w:tc>
          <w:tcPr>
            <w:tcW w:w="1985" w:type="dxa"/>
            <w:tcBorders>
              <w:top w:val="nil"/>
              <w:left w:val="nil"/>
              <w:bottom w:val="nil"/>
              <w:right w:val="nil"/>
            </w:tcBorders>
            <w:shd w:val="clear" w:color="auto" w:fill="006666"/>
          </w:tcPr>
          <w:p w14:paraId="3F18B5B2" w14:textId="64A5C4A7" w:rsidR="00432101" w:rsidRPr="00E560FB" w:rsidRDefault="00432101">
            <w:pPr>
              <w:spacing w:line="240" w:lineRule="auto"/>
              <w:rPr>
                <w:rFonts w:ascii="Calibri" w:eastAsia="Times New Roman" w:hAnsi="Calibri" w:cs="Calibri"/>
                <w:b/>
                <w:bCs/>
                <w:color w:val="FFFFFF" w:themeColor="background1"/>
                <w:sz w:val="22"/>
                <w:szCs w:val="22"/>
              </w:rPr>
            </w:pPr>
            <w:r>
              <w:rPr>
                <w:rFonts w:ascii="Calibri" w:eastAsia="Times New Roman" w:hAnsi="Calibri" w:cs="Calibri"/>
                <w:b/>
                <w:bCs/>
                <w:color w:val="FFFFFF" w:themeColor="background1"/>
                <w:sz w:val="22"/>
                <w:szCs w:val="22"/>
              </w:rPr>
              <w:t>Merknad</w:t>
            </w:r>
          </w:p>
        </w:tc>
      </w:tr>
      <w:tr w:rsidR="00432101" w:rsidRPr="00B70E1E" w14:paraId="5BB7F88F" w14:textId="1287E156" w:rsidTr="00432101">
        <w:trPr>
          <w:trHeight w:val="303"/>
        </w:trPr>
        <w:tc>
          <w:tcPr>
            <w:tcW w:w="2835" w:type="dxa"/>
            <w:tcBorders>
              <w:top w:val="nil"/>
              <w:left w:val="nil"/>
              <w:bottom w:val="nil"/>
              <w:right w:val="nil"/>
            </w:tcBorders>
            <w:shd w:val="clear" w:color="auto" w:fill="auto"/>
            <w:noWrap/>
            <w:hideMark/>
          </w:tcPr>
          <w:p w14:paraId="59210CF1" w14:textId="77777777" w:rsidR="00432101" w:rsidRPr="003B2D8B" w:rsidRDefault="00432101">
            <w:pPr>
              <w:spacing w:line="240" w:lineRule="auto"/>
              <w:rPr>
                <w:rFonts w:ascii="Calibri" w:eastAsia="Times New Roman" w:hAnsi="Calibri" w:cs="Calibri"/>
                <w:i/>
                <w:iCs/>
                <w:color w:val="000000" w:themeColor="text1"/>
              </w:rPr>
            </w:pPr>
            <w:r w:rsidRPr="003B2D8B">
              <w:rPr>
                <w:rFonts w:ascii="Calibri" w:eastAsia="Times New Roman" w:hAnsi="Calibri" w:cs="Calibri"/>
                <w:i/>
                <w:iCs/>
                <w:color w:val="000000" w:themeColor="text1"/>
              </w:rPr>
              <w:t>Aconitum napellus</w:t>
            </w:r>
          </w:p>
        </w:tc>
        <w:tc>
          <w:tcPr>
            <w:tcW w:w="1843" w:type="dxa"/>
            <w:tcBorders>
              <w:top w:val="nil"/>
              <w:left w:val="nil"/>
              <w:bottom w:val="nil"/>
              <w:right w:val="nil"/>
            </w:tcBorders>
            <w:shd w:val="clear" w:color="auto" w:fill="auto"/>
            <w:noWrap/>
            <w:hideMark/>
          </w:tcPr>
          <w:p w14:paraId="63FA6D50" w14:textId="77777777" w:rsidR="00432101" w:rsidRPr="008E1135" w:rsidRDefault="00A52E4D">
            <w:pPr>
              <w:spacing w:line="240" w:lineRule="auto"/>
              <w:rPr>
                <w:rFonts w:ascii="Calibri" w:eastAsia="Times New Roman" w:hAnsi="Calibri" w:cs="Calibri"/>
                <w:color w:val="FFFFFF" w:themeColor="background1"/>
              </w:rPr>
            </w:pPr>
            <w:hyperlink r:id="rId151" w:history="1">
              <w:r w:rsidR="00432101" w:rsidRPr="008E1135">
                <w:rPr>
                  <w:rStyle w:val="Hyperkobling"/>
                  <w:rFonts w:ascii="Calibri" w:eastAsia="Times New Roman" w:hAnsi="Calibri" w:cs="Calibri"/>
                </w:rPr>
                <w:t>storhjelm</w:t>
              </w:r>
            </w:hyperlink>
          </w:p>
        </w:tc>
        <w:tc>
          <w:tcPr>
            <w:tcW w:w="1701" w:type="dxa"/>
            <w:tcBorders>
              <w:top w:val="nil"/>
              <w:left w:val="nil"/>
              <w:bottom w:val="nil"/>
              <w:right w:val="nil"/>
            </w:tcBorders>
          </w:tcPr>
          <w:p w14:paraId="19408842" w14:textId="77777777" w:rsidR="00432101" w:rsidRPr="00E560FB" w:rsidRDefault="00432101">
            <w:pPr>
              <w:spacing w:line="240" w:lineRule="auto"/>
              <w:rPr>
                <w:rFonts w:ascii="Calibri" w:eastAsia="Times New Roman" w:hAnsi="Calibri" w:cs="Calibri"/>
                <w:color w:val="000000" w:themeColor="text1"/>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1985" w:type="dxa"/>
            <w:tcBorders>
              <w:top w:val="nil"/>
              <w:left w:val="nil"/>
              <w:bottom w:val="nil"/>
              <w:right w:val="nil"/>
            </w:tcBorders>
          </w:tcPr>
          <w:p w14:paraId="01DC6D33" w14:textId="77777777" w:rsidR="00432101" w:rsidRPr="00E560FB" w:rsidRDefault="00432101">
            <w:pPr>
              <w:spacing w:line="240" w:lineRule="auto"/>
              <w:rPr>
                <w:rFonts w:ascii="Calibri" w:eastAsia="Times New Roman" w:hAnsi="Calibri" w:cs="Calibri"/>
                <w:color w:val="000000" w:themeColor="text1"/>
              </w:rPr>
            </w:pPr>
          </w:p>
        </w:tc>
      </w:tr>
      <w:tr w:rsidR="00432101" w:rsidRPr="00B70E1E" w14:paraId="30062274" w14:textId="02E53A23" w:rsidTr="00432101">
        <w:trPr>
          <w:trHeight w:val="303"/>
        </w:trPr>
        <w:tc>
          <w:tcPr>
            <w:tcW w:w="2835" w:type="dxa"/>
            <w:tcBorders>
              <w:top w:val="nil"/>
              <w:left w:val="nil"/>
              <w:bottom w:val="nil"/>
              <w:right w:val="nil"/>
            </w:tcBorders>
            <w:shd w:val="clear" w:color="auto" w:fill="BFBFBF" w:themeFill="background1" w:themeFillShade="BF"/>
            <w:noWrap/>
            <w:hideMark/>
          </w:tcPr>
          <w:p w14:paraId="3BC762B6" w14:textId="77777777" w:rsidR="00432101" w:rsidRPr="003B2D8B" w:rsidRDefault="00432101">
            <w:pPr>
              <w:spacing w:line="240" w:lineRule="auto"/>
              <w:rPr>
                <w:rFonts w:ascii="Calibri" w:eastAsia="Times New Roman" w:hAnsi="Calibri" w:cs="Calibri"/>
                <w:i/>
                <w:iCs/>
                <w:color w:val="000000" w:themeColor="text1"/>
              </w:rPr>
            </w:pPr>
            <w:r w:rsidRPr="003B2D8B">
              <w:rPr>
                <w:rFonts w:ascii="Calibri" w:eastAsia="Times New Roman" w:hAnsi="Calibri" w:cs="Calibri"/>
                <w:i/>
                <w:iCs/>
                <w:color w:val="000000" w:themeColor="text1"/>
              </w:rPr>
              <w:t>Alchemilla mollis</w:t>
            </w:r>
          </w:p>
        </w:tc>
        <w:tc>
          <w:tcPr>
            <w:tcW w:w="1843" w:type="dxa"/>
            <w:tcBorders>
              <w:top w:val="nil"/>
              <w:left w:val="nil"/>
              <w:bottom w:val="nil"/>
              <w:right w:val="nil"/>
            </w:tcBorders>
            <w:shd w:val="clear" w:color="auto" w:fill="BFBFBF" w:themeFill="background1" w:themeFillShade="BF"/>
            <w:noWrap/>
            <w:hideMark/>
          </w:tcPr>
          <w:p w14:paraId="6B22B502" w14:textId="77777777" w:rsidR="00432101" w:rsidRPr="008E1135" w:rsidRDefault="00A52E4D">
            <w:pPr>
              <w:spacing w:line="240" w:lineRule="auto"/>
              <w:rPr>
                <w:rFonts w:ascii="Calibri" w:eastAsia="Times New Roman" w:hAnsi="Calibri" w:cs="Calibri"/>
                <w:color w:val="FFFFFF" w:themeColor="background1"/>
              </w:rPr>
            </w:pPr>
            <w:hyperlink r:id="rId152" w:history="1">
              <w:r w:rsidR="00432101" w:rsidRPr="008E1135">
                <w:rPr>
                  <w:rStyle w:val="Hyperkobling"/>
                  <w:rFonts w:ascii="Calibri" w:eastAsia="Times New Roman" w:hAnsi="Calibri" w:cs="Calibri"/>
                </w:rPr>
                <w:t>praktmarikåpe</w:t>
              </w:r>
            </w:hyperlink>
          </w:p>
        </w:tc>
        <w:tc>
          <w:tcPr>
            <w:tcW w:w="1701" w:type="dxa"/>
            <w:tcBorders>
              <w:top w:val="nil"/>
              <w:left w:val="nil"/>
              <w:bottom w:val="nil"/>
              <w:right w:val="nil"/>
            </w:tcBorders>
            <w:shd w:val="clear" w:color="auto" w:fill="BFBFBF" w:themeFill="background1" w:themeFillShade="BF"/>
          </w:tcPr>
          <w:p w14:paraId="2D870636" w14:textId="77777777" w:rsidR="00432101" w:rsidRPr="00E560FB" w:rsidRDefault="00432101">
            <w:pPr>
              <w:spacing w:line="240" w:lineRule="auto"/>
              <w:rPr>
                <w:rFonts w:ascii="Calibri" w:eastAsia="Times New Roman" w:hAnsi="Calibri" w:cs="Calibri"/>
                <w:color w:val="000000" w:themeColor="text1"/>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1985" w:type="dxa"/>
            <w:tcBorders>
              <w:top w:val="nil"/>
              <w:left w:val="nil"/>
              <w:bottom w:val="nil"/>
              <w:right w:val="nil"/>
            </w:tcBorders>
            <w:shd w:val="clear" w:color="auto" w:fill="BFBFBF" w:themeFill="background1" w:themeFillShade="BF"/>
          </w:tcPr>
          <w:p w14:paraId="2EF3FB33" w14:textId="77777777" w:rsidR="00432101" w:rsidRPr="00E560FB" w:rsidRDefault="00432101">
            <w:pPr>
              <w:spacing w:line="240" w:lineRule="auto"/>
              <w:rPr>
                <w:rFonts w:ascii="Calibri" w:eastAsia="Times New Roman" w:hAnsi="Calibri" w:cs="Calibri"/>
                <w:color w:val="000000" w:themeColor="text1"/>
              </w:rPr>
            </w:pPr>
          </w:p>
        </w:tc>
      </w:tr>
      <w:tr w:rsidR="00432101" w:rsidRPr="00B70E1E" w14:paraId="764096D8" w14:textId="1C477886" w:rsidTr="00432101">
        <w:trPr>
          <w:trHeight w:val="303"/>
        </w:trPr>
        <w:tc>
          <w:tcPr>
            <w:tcW w:w="2835" w:type="dxa"/>
            <w:tcBorders>
              <w:top w:val="nil"/>
              <w:left w:val="nil"/>
              <w:bottom w:val="nil"/>
              <w:right w:val="nil"/>
            </w:tcBorders>
            <w:shd w:val="clear" w:color="auto" w:fill="auto"/>
            <w:noWrap/>
            <w:hideMark/>
          </w:tcPr>
          <w:p w14:paraId="76649800" w14:textId="77777777" w:rsidR="00432101" w:rsidRPr="003B2D8B" w:rsidRDefault="00432101">
            <w:pPr>
              <w:spacing w:line="240" w:lineRule="auto"/>
              <w:rPr>
                <w:rFonts w:ascii="Calibri" w:eastAsia="Times New Roman" w:hAnsi="Calibri" w:cs="Calibri"/>
                <w:i/>
                <w:iCs/>
                <w:color w:val="000000" w:themeColor="text1"/>
              </w:rPr>
            </w:pPr>
            <w:r w:rsidRPr="003B2D8B">
              <w:rPr>
                <w:rFonts w:ascii="Calibri" w:eastAsia="Times New Roman" w:hAnsi="Calibri" w:cs="Calibri"/>
                <w:i/>
                <w:iCs/>
                <w:color w:val="000000" w:themeColor="text1"/>
              </w:rPr>
              <w:t>Campanula glomerata var. 'Superba'</w:t>
            </w:r>
          </w:p>
        </w:tc>
        <w:tc>
          <w:tcPr>
            <w:tcW w:w="1843" w:type="dxa"/>
            <w:tcBorders>
              <w:top w:val="nil"/>
              <w:left w:val="nil"/>
              <w:bottom w:val="nil"/>
              <w:right w:val="nil"/>
            </w:tcBorders>
            <w:shd w:val="clear" w:color="auto" w:fill="auto"/>
            <w:noWrap/>
            <w:hideMark/>
          </w:tcPr>
          <w:p w14:paraId="0C282C5E" w14:textId="77777777" w:rsidR="00432101" w:rsidRPr="008E1135" w:rsidRDefault="00A52E4D">
            <w:pPr>
              <w:spacing w:line="240" w:lineRule="auto"/>
              <w:rPr>
                <w:rFonts w:ascii="Calibri" w:eastAsia="Times New Roman" w:hAnsi="Calibri" w:cs="Calibri"/>
                <w:color w:val="FFFFFF" w:themeColor="background1"/>
              </w:rPr>
            </w:pPr>
            <w:hyperlink r:id="rId153" w:history="1">
              <w:r w:rsidR="00432101" w:rsidRPr="008E1135">
                <w:rPr>
                  <w:rStyle w:val="Hyperkobling"/>
                  <w:rFonts w:ascii="Calibri" w:eastAsia="Times New Roman" w:hAnsi="Calibri" w:cs="Calibri"/>
                </w:rPr>
                <w:t>prakttoppklokke</w:t>
              </w:r>
            </w:hyperlink>
          </w:p>
        </w:tc>
        <w:tc>
          <w:tcPr>
            <w:tcW w:w="1701" w:type="dxa"/>
            <w:tcBorders>
              <w:top w:val="nil"/>
              <w:left w:val="nil"/>
              <w:bottom w:val="nil"/>
              <w:right w:val="nil"/>
            </w:tcBorders>
          </w:tcPr>
          <w:p w14:paraId="7C3AC911" w14:textId="77777777" w:rsidR="00432101" w:rsidRPr="00E560FB" w:rsidRDefault="00432101">
            <w:pPr>
              <w:spacing w:line="240" w:lineRule="auto"/>
              <w:rPr>
                <w:rFonts w:ascii="Calibri" w:eastAsia="Times New Roman" w:hAnsi="Calibri" w:cs="Calibri"/>
                <w:color w:val="000000" w:themeColor="text1"/>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1985" w:type="dxa"/>
            <w:tcBorders>
              <w:top w:val="nil"/>
              <w:left w:val="nil"/>
              <w:bottom w:val="nil"/>
              <w:right w:val="nil"/>
            </w:tcBorders>
          </w:tcPr>
          <w:p w14:paraId="7CE779DA" w14:textId="77777777" w:rsidR="00432101" w:rsidRPr="00E560FB" w:rsidRDefault="00432101">
            <w:pPr>
              <w:spacing w:line="240" w:lineRule="auto"/>
              <w:rPr>
                <w:rFonts w:ascii="Calibri" w:eastAsia="Times New Roman" w:hAnsi="Calibri" w:cs="Calibri"/>
                <w:color w:val="000000" w:themeColor="text1"/>
              </w:rPr>
            </w:pPr>
          </w:p>
        </w:tc>
      </w:tr>
      <w:tr w:rsidR="00432101" w:rsidRPr="00B70E1E" w:rsidDel="0001200C" w14:paraId="6C4CD9B7" w14:textId="160BB1CE" w:rsidTr="00432101">
        <w:trPr>
          <w:trHeight w:val="303"/>
        </w:trPr>
        <w:tc>
          <w:tcPr>
            <w:tcW w:w="2835" w:type="dxa"/>
            <w:tcBorders>
              <w:top w:val="nil"/>
              <w:left w:val="nil"/>
              <w:bottom w:val="nil"/>
              <w:right w:val="nil"/>
            </w:tcBorders>
            <w:shd w:val="clear" w:color="auto" w:fill="BFBFBF" w:themeFill="background1" w:themeFillShade="BF"/>
            <w:noWrap/>
            <w:hideMark/>
          </w:tcPr>
          <w:p w14:paraId="26E7DE79" w14:textId="77777777" w:rsidR="00432101" w:rsidRPr="003B2D8B" w:rsidDel="0001200C" w:rsidRDefault="00432101">
            <w:pPr>
              <w:spacing w:line="240" w:lineRule="auto"/>
              <w:rPr>
                <w:rFonts w:ascii="Calibri" w:eastAsia="Times New Roman" w:hAnsi="Calibri" w:cs="Calibri"/>
                <w:i/>
                <w:iCs/>
                <w:color w:val="000000" w:themeColor="text1"/>
              </w:rPr>
            </w:pPr>
            <w:r w:rsidRPr="003B2D8B" w:rsidDel="0001200C">
              <w:rPr>
                <w:rFonts w:ascii="Calibri" w:eastAsia="Times New Roman" w:hAnsi="Calibri" w:cs="Calibri"/>
                <w:i/>
                <w:iCs/>
                <w:color w:val="000000" w:themeColor="text1"/>
              </w:rPr>
              <w:t>Clematis alpina</w:t>
            </w:r>
          </w:p>
        </w:tc>
        <w:tc>
          <w:tcPr>
            <w:tcW w:w="1843" w:type="dxa"/>
            <w:tcBorders>
              <w:top w:val="nil"/>
              <w:left w:val="nil"/>
              <w:bottom w:val="nil"/>
              <w:right w:val="nil"/>
            </w:tcBorders>
            <w:shd w:val="clear" w:color="auto" w:fill="BFBFBF" w:themeFill="background1" w:themeFillShade="BF"/>
            <w:noWrap/>
            <w:hideMark/>
          </w:tcPr>
          <w:p w14:paraId="284E8121" w14:textId="77777777" w:rsidR="00432101" w:rsidRPr="008E1135" w:rsidDel="0001200C" w:rsidRDefault="00A52E4D">
            <w:pPr>
              <w:spacing w:line="240" w:lineRule="auto"/>
              <w:rPr>
                <w:rFonts w:ascii="Calibri" w:eastAsia="Times New Roman" w:hAnsi="Calibri" w:cs="Calibri"/>
                <w:color w:val="FFFFFF" w:themeColor="background1"/>
              </w:rPr>
            </w:pPr>
            <w:hyperlink r:id="rId154" w:history="1">
              <w:r w:rsidR="00432101" w:rsidRPr="008E1135" w:rsidDel="0001200C">
                <w:rPr>
                  <w:rStyle w:val="Hyperkobling"/>
                  <w:rFonts w:ascii="Calibri" w:eastAsia="Times New Roman" w:hAnsi="Calibri" w:cs="Calibri"/>
                </w:rPr>
                <w:t>alpeklematis</w:t>
              </w:r>
            </w:hyperlink>
          </w:p>
        </w:tc>
        <w:tc>
          <w:tcPr>
            <w:tcW w:w="1701" w:type="dxa"/>
            <w:tcBorders>
              <w:top w:val="nil"/>
              <w:left w:val="nil"/>
              <w:bottom w:val="nil"/>
              <w:right w:val="nil"/>
            </w:tcBorders>
            <w:shd w:val="clear" w:color="auto" w:fill="BFBFBF" w:themeFill="background1" w:themeFillShade="BF"/>
          </w:tcPr>
          <w:p w14:paraId="66BC992A" w14:textId="36FC8226" w:rsidR="00432101" w:rsidRPr="00E560FB" w:rsidDel="0001200C" w:rsidRDefault="00432101">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Regionalt forbud</w:t>
            </w:r>
          </w:p>
        </w:tc>
        <w:tc>
          <w:tcPr>
            <w:tcW w:w="1985" w:type="dxa"/>
            <w:tcBorders>
              <w:top w:val="nil"/>
              <w:left w:val="nil"/>
              <w:bottom w:val="nil"/>
              <w:right w:val="nil"/>
            </w:tcBorders>
            <w:shd w:val="clear" w:color="auto" w:fill="BFBFBF" w:themeFill="background1" w:themeFillShade="BF"/>
          </w:tcPr>
          <w:p w14:paraId="59B0E0CF" w14:textId="327DBED5" w:rsidR="00432101" w:rsidRDefault="00966F98">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Forbudet omfatter ikke innførsel og omsetting. Forbudet gjelder kun utsetting i Øyer kommune, Innlandet</w:t>
            </w:r>
          </w:p>
        </w:tc>
      </w:tr>
      <w:tr w:rsidR="00432101" w:rsidRPr="00B70E1E" w14:paraId="7E9B51D2" w14:textId="55FE5C4B" w:rsidTr="00432101">
        <w:trPr>
          <w:trHeight w:val="303"/>
        </w:trPr>
        <w:tc>
          <w:tcPr>
            <w:tcW w:w="2835" w:type="dxa"/>
            <w:tcBorders>
              <w:top w:val="nil"/>
              <w:left w:val="nil"/>
              <w:bottom w:val="nil"/>
              <w:right w:val="nil"/>
            </w:tcBorders>
            <w:shd w:val="clear" w:color="auto" w:fill="auto"/>
            <w:noWrap/>
            <w:hideMark/>
          </w:tcPr>
          <w:p w14:paraId="5B492C2D" w14:textId="77777777" w:rsidR="00432101" w:rsidRPr="003B2D8B" w:rsidRDefault="00432101">
            <w:pPr>
              <w:spacing w:line="240" w:lineRule="auto"/>
              <w:rPr>
                <w:rFonts w:ascii="Calibri" w:eastAsia="Times New Roman" w:hAnsi="Calibri" w:cs="Calibri"/>
                <w:i/>
                <w:iCs/>
                <w:color w:val="000000" w:themeColor="text1"/>
              </w:rPr>
            </w:pPr>
            <w:r w:rsidRPr="003B2D8B">
              <w:rPr>
                <w:rFonts w:ascii="Calibri" w:eastAsia="Times New Roman" w:hAnsi="Calibri" w:cs="Calibri"/>
                <w:i/>
                <w:iCs/>
                <w:color w:val="000000" w:themeColor="text1"/>
              </w:rPr>
              <w:lastRenderedPageBreak/>
              <w:t>Cyanus montanus</w:t>
            </w:r>
          </w:p>
        </w:tc>
        <w:tc>
          <w:tcPr>
            <w:tcW w:w="1843" w:type="dxa"/>
            <w:tcBorders>
              <w:top w:val="nil"/>
              <w:left w:val="nil"/>
              <w:bottom w:val="nil"/>
              <w:right w:val="nil"/>
            </w:tcBorders>
            <w:shd w:val="clear" w:color="auto" w:fill="auto"/>
            <w:noWrap/>
            <w:hideMark/>
          </w:tcPr>
          <w:p w14:paraId="2130AD5D" w14:textId="77777777" w:rsidR="00432101" w:rsidRPr="008E1135" w:rsidRDefault="00A52E4D">
            <w:pPr>
              <w:spacing w:line="240" w:lineRule="auto"/>
              <w:rPr>
                <w:rFonts w:ascii="Calibri" w:eastAsia="Times New Roman" w:hAnsi="Calibri" w:cs="Calibri"/>
                <w:color w:val="FFFFFF" w:themeColor="background1"/>
              </w:rPr>
            </w:pPr>
            <w:hyperlink r:id="rId155" w:history="1">
              <w:r w:rsidR="00432101" w:rsidRPr="008E1135">
                <w:rPr>
                  <w:rStyle w:val="Hyperkobling"/>
                  <w:rFonts w:ascii="Calibri" w:eastAsia="Times New Roman" w:hAnsi="Calibri" w:cs="Calibri"/>
                </w:rPr>
                <w:t>honningknoppurt</w:t>
              </w:r>
            </w:hyperlink>
          </w:p>
        </w:tc>
        <w:tc>
          <w:tcPr>
            <w:tcW w:w="1701" w:type="dxa"/>
            <w:tcBorders>
              <w:top w:val="nil"/>
              <w:left w:val="nil"/>
              <w:bottom w:val="nil"/>
              <w:right w:val="nil"/>
            </w:tcBorders>
          </w:tcPr>
          <w:p w14:paraId="63779BA7" w14:textId="77777777" w:rsidR="00432101" w:rsidRPr="00E560FB" w:rsidRDefault="00432101">
            <w:pPr>
              <w:spacing w:line="240" w:lineRule="auto"/>
              <w:rPr>
                <w:rFonts w:ascii="Calibri" w:eastAsia="Times New Roman" w:hAnsi="Calibri" w:cs="Calibri"/>
                <w:color w:val="000000" w:themeColor="text1"/>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1985" w:type="dxa"/>
            <w:tcBorders>
              <w:top w:val="nil"/>
              <w:left w:val="nil"/>
              <w:bottom w:val="nil"/>
              <w:right w:val="nil"/>
            </w:tcBorders>
          </w:tcPr>
          <w:p w14:paraId="1A278243" w14:textId="77777777" w:rsidR="00432101" w:rsidRPr="00E560FB" w:rsidRDefault="00432101">
            <w:pPr>
              <w:spacing w:line="240" w:lineRule="auto"/>
              <w:rPr>
                <w:rFonts w:ascii="Calibri" w:eastAsia="Times New Roman" w:hAnsi="Calibri" w:cs="Calibri"/>
                <w:color w:val="000000" w:themeColor="text1"/>
              </w:rPr>
            </w:pPr>
          </w:p>
        </w:tc>
      </w:tr>
      <w:tr w:rsidR="00432101" w:rsidRPr="00B70E1E" w14:paraId="2A24B4D5" w14:textId="263688F3" w:rsidTr="00432101">
        <w:trPr>
          <w:trHeight w:val="303"/>
        </w:trPr>
        <w:tc>
          <w:tcPr>
            <w:tcW w:w="2835" w:type="dxa"/>
            <w:tcBorders>
              <w:top w:val="nil"/>
              <w:left w:val="nil"/>
              <w:bottom w:val="nil"/>
              <w:right w:val="nil"/>
            </w:tcBorders>
            <w:shd w:val="clear" w:color="auto" w:fill="BFBFBF" w:themeFill="background1" w:themeFillShade="BF"/>
            <w:noWrap/>
            <w:hideMark/>
          </w:tcPr>
          <w:p w14:paraId="279EE4AB" w14:textId="77777777" w:rsidR="00432101" w:rsidRPr="003B2D8B" w:rsidRDefault="00432101">
            <w:pPr>
              <w:spacing w:line="240" w:lineRule="auto"/>
              <w:rPr>
                <w:rFonts w:ascii="Calibri" w:eastAsia="Times New Roman" w:hAnsi="Calibri" w:cs="Calibri"/>
                <w:i/>
                <w:iCs/>
                <w:color w:val="000000" w:themeColor="text1"/>
              </w:rPr>
            </w:pPr>
            <w:r w:rsidRPr="003B2D8B">
              <w:rPr>
                <w:rFonts w:ascii="Calibri" w:eastAsia="Times New Roman" w:hAnsi="Calibri" w:cs="Calibri"/>
                <w:i/>
                <w:iCs/>
                <w:color w:val="000000" w:themeColor="text1"/>
              </w:rPr>
              <w:t>Echinops sphaerocephalus</w:t>
            </w:r>
          </w:p>
        </w:tc>
        <w:tc>
          <w:tcPr>
            <w:tcW w:w="1843" w:type="dxa"/>
            <w:tcBorders>
              <w:top w:val="nil"/>
              <w:left w:val="nil"/>
              <w:bottom w:val="nil"/>
              <w:right w:val="nil"/>
            </w:tcBorders>
            <w:shd w:val="clear" w:color="auto" w:fill="BFBFBF" w:themeFill="background1" w:themeFillShade="BF"/>
            <w:noWrap/>
            <w:hideMark/>
          </w:tcPr>
          <w:p w14:paraId="15B745DF" w14:textId="77777777" w:rsidR="00432101" w:rsidRPr="008E1135" w:rsidRDefault="00A52E4D">
            <w:pPr>
              <w:spacing w:line="240" w:lineRule="auto"/>
              <w:rPr>
                <w:rFonts w:ascii="Calibri" w:eastAsia="Times New Roman" w:hAnsi="Calibri" w:cs="Calibri"/>
                <w:color w:val="FFFFFF" w:themeColor="background1"/>
              </w:rPr>
            </w:pPr>
            <w:hyperlink r:id="rId156" w:history="1">
              <w:r w:rsidR="00432101" w:rsidRPr="008E1135">
                <w:rPr>
                  <w:rStyle w:val="Hyperkobling"/>
                  <w:rFonts w:ascii="Calibri" w:eastAsia="Times New Roman" w:hAnsi="Calibri" w:cs="Calibri"/>
                </w:rPr>
                <w:t>kuletistel</w:t>
              </w:r>
            </w:hyperlink>
          </w:p>
        </w:tc>
        <w:tc>
          <w:tcPr>
            <w:tcW w:w="1701" w:type="dxa"/>
            <w:tcBorders>
              <w:top w:val="nil"/>
              <w:left w:val="nil"/>
              <w:bottom w:val="nil"/>
              <w:right w:val="nil"/>
            </w:tcBorders>
            <w:shd w:val="clear" w:color="auto" w:fill="BFBFBF" w:themeFill="background1" w:themeFillShade="BF"/>
          </w:tcPr>
          <w:p w14:paraId="33003602" w14:textId="77777777" w:rsidR="00432101" w:rsidRPr="00E560FB" w:rsidRDefault="00432101">
            <w:pPr>
              <w:spacing w:line="240" w:lineRule="auto"/>
              <w:rPr>
                <w:rFonts w:ascii="Calibri" w:eastAsia="Times New Roman" w:hAnsi="Calibri" w:cs="Calibri"/>
                <w:color w:val="000000" w:themeColor="text1"/>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1985" w:type="dxa"/>
            <w:tcBorders>
              <w:top w:val="nil"/>
              <w:left w:val="nil"/>
              <w:bottom w:val="nil"/>
              <w:right w:val="nil"/>
            </w:tcBorders>
            <w:shd w:val="clear" w:color="auto" w:fill="BFBFBF" w:themeFill="background1" w:themeFillShade="BF"/>
          </w:tcPr>
          <w:p w14:paraId="1530AC58" w14:textId="77777777" w:rsidR="00432101" w:rsidRPr="00E560FB" w:rsidRDefault="00432101">
            <w:pPr>
              <w:spacing w:line="240" w:lineRule="auto"/>
              <w:rPr>
                <w:rFonts w:ascii="Calibri" w:eastAsia="Times New Roman" w:hAnsi="Calibri" w:cs="Calibri"/>
                <w:color w:val="000000" w:themeColor="text1"/>
              </w:rPr>
            </w:pPr>
          </w:p>
        </w:tc>
      </w:tr>
      <w:tr w:rsidR="00432101" w:rsidRPr="00B70E1E" w14:paraId="561E7496" w14:textId="1536F8CC" w:rsidTr="00432101">
        <w:trPr>
          <w:trHeight w:val="303"/>
        </w:trPr>
        <w:tc>
          <w:tcPr>
            <w:tcW w:w="2835" w:type="dxa"/>
            <w:tcBorders>
              <w:top w:val="nil"/>
              <w:left w:val="nil"/>
              <w:bottom w:val="nil"/>
              <w:right w:val="nil"/>
            </w:tcBorders>
            <w:shd w:val="clear" w:color="auto" w:fill="auto"/>
            <w:noWrap/>
            <w:hideMark/>
          </w:tcPr>
          <w:p w14:paraId="5D3A1B81" w14:textId="77777777" w:rsidR="00432101" w:rsidRPr="003B2D8B" w:rsidRDefault="00432101">
            <w:pPr>
              <w:spacing w:line="240" w:lineRule="auto"/>
              <w:rPr>
                <w:rFonts w:ascii="Calibri" w:eastAsia="Times New Roman" w:hAnsi="Calibri" w:cs="Calibri"/>
                <w:i/>
                <w:iCs/>
                <w:color w:val="000000" w:themeColor="text1"/>
              </w:rPr>
            </w:pPr>
            <w:r w:rsidRPr="003B2D8B">
              <w:rPr>
                <w:rFonts w:ascii="Calibri" w:eastAsia="Times New Roman" w:hAnsi="Calibri" w:cs="Calibri"/>
                <w:i/>
                <w:iCs/>
                <w:color w:val="000000" w:themeColor="text1"/>
              </w:rPr>
              <w:t>Lamiastrum galeobdolon subsp. galeobdolon</w:t>
            </w:r>
          </w:p>
        </w:tc>
        <w:tc>
          <w:tcPr>
            <w:tcW w:w="1843" w:type="dxa"/>
            <w:tcBorders>
              <w:top w:val="nil"/>
              <w:left w:val="nil"/>
              <w:bottom w:val="nil"/>
              <w:right w:val="nil"/>
            </w:tcBorders>
            <w:shd w:val="clear" w:color="auto" w:fill="auto"/>
            <w:noWrap/>
            <w:hideMark/>
          </w:tcPr>
          <w:p w14:paraId="193E12AF" w14:textId="77777777" w:rsidR="00432101" w:rsidRPr="008E1135" w:rsidRDefault="00A52E4D">
            <w:pPr>
              <w:spacing w:line="240" w:lineRule="auto"/>
              <w:rPr>
                <w:rFonts w:ascii="Calibri" w:eastAsia="Times New Roman" w:hAnsi="Calibri" w:cs="Calibri"/>
                <w:color w:val="FFFFFF" w:themeColor="background1"/>
              </w:rPr>
            </w:pPr>
            <w:hyperlink r:id="rId157" w:history="1">
              <w:r w:rsidR="00432101" w:rsidRPr="008E1135">
                <w:rPr>
                  <w:rStyle w:val="Hyperkobling"/>
                  <w:rFonts w:ascii="Calibri" w:eastAsia="Times New Roman" w:hAnsi="Calibri" w:cs="Calibri"/>
                </w:rPr>
                <w:t>parkgulltvetann</w:t>
              </w:r>
            </w:hyperlink>
          </w:p>
        </w:tc>
        <w:tc>
          <w:tcPr>
            <w:tcW w:w="1701" w:type="dxa"/>
            <w:tcBorders>
              <w:top w:val="nil"/>
              <w:left w:val="nil"/>
              <w:bottom w:val="nil"/>
              <w:right w:val="nil"/>
            </w:tcBorders>
          </w:tcPr>
          <w:p w14:paraId="7D5F8FD9" w14:textId="77777777" w:rsidR="00432101" w:rsidRPr="00E560FB" w:rsidRDefault="00432101">
            <w:pPr>
              <w:spacing w:line="240" w:lineRule="auto"/>
              <w:rPr>
                <w:rFonts w:ascii="Calibri" w:eastAsia="Times New Roman" w:hAnsi="Calibri" w:cs="Calibri"/>
                <w:color w:val="000000" w:themeColor="text1"/>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1985" w:type="dxa"/>
            <w:tcBorders>
              <w:top w:val="nil"/>
              <w:left w:val="nil"/>
              <w:bottom w:val="nil"/>
              <w:right w:val="nil"/>
            </w:tcBorders>
          </w:tcPr>
          <w:p w14:paraId="78F36B4B" w14:textId="77777777" w:rsidR="00432101" w:rsidRPr="00E560FB" w:rsidRDefault="00432101">
            <w:pPr>
              <w:spacing w:line="240" w:lineRule="auto"/>
              <w:rPr>
                <w:rFonts w:ascii="Calibri" w:eastAsia="Times New Roman" w:hAnsi="Calibri" w:cs="Calibri"/>
                <w:color w:val="000000" w:themeColor="text1"/>
              </w:rPr>
            </w:pPr>
          </w:p>
        </w:tc>
      </w:tr>
      <w:tr w:rsidR="00432101" w:rsidRPr="00B70E1E" w14:paraId="61858A46" w14:textId="5A3D7481" w:rsidTr="00432101">
        <w:trPr>
          <w:trHeight w:val="303"/>
        </w:trPr>
        <w:tc>
          <w:tcPr>
            <w:tcW w:w="2835" w:type="dxa"/>
            <w:tcBorders>
              <w:top w:val="nil"/>
              <w:left w:val="nil"/>
              <w:bottom w:val="nil"/>
              <w:right w:val="nil"/>
            </w:tcBorders>
            <w:shd w:val="clear" w:color="auto" w:fill="BFBFBF" w:themeFill="background1" w:themeFillShade="BF"/>
            <w:noWrap/>
            <w:hideMark/>
          </w:tcPr>
          <w:p w14:paraId="696B88F7" w14:textId="77777777" w:rsidR="00432101" w:rsidRPr="003B2D8B" w:rsidRDefault="00432101">
            <w:pPr>
              <w:spacing w:line="240" w:lineRule="auto"/>
              <w:rPr>
                <w:rFonts w:ascii="Calibri" w:eastAsia="Times New Roman" w:hAnsi="Calibri" w:cs="Calibri"/>
                <w:i/>
                <w:iCs/>
                <w:color w:val="000000" w:themeColor="text1"/>
              </w:rPr>
            </w:pPr>
            <w:r w:rsidRPr="003B2D8B">
              <w:rPr>
                <w:rFonts w:ascii="Calibri" w:eastAsia="Times New Roman" w:hAnsi="Calibri" w:cs="Calibri"/>
                <w:i/>
                <w:iCs/>
                <w:color w:val="000000" w:themeColor="text1"/>
              </w:rPr>
              <w:t>Lysimachia nummularia</w:t>
            </w:r>
          </w:p>
        </w:tc>
        <w:tc>
          <w:tcPr>
            <w:tcW w:w="1843" w:type="dxa"/>
            <w:tcBorders>
              <w:top w:val="nil"/>
              <w:left w:val="nil"/>
              <w:bottom w:val="nil"/>
              <w:right w:val="nil"/>
            </w:tcBorders>
            <w:shd w:val="clear" w:color="auto" w:fill="BFBFBF" w:themeFill="background1" w:themeFillShade="BF"/>
            <w:noWrap/>
            <w:hideMark/>
          </w:tcPr>
          <w:p w14:paraId="5D7249D7" w14:textId="77777777" w:rsidR="00432101" w:rsidRPr="008E1135" w:rsidRDefault="00A52E4D">
            <w:pPr>
              <w:spacing w:line="240" w:lineRule="auto"/>
              <w:rPr>
                <w:rFonts w:ascii="Calibri" w:eastAsia="Times New Roman" w:hAnsi="Calibri" w:cs="Calibri"/>
                <w:color w:val="FFFFFF" w:themeColor="background1"/>
              </w:rPr>
            </w:pPr>
            <w:hyperlink r:id="rId158" w:history="1">
              <w:r w:rsidR="00432101" w:rsidRPr="008E1135">
                <w:rPr>
                  <w:rStyle w:val="Hyperkobling"/>
                  <w:rFonts w:ascii="Calibri" w:eastAsia="Times New Roman" w:hAnsi="Calibri" w:cs="Calibri"/>
                </w:rPr>
                <w:t>krypfredløs</w:t>
              </w:r>
            </w:hyperlink>
          </w:p>
        </w:tc>
        <w:tc>
          <w:tcPr>
            <w:tcW w:w="1701" w:type="dxa"/>
            <w:tcBorders>
              <w:top w:val="nil"/>
              <w:left w:val="nil"/>
              <w:bottom w:val="nil"/>
              <w:right w:val="nil"/>
            </w:tcBorders>
            <w:shd w:val="clear" w:color="auto" w:fill="BFBFBF" w:themeFill="background1" w:themeFillShade="BF"/>
          </w:tcPr>
          <w:p w14:paraId="04879C58" w14:textId="77777777" w:rsidR="00432101" w:rsidRPr="00E560FB" w:rsidRDefault="00432101">
            <w:pPr>
              <w:spacing w:line="240" w:lineRule="auto"/>
              <w:rPr>
                <w:rFonts w:ascii="Calibri" w:eastAsia="Times New Roman" w:hAnsi="Calibri" w:cs="Calibri"/>
                <w:color w:val="000000" w:themeColor="text1"/>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1985" w:type="dxa"/>
            <w:tcBorders>
              <w:top w:val="nil"/>
              <w:left w:val="nil"/>
              <w:bottom w:val="nil"/>
              <w:right w:val="nil"/>
            </w:tcBorders>
            <w:shd w:val="clear" w:color="auto" w:fill="BFBFBF" w:themeFill="background1" w:themeFillShade="BF"/>
          </w:tcPr>
          <w:p w14:paraId="02AB6E94" w14:textId="77777777" w:rsidR="00432101" w:rsidRPr="00E560FB" w:rsidRDefault="00432101">
            <w:pPr>
              <w:spacing w:line="240" w:lineRule="auto"/>
              <w:rPr>
                <w:rFonts w:ascii="Calibri" w:eastAsia="Times New Roman" w:hAnsi="Calibri" w:cs="Calibri"/>
                <w:color w:val="000000" w:themeColor="text1"/>
              </w:rPr>
            </w:pPr>
          </w:p>
        </w:tc>
      </w:tr>
      <w:tr w:rsidR="00432101" w:rsidRPr="00B70E1E" w14:paraId="08FB3C50" w14:textId="21631B8A" w:rsidTr="00432101">
        <w:trPr>
          <w:trHeight w:val="303"/>
        </w:trPr>
        <w:tc>
          <w:tcPr>
            <w:tcW w:w="2835" w:type="dxa"/>
            <w:tcBorders>
              <w:top w:val="nil"/>
              <w:left w:val="nil"/>
              <w:bottom w:val="nil"/>
              <w:right w:val="nil"/>
            </w:tcBorders>
            <w:shd w:val="clear" w:color="auto" w:fill="auto"/>
            <w:noWrap/>
            <w:hideMark/>
          </w:tcPr>
          <w:p w14:paraId="5B168302" w14:textId="632E43DB" w:rsidR="00432101" w:rsidRPr="003B2D8B" w:rsidRDefault="00432101">
            <w:pPr>
              <w:spacing w:line="240" w:lineRule="auto"/>
              <w:rPr>
                <w:rFonts w:ascii="Calibri" w:eastAsia="Times New Roman" w:hAnsi="Calibri" w:cs="Calibri"/>
                <w:i/>
                <w:iCs/>
                <w:color w:val="000000" w:themeColor="text1"/>
              </w:rPr>
            </w:pPr>
            <w:r w:rsidRPr="003B2D8B">
              <w:rPr>
                <w:rFonts w:ascii="Calibri" w:eastAsia="Times New Roman" w:hAnsi="Calibri" w:cs="Calibri"/>
                <w:i/>
                <w:iCs/>
                <w:color w:val="000000" w:themeColor="text1"/>
              </w:rPr>
              <w:t>Parthenocissus tricuspidata</w:t>
            </w:r>
          </w:p>
        </w:tc>
        <w:tc>
          <w:tcPr>
            <w:tcW w:w="1843" w:type="dxa"/>
            <w:tcBorders>
              <w:top w:val="nil"/>
              <w:left w:val="nil"/>
              <w:bottom w:val="nil"/>
              <w:right w:val="nil"/>
            </w:tcBorders>
            <w:shd w:val="clear" w:color="auto" w:fill="auto"/>
            <w:noWrap/>
            <w:hideMark/>
          </w:tcPr>
          <w:p w14:paraId="09ACCCEE" w14:textId="77777777" w:rsidR="00432101" w:rsidRPr="008E1135" w:rsidRDefault="00A52E4D">
            <w:pPr>
              <w:spacing w:line="240" w:lineRule="auto"/>
              <w:rPr>
                <w:rFonts w:ascii="Calibri" w:eastAsia="Times New Roman" w:hAnsi="Calibri" w:cs="Calibri"/>
                <w:color w:val="FFFFFF" w:themeColor="background1"/>
              </w:rPr>
            </w:pPr>
            <w:hyperlink r:id="rId159" w:history="1">
              <w:r w:rsidR="00432101" w:rsidRPr="008E1135">
                <w:rPr>
                  <w:rStyle w:val="Hyperkobling"/>
                  <w:rFonts w:ascii="Calibri" w:eastAsia="Times New Roman" w:hAnsi="Calibri" w:cs="Calibri"/>
                </w:rPr>
                <w:t>rådhusvillvin</w:t>
              </w:r>
            </w:hyperlink>
          </w:p>
        </w:tc>
        <w:tc>
          <w:tcPr>
            <w:tcW w:w="1701" w:type="dxa"/>
            <w:tcBorders>
              <w:top w:val="nil"/>
              <w:left w:val="nil"/>
              <w:bottom w:val="nil"/>
              <w:right w:val="nil"/>
            </w:tcBorders>
          </w:tcPr>
          <w:p w14:paraId="453E7AD6" w14:textId="2B62471B" w:rsidR="00432101" w:rsidRPr="00E560FB" w:rsidRDefault="00432101">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Ikke</w:t>
            </w:r>
            <w:r w:rsidRPr="00E560FB">
              <w:rPr>
                <w:rFonts w:ascii="Calibri" w:hAnsi="Calibri" w:cs="Calibri"/>
                <w:color w:val="000000" w:themeColor="text1"/>
              </w:rPr>
              <w:t xml:space="preserve"> forbud</w:t>
            </w:r>
            <w:r w:rsidRPr="007E5F81">
              <w:rPr>
                <w:rStyle w:val="Fotnotereferanse"/>
                <w:rFonts w:ascii="Calibri" w:eastAsia="Times New Roman" w:hAnsi="Calibri" w:cs="Calibri"/>
                <w:color w:val="000000" w:themeColor="text1"/>
                <w:sz w:val="22"/>
                <w:szCs w:val="22"/>
              </w:rPr>
              <w:footnoteReference w:id="30"/>
            </w:r>
          </w:p>
        </w:tc>
        <w:tc>
          <w:tcPr>
            <w:tcW w:w="1985" w:type="dxa"/>
            <w:tcBorders>
              <w:top w:val="nil"/>
              <w:left w:val="nil"/>
              <w:bottom w:val="nil"/>
              <w:right w:val="nil"/>
            </w:tcBorders>
          </w:tcPr>
          <w:p w14:paraId="72245133" w14:textId="77777777" w:rsidR="00432101" w:rsidRDefault="00432101">
            <w:pPr>
              <w:spacing w:line="240" w:lineRule="auto"/>
              <w:rPr>
                <w:rFonts w:ascii="Calibri" w:eastAsia="Times New Roman" w:hAnsi="Calibri" w:cs="Calibri"/>
                <w:color w:val="000000" w:themeColor="text1"/>
              </w:rPr>
            </w:pPr>
          </w:p>
        </w:tc>
      </w:tr>
      <w:tr w:rsidR="00432101" w:rsidRPr="00B70E1E" w14:paraId="0FAA3B13" w14:textId="521F36CC" w:rsidTr="00432101">
        <w:trPr>
          <w:trHeight w:val="303"/>
        </w:trPr>
        <w:tc>
          <w:tcPr>
            <w:tcW w:w="2835" w:type="dxa"/>
            <w:tcBorders>
              <w:top w:val="nil"/>
              <w:left w:val="nil"/>
              <w:bottom w:val="nil"/>
              <w:right w:val="nil"/>
            </w:tcBorders>
            <w:shd w:val="clear" w:color="auto" w:fill="BFBFBF" w:themeFill="background1" w:themeFillShade="BF"/>
            <w:noWrap/>
            <w:hideMark/>
          </w:tcPr>
          <w:p w14:paraId="29457100" w14:textId="77777777" w:rsidR="00432101" w:rsidRPr="003B2D8B" w:rsidRDefault="00432101">
            <w:pPr>
              <w:spacing w:line="240" w:lineRule="auto"/>
              <w:rPr>
                <w:rFonts w:ascii="Calibri" w:eastAsia="Times New Roman" w:hAnsi="Calibri" w:cs="Calibri"/>
                <w:i/>
                <w:iCs/>
                <w:color w:val="000000" w:themeColor="text1"/>
              </w:rPr>
            </w:pPr>
            <w:r w:rsidRPr="003B2D8B">
              <w:rPr>
                <w:rFonts w:ascii="Calibri" w:eastAsia="Times New Roman" w:hAnsi="Calibri" w:cs="Calibri"/>
                <w:i/>
                <w:iCs/>
                <w:color w:val="000000" w:themeColor="text1"/>
              </w:rPr>
              <w:t>Phedimus selskianus</w:t>
            </w:r>
          </w:p>
        </w:tc>
        <w:tc>
          <w:tcPr>
            <w:tcW w:w="1843" w:type="dxa"/>
            <w:tcBorders>
              <w:top w:val="nil"/>
              <w:left w:val="nil"/>
              <w:bottom w:val="nil"/>
              <w:right w:val="nil"/>
            </w:tcBorders>
            <w:shd w:val="clear" w:color="auto" w:fill="BFBFBF" w:themeFill="background1" w:themeFillShade="BF"/>
            <w:noWrap/>
            <w:hideMark/>
          </w:tcPr>
          <w:p w14:paraId="680CDFB8" w14:textId="77777777" w:rsidR="00432101" w:rsidRPr="00E05B5B" w:rsidRDefault="00A52E4D">
            <w:pPr>
              <w:spacing w:line="240" w:lineRule="auto"/>
              <w:rPr>
                <w:rFonts w:ascii="Calibri" w:eastAsia="Times New Roman" w:hAnsi="Calibri" w:cs="Calibri"/>
                <w:color w:val="FFFFFF" w:themeColor="background1"/>
              </w:rPr>
            </w:pPr>
            <w:hyperlink r:id="rId160" w:history="1">
              <w:r w:rsidR="00432101" w:rsidRPr="00E05B5B">
                <w:rPr>
                  <w:rStyle w:val="Hyperkobling"/>
                  <w:rFonts w:ascii="Calibri" w:eastAsia="Times New Roman" w:hAnsi="Calibri" w:cs="Calibri"/>
                </w:rPr>
                <w:t>art av bergknapp</w:t>
              </w:r>
            </w:hyperlink>
          </w:p>
        </w:tc>
        <w:tc>
          <w:tcPr>
            <w:tcW w:w="1701" w:type="dxa"/>
            <w:tcBorders>
              <w:top w:val="nil"/>
              <w:left w:val="nil"/>
              <w:bottom w:val="nil"/>
              <w:right w:val="nil"/>
            </w:tcBorders>
            <w:shd w:val="clear" w:color="auto" w:fill="BFBFBF" w:themeFill="background1" w:themeFillShade="BF"/>
          </w:tcPr>
          <w:p w14:paraId="50EF8410" w14:textId="77777777" w:rsidR="00432101" w:rsidRPr="00E560FB" w:rsidRDefault="00432101">
            <w:pPr>
              <w:spacing w:line="240" w:lineRule="auto"/>
              <w:rPr>
                <w:rFonts w:ascii="Calibri" w:eastAsia="Times New Roman" w:hAnsi="Calibri" w:cs="Calibri"/>
                <w:color w:val="000000" w:themeColor="text1"/>
              </w:rPr>
            </w:pPr>
            <w:r w:rsidRPr="00E05B5B">
              <w:rPr>
                <w:rFonts w:ascii="Calibri" w:eastAsia="Times New Roman" w:hAnsi="Calibri" w:cs="Calibri"/>
                <w:color w:val="000000" w:themeColor="text1"/>
              </w:rPr>
              <w:t>N</w:t>
            </w:r>
            <w:r w:rsidRPr="00E05B5B">
              <w:rPr>
                <w:rFonts w:ascii="Calibri" w:hAnsi="Calibri" w:cs="Calibri"/>
                <w:color w:val="000000" w:themeColor="text1"/>
              </w:rPr>
              <w:t>asjonalt forbud</w:t>
            </w:r>
          </w:p>
        </w:tc>
        <w:tc>
          <w:tcPr>
            <w:tcW w:w="1985" w:type="dxa"/>
            <w:tcBorders>
              <w:top w:val="nil"/>
              <w:left w:val="nil"/>
              <w:bottom w:val="nil"/>
              <w:right w:val="nil"/>
            </w:tcBorders>
            <w:shd w:val="clear" w:color="auto" w:fill="BFBFBF" w:themeFill="background1" w:themeFillShade="BF"/>
          </w:tcPr>
          <w:p w14:paraId="12860156" w14:textId="77777777" w:rsidR="00432101" w:rsidRPr="00E05B5B" w:rsidRDefault="00432101">
            <w:pPr>
              <w:spacing w:line="240" w:lineRule="auto"/>
              <w:rPr>
                <w:rFonts w:ascii="Calibri" w:eastAsia="Times New Roman" w:hAnsi="Calibri" w:cs="Calibri"/>
                <w:color w:val="000000" w:themeColor="text1"/>
              </w:rPr>
            </w:pPr>
          </w:p>
        </w:tc>
      </w:tr>
      <w:tr w:rsidR="00432101" w:rsidRPr="00B70E1E" w14:paraId="65A3F491" w14:textId="06923E08" w:rsidTr="00432101">
        <w:trPr>
          <w:trHeight w:val="303"/>
        </w:trPr>
        <w:tc>
          <w:tcPr>
            <w:tcW w:w="2835" w:type="dxa"/>
            <w:tcBorders>
              <w:top w:val="nil"/>
              <w:left w:val="nil"/>
              <w:bottom w:val="nil"/>
              <w:right w:val="nil"/>
            </w:tcBorders>
            <w:shd w:val="clear" w:color="auto" w:fill="auto"/>
            <w:noWrap/>
            <w:hideMark/>
          </w:tcPr>
          <w:p w14:paraId="10A8F28A" w14:textId="77777777" w:rsidR="00432101" w:rsidRPr="003B2D8B" w:rsidRDefault="00432101">
            <w:pPr>
              <w:spacing w:line="240" w:lineRule="auto"/>
              <w:rPr>
                <w:rFonts w:ascii="Calibri" w:eastAsia="Times New Roman" w:hAnsi="Calibri" w:cs="Calibri"/>
                <w:i/>
                <w:iCs/>
                <w:color w:val="000000" w:themeColor="text1"/>
              </w:rPr>
            </w:pPr>
            <w:r w:rsidRPr="003B2D8B">
              <w:rPr>
                <w:rFonts w:ascii="Calibri" w:eastAsia="Times New Roman" w:hAnsi="Calibri" w:cs="Calibri"/>
                <w:i/>
                <w:iCs/>
                <w:color w:val="000000" w:themeColor="text1"/>
              </w:rPr>
              <w:t>Pinus mugo</w:t>
            </w:r>
          </w:p>
        </w:tc>
        <w:tc>
          <w:tcPr>
            <w:tcW w:w="1843" w:type="dxa"/>
            <w:tcBorders>
              <w:top w:val="nil"/>
              <w:left w:val="nil"/>
              <w:bottom w:val="nil"/>
              <w:right w:val="nil"/>
            </w:tcBorders>
            <w:shd w:val="clear" w:color="auto" w:fill="auto"/>
            <w:noWrap/>
            <w:hideMark/>
          </w:tcPr>
          <w:p w14:paraId="3C6D592C" w14:textId="77777777" w:rsidR="00432101" w:rsidRPr="008E1135" w:rsidRDefault="00A52E4D">
            <w:pPr>
              <w:spacing w:line="240" w:lineRule="auto"/>
              <w:rPr>
                <w:rFonts w:ascii="Calibri" w:eastAsia="Times New Roman" w:hAnsi="Calibri" w:cs="Calibri"/>
                <w:color w:val="FFFFFF" w:themeColor="background1"/>
              </w:rPr>
            </w:pPr>
            <w:hyperlink r:id="rId161" w:history="1">
              <w:r w:rsidR="00432101" w:rsidRPr="008E1135">
                <w:rPr>
                  <w:rStyle w:val="Hyperkobling"/>
                  <w:rFonts w:ascii="Calibri" w:eastAsia="Times New Roman" w:hAnsi="Calibri" w:cs="Calibri"/>
                </w:rPr>
                <w:t>bergfuru</w:t>
              </w:r>
            </w:hyperlink>
          </w:p>
        </w:tc>
        <w:tc>
          <w:tcPr>
            <w:tcW w:w="1701" w:type="dxa"/>
            <w:tcBorders>
              <w:top w:val="nil"/>
              <w:left w:val="nil"/>
              <w:bottom w:val="nil"/>
              <w:right w:val="nil"/>
            </w:tcBorders>
          </w:tcPr>
          <w:p w14:paraId="4A02B9EF" w14:textId="600D0F92" w:rsidR="00432101" w:rsidRPr="00E560FB" w:rsidRDefault="00432101">
            <w:pPr>
              <w:spacing w:line="240" w:lineRule="auto"/>
              <w:rPr>
                <w:rFonts w:ascii="Calibri" w:eastAsia="Times New Roman" w:hAnsi="Calibri" w:cs="Calibri"/>
                <w:color w:val="000000" w:themeColor="text1"/>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r>
              <w:rPr>
                <w:rFonts w:ascii="Calibri" w:hAnsi="Calibri" w:cs="Calibri"/>
                <w:color w:val="000000" w:themeColor="text1"/>
              </w:rPr>
              <w:t xml:space="preserve"> </w:t>
            </w:r>
          </w:p>
        </w:tc>
        <w:tc>
          <w:tcPr>
            <w:tcW w:w="1985" w:type="dxa"/>
            <w:tcBorders>
              <w:top w:val="nil"/>
              <w:left w:val="nil"/>
              <w:bottom w:val="nil"/>
              <w:right w:val="nil"/>
            </w:tcBorders>
          </w:tcPr>
          <w:p w14:paraId="336273BA" w14:textId="71803F4D" w:rsidR="00432101" w:rsidRPr="00E560FB" w:rsidRDefault="00432101">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Leplanting unntas forbudet</w:t>
            </w:r>
          </w:p>
        </w:tc>
      </w:tr>
      <w:tr w:rsidR="00432101" w:rsidRPr="00B70E1E" w14:paraId="7DA6066F" w14:textId="6BC29D62" w:rsidTr="00432101">
        <w:trPr>
          <w:trHeight w:val="303"/>
        </w:trPr>
        <w:tc>
          <w:tcPr>
            <w:tcW w:w="2835" w:type="dxa"/>
            <w:tcBorders>
              <w:top w:val="nil"/>
              <w:left w:val="nil"/>
              <w:bottom w:val="nil"/>
              <w:right w:val="nil"/>
            </w:tcBorders>
            <w:shd w:val="clear" w:color="auto" w:fill="BFBFBF" w:themeFill="background1" w:themeFillShade="BF"/>
            <w:noWrap/>
            <w:hideMark/>
          </w:tcPr>
          <w:p w14:paraId="5DEA4A59" w14:textId="77777777" w:rsidR="00432101" w:rsidRPr="003B2D8B" w:rsidRDefault="00432101">
            <w:pPr>
              <w:spacing w:line="240" w:lineRule="auto"/>
              <w:rPr>
                <w:rFonts w:ascii="Calibri" w:eastAsia="Times New Roman" w:hAnsi="Calibri" w:cs="Calibri"/>
                <w:i/>
                <w:iCs/>
                <w:color w:val="000000" w:themeColor="text1"/>
              </w:rPr>
            </w:pPr>
            <w:r w:rsidRPr="003B2D8B">
              <w:rPr>
                <w:rFonts w:ascii="Calibri" w:eastAsia="Times New Roman" w:hAnsi="Calibri" w:cs="Calibri"/>
                <w:i/>
                <w:iCs/>
                <w:color w:val="000000" w:themeColor="text1"/>
              </w:rPr>
              <w:t>Primula elatior subsp. elatior</w:t>
            </w:r>
          </w:p>
        </w:tc>
        <w:tc>
          <w:tcPr>
            <w:tcW w:w="1843" w:type="dxa"/>
            <w:tcBorders>
              <w:top w:val="nil"/>
              <w:left w:val="nil"/>
              <w:bottom w:val="nil"/>
              <w:right w:val="nil"/>
            </w:tcBorders>
            <w:shd w:val="clear" w:color="auto" w:fill="BFBFBF" w:themeFill="background1" w:themeFillShade="BF"/>
            <w:noWrap/>
            <w:hideMark/>
          </w:tcPr>
          <w:p w14:paraId="003312DA" w14:textId="77777777" w:rsidR="00432101" w:rsidRPr="008E1135" w:rsidRDefault="00A52E4D">
            <w:pPr>
              <w:spacing w:line="240" w:lineRule="auto"/>
              <w:rPr>
                <w:rFonts w:ascii="Calibri" w:eastAsia="Times New Roman" w:hAnsi="Calibri" w:cs="Calibri"/>
                <w:color w:val="FFFFFF" w:themeColor="background1"/>
              </w:rPr>
            </w:pPr>
            <w:hyperlink r:id="rId162" w:history="1">
              <w:r w:rsidR="00432101" w:rsidRPr="008E1135">
                <w:rPr>
                  <w:rStyle w:val="Hyperkobling"/>
                  <w:rFonts w:ascii="Calibri" w:eastAsia="Times New Roman" w:hAnsi="Calibri" w:cs="Calibri"/>
                </w:rPr>
                <w:t>lundnøkleblom</w:t>
              </w:r>
            </w:hyperlink>
          </w:p>
        </w:tc>
        <w:tc>
          <w:tcPr>
            <w:tcW w:w="1701" w:type="dxa"/>
            <w:tcBorders>
              <w:top w:val="nil"/>
              <w:left w:val="nil"/>
              <w:bottom w:val="nil"/>
              <w:right w:val="nil"/>
            </w:tcBorders>
            <w:shd w:val="clear" w:color="auto" w:fill="BFBFBF" w:themeFill="background1" w:themeFillShade="BF"/>
          </w:tcPr>
          <w:p w14:paraId="4266D27E" w14:textId="77777777" w:rsidR="00432101" w:rsidRPr="00E560FB" w:rsidRDefault="00432101">
            <w:pPr>
              <w:spacing w:line="240" w:lineRule="auto"/>
              <w:rPr>
                <w:rFonts w:ascii="Calibri" w:eastAsia="Times New Roman" w:hAnsi="Calibri" w:cs="Calibri"/>
                <w:color w:val="000000" w:themeColor="text1"/>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1985" w:type="dxa"/>
            <w:tcBorders>
              <w:top w:val="nil"/>
              <w:left w:val="nil"/>
              <w:bottom w:val="nil"/>
              <w:right w:val="nil"/>
            </w:tcBorders>
            <w:shd w:val="clear" w:color="auto" w:fill="BFBFBF" w:themeFill="background1" w:themeFillShade="BF"/>
          </w:tcPr>
          <w:p w14:paraId="241CAADF" w14:textId="77777777" w:rsidR="00432101" w:rsidRPr="00E560FB" w:rsidRDefault="00432101">
            <w:pPr>
              <w:spacing w:line="240" w:lineRule="auto"/>
              <w:rPr>
                <w:rFonts w:ascii="Calibri" w:eastAsia="Times New Roman" w:hAnsi="Calibri" w:cs="Calibri"/>
                <w:color w:val="000000" w:themeColor="text1"/>
              </w:rPr>
            </w:pPr>
          </w:p>
        </w:tc>
      </w:tr>
      <w:tr w:rsidR="00432101" w:rsidRPr="00B70E1E" w14:paraId="6BACE0C1" w14:textId="7DBBEBCC" w:rsidTr="00432101">
        <w:trPr>
          <w:trHeight w:val="303"/>
        </w:trPr>
        <w:tc>
          <w:tcPr>
            <w:tcW w:w="2835" w:type="dxa"/>
            <w:tcBorders>
              <w:top w:val="nil"/>
              <w:left w:val="nil"/>
              <w:bottom w:val="nil"/>
              <w:right w:val="nil"/>
            </w:tcBorders>
            <w:shd w:val="clear" w:color="auto" w:fill="auto"/>
            <w:noWrap/>
            <w:hideMark/>
          </w:tcPr>
          <w:p w14:paraId="6551D6AB" w14:textId="77777777" w:rsidR="00432101" w:rsidRPr="003B2D8B" w:rsidRDefault="00432101">
            <w:pPr>
              <w:spacing w:line="240" w:lineRule="auto"/>
              <w:rPr>
                <w:rFonts w:ascii="Calibri" w:eastAsia="Times New Roman" w:hAnsi="Calibri" w:cs="Calibri"/>
                <w:i/>
                <w:iCs/>
                <w:color w:val="000000" w:themeColor="text1"/>
              </w:rPr>
            </w:pPr>
            <w:r w:rsidRPr="003B2D8B">
              <w:rPr>
                <w:rFonts w:ascii="Calibri" w:eastAsia="Times New Roman" w:hAnsi="Calibri" w:cs="Calibri"/>
                <w:i/>
                <w:iCs/>
                <w:color w:val="000000" w:themeColor="text1"/>
              </w:rPr>
              <w:t>Rhus typhina</w:t>
            </w:r>
          </w:p>
        </w:tc>
        <w:tc>
          <w:tcPr>
            <w:tcW w:w="1843" w:type="dxa"/>
            <w:tcBorders>
              <w:top w:val="nil"/>
              <w:left w:val="nil"/>
              <w:bottom w:val="nil"/>
              <w:right w:val="nil"/>
            </w:tcBorders>
            <w:shd w:val="clear" w:color="auto" w:fill="auto"/>
            <w:noWrap/>
            <w:hideMark/>
          </w:tcPr>
          <w:p w14:paraId="0FA55230" w14:textId="77777777" w:rsidR="00432101" w:rsidRPr="008E1135" w:rsidRDefault="00A52E4D">
            <w:pPr>
              <w:spacing w:line="240" w:lineRule="auto"/>
              <w:rPr>
                <w:rFonts w:ascii="Calibri" w:eastAsia="Times New Roman" w:hAnsi="Calibri" w:cs="Calibri"/>
                <w:color w:val="FFFFFF" w:themeColor="background1"/>
              </w:rPr>
            </w:pPr>
            <w:hyperlink r:id="rId163" w:history="1">
              <w:r w:rsidR="00432101" w:rsidRPr="008E1135">
                <w:rPr>
                  <w:rStyle w:val="Hyperkobling"/>
                  <w:rFonts w:ascii="Calibri" w:eastAsia="Times New Roman" w:hAnsi="Calibri" w:cs="Calibri"/>
                </w:rPr>
                <w:t>hjortesumak</w:t>
              </w:r>
            </w:hyperlink>
          </w:p>
        </w:tc>
        <w:tc>
          <w:tcPr>
            <w:tcW w:w="1701" w:type="dxa"/>
            <w:tcBorders>
              <w:top w:val="nil"/>
              <w:left w:val="nil"/>
              <w:bottom w:val="nil"/>
              <w:right w:val="nil"/>
            </w:tcBorders>
          </w:tcPr>
          <w:p w14:paraId="544EBCC6" w14:textId="77777777" w:rsidR="00432101" w:rsidRPr="00E560FB" w:rsidRDefault="00432101">
            <w:pPr>
              <w:spacing w:line="240" w:lineRule="auto"/>
              <w:rPr>
                <w:rFonts w:ascii="Calibri" w:eastAsia="Times New Roman" w:hAnsi="Calibri" w:cs="Calibri"/>
                <w:color w:val="000000" w:themeColor="text1"/>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1985" w:type="dxa"/>
            <w:tcBorders>
              <w:top w:val="nil"/>
              <w:left w:val="nil"/>
              <w:bottom w:val="nil"/>
              <w:right w:val="nil"/>
            </w:tcBorders>
          </w:tcPr>
          <w:p w14:paraId="2D51E673" w14:textId="77777777" w:rsidR="00432101" w:rsidRPr="00E560FB" w:rsidRDefault="00432101">
            <w:pPr>
              <w:spacing w:line="240" w:lineRule="auto"/>
              <w:rPr>
                <w:rFonts w:ascii="Calibri" w:eastAsia="Times New Roman" w:hAnsi="Calibri" w:cs="Calibri"/>
                <w:color w:val="000000" w:themeColor="text1"/>
              </w:rPr>
            </w:pPr>
          </w:p>
        </w:tc>
      </w:tr>
      <w:tr w:rsidR="00432101" w:rsidRPr="00B70E1E" w14:paraId="2E26E943" w14:textId="6090D88B" w:rsidTr="00432101">
        <w:trPr>
          <w:trHeight w:val="303"/>
        </w:trPr>
        <w:tc>
          <w:tcPr>
            <w:tcW w:w="2835" w:type="dxa"/>
            <w:tcBorders>
              <w:top w:val="nil"/>
              <w:left w:val="nil"/>
              <w:bottom w:val="nil"/>
              <w:right w:val="nil"/>
            </w:tcBorders>
            <w:shd w:val="clear" w:color="auto" w:fill="BFBFBF" w:themeFill="background1" w:themeFillShade="BF"/>
            <w:noWrap/>
            <w:hideMark/>
          </w:tcPr>
          <w:p w14:paraId="62372A5F" w14:textId="77777777" w:rsidR="00432101" w:rsidRPr="003B2D8B" w:rsidRDefault="00432101">
            <w:pPr>
              <w:spacing w:line="240" w:lineRule="auto"/>
              <w:rPr>
                <w:rFonts w:ascii="Calibri" w:eastAsia="Times New Roman" w:hAnsi="Calibri" w:cs="Calibri"/>
                <w:i/>
                <w:iCs/>
                <w:color w:val="000000" w:themeColor="text1"/>
              </w:rPr>
            </w:pPr>
            <w:r w:rsidRPr="003B2D8B">
              <w:rPr>
                <w:rFonts w:ascii="Calibri" w:eastAsia="Times New Roman" w:hAnsi="Calibri" w:cs="Calibri"/>
                <w:i/>
                <w:iCs/>
                <w:color w:val="000000" w:themeColor="text1"/>
              </w:rPr>
              <w:t>Sorbaria sorbifolia</w:t>
            </w:r>
          </w:p>
        </w:tc>
        <w:tc>
          <w:tcPr>
            <w:tcW w:w="1843" w:type="dxa"/>
            <w:tcBorders>
              <w:top w:val="nil"/>
              <w:left w:val="nil"/>
              <w:bottom w:val="nil"/>
              <w:right w:val="nil"/>
            </w:tcBorders>
            <w:shd w:val="clear" w:color="auto" w:fill="BFBFBF" w:themeFill="background1" w:themeFillShade="BF"/>
            <w:noWrap/>
            <w:hideMark/>
          </w:tcPr>
          <w:p w14:paraId="79616BD4" w14:textId="77777777" w:rsidR="00432101" w:rsidRPr="008E1135" w:rsidRDefault="00A52E4D">
            <w:pPr>
              <w:spacing w:line="240" w:lineRule="auto"/>
              <w:rPr>
                <w:rFonts w:ascii="Calibri" w:eastAsia="Times New Roman" w:hAnsi="Calibri" w:cs="Calibri"/>
                <w:color w:val="FFFFFF" w:themeColor="background1"/>
              </w:rPr>
            </w:pPr>
            <w:hyperlink r:id="rId164" w:history="1">
              <w:r w:rsidR="00432101" w:rsidRPr="008E1135">
                <w:rPr>
                  <w:rStyle w:val="Hyperkobling"/>
                  <w:rFonts w:ascii="Calibri" w:eastAsia="Times New Roman" w:hAnsi="Calibri" w:cs="Calibri"/>
                </w:rPr>
                <w:t>rognspirea</w:t>
              </w:r>
            </w:hyperlink>
          </w:p>
        </w:tc>
        <w:tc>
          <w:tcPr>
            <w:tcW w:w="1701" w:type="dxa"/>
            <w:tcBorders>
              <w:top w:val="nil"/>
              <w:left w:val="nil"/>
              <w:bottom w:val="nil"/>
              <w:right w:val="nil"/>
            </w:tcBorders>
            <w:shd w:val="clear" w:color="auto" w:fill="BFBFBF" w:themeFill="background1" w:themeFillShade="BF"/>
          </w:tcPr>
          <w:p w14:paraId="2972A4BF" w14:textId="77777777" w:rsidR="00432101" w:rsidRPr="00E560FB" w:rsidRDefault="00432101">
            <w:pPr>
              <w:spacing w:line="240" w:lineRule="auto"/>
              <w:rPr>
                <w:rFonts w:ascii="Calibri" w:eastAsia="Times New Roman" w:hAnsi="Calibri" w:cs="Calibri"/>
                <w:color w:val="000000" w:themeColor="text1"/>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1985" w:type="dxa"/>
            <w:tcBorders>
              <w:top w:val="nil"/>
              <w:left w:val="nil"/>
              <w:bottom w:val="nil"/>
              <w:right w:val="nil"/>
            </w:tcBorders>
            <w:shd w:val="clear" w:color="auto" w:fill="BFBFBF" w:themeFill="background1" w:themeFillShade="BF"/>
          </w:tcPr>
          <w:p w14:paraId="2FD024EA" w14:textId="77777777" w:rsidR="00432101" w:rsidRPr="00E560FB" w:rsidRDefault="00432101">
            <w:pPr>
              <w:spacing w:line="240" w:lineRule="auto"/>
              <w:rPr>
                <w:rFonts w:ascii="Calibri" w:eastAsia="Times New Roman" w:hAnsi="Calibri" w:cs="Calibri"/>
                <w:color w:val="000000" w:themeColor="text1"/>
              </w:rPr>
            </w:pPr>
          </w:p>
        </w:tc>
      </w:tr>
      <w:tr w:rsidR="00432101" w:rsidRPr="00B70E1E" w14:paraId="4B349FEE" w14:textId="4569376D" w:rsidTr="00432101">
        <w:trPr>
          <w:trHeight w:val="303"/>
        </w:trPr>
        <w:tc>
          <w:tcPr>
            <w:tcW w:w="2835" w:type="dxa"/>
            <w:tcBorders>
              <w:top w:val="nil"/>
              <w:left w:val="nil"/>
              <w:bottom w:val="nil"/>
              <w:right w:val="nil"/>
            </w:tcBorders>
            <w:shd w:val="clear" w:color="auto" w:fill="auto"/>
            <w:noWrap/>
            <w:hideMark/>
          </w:tcPr>
          <w:p w14:paraId="25CF79D2" w14:textId="77777777" w:rsidR="00432101" w:rsidRPr="003B2D8B" w:rsidRDefault="00432101">
            <w:pPr>
              <w:spacing w:line="240" w:lineRule="auto"/>
              <w:rPr>
                <w:rFonts w:ascii="Calibri" w:eastAsia="Times New Roman" w:hAnsi="Calibri" w:cs="Calibri"/>
                <w:i/>
                <w:iCs/>
                <w:color w:val="000000" w:themeColor="text1"/>
              </w:rPr>
            </w:pPr>
            <w:r w:rsidRPr="003B2D8B">
              <w:rPr>
                <w:rFonts w:ascii="Calibri" w:eastAsia="Times New Roman" w:hAnsi="Calibri" w:cs="Calibri"/>
                <w:i/>
                <w:iCs/>
                <w:color w:val="000000" w:themeColor="text1"/>
              </w:rPr>
              <w:t>Spiraea ×billardii</w:t>
            </w:r>
          </w:p>
        </w:tc>
        <w:tc>
          <w:tcPr>
            <w:tcW w:w="1843" w:type="dxa"/>
            <w:tcBorders>
              <w:top w:val="nil"/>
              <w:left w:val="nil"/>
              <w:bottom w:val="nil"/>
              <w:right w:val="nil"/>
            </w:tcBorders>
            <w:shd w:val="clear" w:color="auto" w:fill="auto"/>
            <w:noWrap/>
            <w:hideMark/>
          </w:tcPr>
          <w:p w14:paraId="238135E6" w14:textId="77777777" w:rsidR="00432101" w:rsidRPr="008E1135" w:rsidRDefault="00A52E4D">
            <w:pPr>
              <w:spacing w:line="240" w:lineRule="auto"/>
              <w:rPr>
                <w:rFonts w:ascii="Calibri" w:eastAsia="Times New Roman" w:hAnsi="Calibri" w:cs="Calibri"/>
                <w:color w:val="FFFFFF" w:themeColor="background1"/>
              </w:rPr>
            </w:pPr>
            <w:hyperlink r:id="rId165" w:history="1">
              <w:r w:rsidR="00432101" w:rsidRPr="008E1135">
                <w:rPr>
                  <w:rStyle w:val="Hyperkobling"/>
                  <w:rFonts w:ascii="Calibri" w:eastAsia="Times New Roman" w:hAnsi="Calibri" w:cs="Calibri"/>
                </w:rPr>
                <w:t>klasespirea</w:t>
              </w:r>
            </w:hyperlink>
          </w:p>
        </w:tc>
        <w:tc>
          <w:tcPr>
            <w:tcW w:w="1701" w:type="dxa"/>
            <w:tcBorders>
              <w:top w:val="nil"/>
              <w:left w:val="nil"/>
              <w:bottom w:val="nil"/>
              <w:right w:val="nil"/>
            </w:tcBorders>
          </w:tcPr>
          <w:p w14:paraId="2EFD6C68" w14:textId="77777777" w:rsidR="00432101" w:rsidRPr="00E560FB" w:rsidRDefault="00432101">
            <w:pPr>
              <w:spacing w:line="240" w:lineRule="auto"/>
              <w:rPr>
                <w:rFonts w:ascii="Calibri" w:eastAsia="Times New Roman" w:hAnsi="Calibri" w:cs="Calibri"/>
                <w:color w:val="000000" w:themeColor="text1"/>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1985" w:type="dxa"/>
            <w:tcBorders>
              <w:top w:val="nil"/>
              <w:left w:val="nil"/>
              <w:bottom w:val="nil"/>
              <w:right w:val="nil"/>
            </w:tcBorders>
          </w:tcPr>
          <w:p w14:paraId="708038E5" w14:textId="77777777" w:rsidR="00432101" w:rsidRPr="00E560FB" w:rsidRDefault="00432101">
            <w:pPr>
              <w:spacing w:line="240" w:lineRule="auto"/>
              <w:rPr>
                <w:rFonts w:ascii="Calibri" w:eastAsia="Times New Roman" w:hAnsi="Calibri" w:cs="Calibri"/>
                <w:color w:val="000000" w:themeColor="text1"/>
              </w:rPr>
            </w:pPr>
          </w:p>
        </w:tc>
      </w:tr>
    </w:tbl>
    <w:p w14:paraId="028B5F7D" w14:textId="77777777" w:rsidR="00666D19" w:rsidRDefault="00666D19" w:rsidP="007A6246"/>
    <w:p w14:paraId="7EDBDB90" w14:textId="67300000" w:rsidR="00666D19" w:rsidRPr="004D3CB3" w:rsidRDefault="00E87954" w:rsidP="00666D19">
      <w:pPr>
        <w:rPr>
          <w:i/>
          <w:iCs/>
        </w:rPr>
      </w:pPr>
      <w:r>
        <w:rPr>
          <w:b/>
          <w:bCs/>
          <w:i/>
          <w:iCs/>
        </w:rPr>
        <w:t>Tabell 9</w:t>
      </w:r>
      <w:r w:rsidR="00666D19" w:rsidRPr="004D3CB3">
        <w:rPr>
          <w:b/>
          <w:bCs/>
          <w:i/>
          <w:iCs/>
        </w:rPr>
        <w:t>.</w:t>
      </w:r>
      <w:r w:rsidR="00666D19" w:rsidRPr="004D3CB3">
        <w:rPr>
          <w:i/>
          <w:iCs/>
        </w:rPr>
        <w:t xml:space="preserve"> Planter som er av kommersiell interesse og som ifølge Miljødirektoratets informasjon og vurdering har alternativer (som ikke er andre fremmede skadelige arter). </w:t>
      </w:r>
      <w:r w:rsidR="00666D19" w:rsidRPr="004D3CB3" w:rsidDel="00942C93">
        <w:rPr>
          <w:i/>
          <w:iCs/>
        </w:rPr>
        <w:t xml:space="preserve">Plantene er vurdert for forbud og Miljødirektoratets anbefaling presenteres i </w:t>
      </w:r>
      <w:r w:rsidR="0074343C">
        <w:rPr>
          <w:i/>
          <w:iCs/>
        </w:rPr>
        <w:t>de to siste kolonnene</w:t>
      </w:r>
      <w:r w:rsidR="00666D19" w:rsidRPr="004D3CB3" w:rsidDel="00942C93">
        <w:rPr>
          <w:i/>
          <w:iCs/>
        </w:rPr>
        <w:t>.</w:t>
      </w:r>
      <w:r w:rsidR="00666D19" w:rsidRPr="004D3CB3">
        <w:rPr>
          <w:i/>
          <w:iCs/>
        </w:rPr>
        <w:t xml:space="preserve"> </w:t>
      </w:r>
    </w:p>
    <w:tbl>
      <w:tblPr>
        <w:tblW w:w="8364" w:type="dxa"/>
        <w:tblCellMar>
          <w:left w:w="70" w:type="dxa"/>
          <w:right w:w="70" w:type="dxa"/>
        </w:tblCellMar>
        <w:tblLook w:val="04A0" w:firstRow="1" w:lastRow="0" w:firstColumn="1" w:lastColumn="0" w:noHBand="0" w:noVBand="1"/>
      </w:tblPr>
      <w:tblGrid>
        <w:gridCol w:w="2977"/>
        <w:gridCol w:w="1579"/>
        <w:gridCol w:w="1681"/>
        <w:gridCol w:w="2127"/>
      </w:tblGrid>
      <w:tr w:rsidR="00166FE8" w:rsidRPr="00BA4049" w14:paraId="638390F2" w14:textId="4D9C4D40" w:rsidTr="00D007DC">
        <w:trPr>
          <w:trHeight w:val="303"/>
        </w:trPr>
        <w:tc>
          <w:tcPr>
            <w:tcW w:w="2977" w:type="dxa"/>
            <w:tcBorders>
              <w:top w:val="nil"/>
              <w:left w:val="nil"/>
              <w:bottom w:val="nil"/>
              <w:right w:val="nil"/>
            </w:tcBorders>
            <w:shd w:val="clear" w:color="auto" w:fill="006666"/>
            <w:noWrap/>
            <w:hideMark/>
          </w:tcPr>
          <w:p w14:paraId="5383156D" w14:textId="77777777" w:rsidR="00166FE8" w:rsidRPr="00BA4049" w:rsidRDefault="00166FE8">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Vitenskapelig</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c>
          <w:tcPr>
            <w:tcW w:w="1579" w:type="dxa"/>
            <w:tcBorders>
              <w:top w:val="nil"/>
              <w:left w:val="nil"/>
              <w:bottom w:val="nil"/>
              <w:right w:val="nil"/>
            </w:tcBorders>
            <w:shd w:val="clear" w:color="auto" w:fill="006666"/>
            <w:noWrap/>
            <w:hideMark/>
          </w:tcPr>
          <w:p w14:paraId="66D9E903" w14:textId="77777777" w:rsidR="00166FE8" w:rsidRPr="00BA4049" w:rsidRDefault="00166FE8">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Norsk</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c>
          <w:tcPr>
            <w:tcW w:w="1681" w:type="dxa"/>
            <w:tcBorders>
              <w:top w:val="nil"/>
              <w:left w:val="nil"/>
              <w:bottom w:val="nil"/>
              <w:right w:val="nil"/>
            </w:tcBorders>
            <w:shd w:val="clear" w:color="auto" w:fill="006666"/>
          </w:tcPr>
          <w:p w14:paraId="50CCFFF1" w14:textId="77777777" w:rsidR="00166FE8" w:rsidRPr="00AF6E71" w:rsidRDefault="00166FE8">
            <w:pPr>
              <w:spacing w:line="240" w:lineRule="auto"/>
              <w:rPr>
                <w:rFonts w:ascii="Calibri" w:eastAsia="Times New Roman" w:hAnsi="Calibri" w:cs="Calibri"/>
                <w:b/>
                <w:bCs/>
                <w:sz w:val="22"/>
                <w:szCs w:val="22"/>
              </w:rPr>
            </w:pPr>
            <w:r w:rsidRPr="00AF6E71">
              <w:rPr>
                <w:rFonts w:ascii="Calibri" w:eastAsia="Times New Roman" w:hAnsi="Calibri" w:cs="Calibri"/>
                <w:b/>
                <w:bCs/>
                <w:color w:val="FFFFFF" w:themeColor="background1"/>
                <w:sz w:val="22"/>
                <w:szCs w:val="22"/>
              </w:rPr>
              <w:t>Anbefaling</w:t>
            </w:r>
          </w:p>
        </w:tc>
        <w:tc>
          <w:tcPr>
            <w:tcW w:w="2127" w:type="dxa"/>
            <w:tcBorders>
              <w:top w:val="nil"/>
              <w:left w:val="nil"/>
              <w:bottom w:val="nil"/>
              <w:right w:val="nil"/>
            </w:tcBorders>
            <w:shd w:val="clear" w:color="auto" w:fill="006666"/>
          </w:tcPr>
          <w:p w14:paraId="004C64EC" w14:textId="45947FC9" w:rsidR="00166FE8" w:rsidRPr="00AF6E71" w:rsidRDefault="00656403">
            <w:pPr>
              <w:spacing w:line="240" w:lineRule="auto"/>
              <w:rPr>
                <w:rFonts w:ascii="Calibri" w:eastAsia="Times New Roman" w:hAnsi="Calibri" w:cs="Calibri"/>
                <w:b/>
                <w:bCs/>
                <w:color w:val="FFFFFF" w:themeColor="background1"/>
                <w:sz w:val="22"/>
                <w:szCs w:val="22"/>
              </w:rPr>
            </w:pPr>
            <w:r>
              <w:rPr>
                <w:rFonts w:ascii="Calibri" w:eastAsia="Times New Roman" w:hAnsi="Calibri" w:cs="Calibri"/>
                <w:b/>
                <w:bCs/>
                <w:color w:val="FFFFFF" w:themeColor="background1"/>
                <w:sz w:val="22"/>
                <w:szCs w:val="22"/>
              </w:rPr>
              <w:t>M</w:t>
            </w:r>
            <w:r w:rsidR="002520B4">
              <w:rPr>
                <w:rFonts w:ascii="Calibri" w:eastAsia="Times New Roman" w:hAnsi="Calibri" w:cs="Calibri"/>
                <w:b/>
                <w:bCs/>
                <w:color w:val="FFFFFF" w:themeColor="background1"/>
                <w:sz w:val="22"/>
                <w:szCs w:val="22"/>
              </w:rPr>
              <w:t>e</w:t>
            </w:r>
            <w:r>
              <w:rPr>
                <w:rFonts w:ascii="Calibri" w:eastAsia="Times New Roman" w:hAnsi="Calibri" w:cs="Calibri"/>
                <w:b/>
                <w:bCs/>
                <w:color w:val="FFFFFF" w:themeColor="background1"/>
                <w:sz w:val="22"/>
                <w:szCs w:val="22"/>
              </w:rPr>
              <w:t>rknad</w:t>
            </w:r>
          </w:p>
        </w:tc>
      </w:tr>
      <w:tr w:rsidR="00166FE8" w:rsidRPr="00B63786" w14:paraId="6D3995FE" w14:textId="2BF0B66D" w:rsidTr="00D007DC">
        <w:trPr>
          <w:trHeight w:val="303"/>
        </w:trPr>
        <w:tc>
          <w:tcPr>
            <w:tcW w:w="2977" w:type="dxa"/>
            <w:tcBorders>
              <w:top w:val="nil"/>
              <w:left w:val="nil"/>
              <w:bottom w:val="nil"/>
              <w:right w:val="nil"/>
            </w:tcBorders>
            <w:shd w:val="clear" w:color="auto" w:fill="auto"/>
            <w:noWrap/>
            <w:hideMark/>
          </w:tcPr>
          <w:p w14:paraId="495C904B"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×Sorbaronia mitschurinii</w:t>
            </w:r>
          </w:p>
        </w:tc>
        <w:tc>
          <w:tcPr>
            <w:tcW w:w="1579" w:type="dxa"/>
            <w:tcBorders>
              <w:top w:val="nil"/>
              <w:left w:val="nil"/>
              <w:bottom w:val="nil"/>
              <w:right w:val="nil"/>
            </w:tcBorders>
            <w:shd w:val="clear" w:color="auto" w:fill="auto"/>
            <w:noWrap/>
            <w:hideMark/>
          </w:tcPr>
          <w:p w14:paraId="7F187B2A" w14:textId="77777777" w:rsidR="00166FE8" w:rsidRPr="00B63786" w:rsidRDefault="00A52E4D">
            <w:pPr>
              <w:spacing w:line="240" w:lineRule="auto"/>
              <w:rPr>
                <w:rFonts w:ascii="Calibri" w:eastAsia="Times New Roman" w:hAnsi="Calibri" w:cs="Calibri"/>
                <w:color w:val="FFFFFF" w:themeColor="background1"/>
              </w:rPr>
            </w:pPr>
            <w:hyperlink r:id="rId166" w:history="1">
              <w:r w:rsidR="00166FE8" w:rsidRPr="00B63786">
                <w:rPr>
                  <w:rStyle w:val="Hyperkobling"/>
                  <w:rFonts w:ascii="Calibri" w:eastAsia="Times New Roman" w:hAnsi="Calibri" w:cs="Calibri"/>
                </w:rPr>
                <w:t>storsurbær</w:t>
              </w:r>
            </w:hyperlink>
          </w:p>
        </w:tc>
        <w:tc>
          <w:tcPr>
            <w:tcW w:w="1681" w:type="dxa"/>
            <w:tcBorders>
              <w:top w:val="nil"/>
              <w:left w:val="nil"/>
              <w:bottom w:val="nil"/>
              <w:right w:val="nil"/>
            </w:tcBorders>
          </w:tcPr>
          <w:p w14:paraId="6939E601"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4C934F3C"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42ECA575" w14:textId="4C04C3A7" w:rsidTr="00D007DC">
        <w:trPr>
          <w:trHeight w:val="303"/>
        </w:trPr>
        <w:tc>
          <w:tcPr>
            <w:tcW w:w="2977" w:type="dxa"/>
            <w:tcBorders>
              <w:top w:val="nil"/>
              <w:left w:val="nil"/>
              <w:bottom w:val="nil"/>
              <w:right w:val="nil"/>
            </w:tcBorders>
            <w:shd w:val="clear" w:color="auto" w:fill="BFBFBF" w:themeFill="background1" w:themeFillShade="BF"/>
            <w:noWrap/>
            <w:hideMark/>
          </w:tcPr>
          <w:p w14:paraId="553C251D"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Abies concolor</w:t>
            </w:r>
          </w:p>
        </w:tc>
        <w:tc>
          <w:tcPr>
            <w:tcW w:w="1579" w:type="dxa"/>
            <w:tcBorders>
              <w:top w:val="nil"/>
              <w:left w:val="nil"/>
              <w:bottom w:val="nil"/>
              <w:right w:val="nil"/>
            </w:tcBorders>
            <w:shd w:val="clear" w:color="auto" w:fill="BFBFBF" w:themeFill="background1" w:themeFillShade="BF"/>
            <w:noWrap/>
            <w:hideMark/>
          </w:tcPr>
          <w:p w14:paraId="7F689C7A" w14:textId="77777777" w:rsidR="00166FE8" w:rsidRPr="00B63786" w:rsidRDefault="00A52E4D">
            <w:pPr>
              <w:spacing w:line="240" w:lineRule="auto"/>
              <w:rPr>
                <w:rFonts w:ascii="Calibri" w:eastAsia="Times New Roman" w:hAnsi="Calibri" w:cs="Calibri"/>
                <w:color w:val="FFFFFF" w:themeColor="background1"/>
              </w:rPr>
            </w:pPr>
            <w:hyperlink r:id="rId167" w:history="1">
              <w:r w:rsidR="00166FE8" w:rsidRPr="00B63786">
                <w:rPr>
                  <w:rStyle w:val="Hyperkobling"/>
                  <w:rFonts w:ascii="Calibri" w:eastAsia="Times New Roman" w:hAnsi="Calibri" w:cs="Calibri"/>
                </w:rPr>
                <w:t>koloradoedelgran</w:t>
              </w:r>
            </w:hyperlink>
          </w:p>
        </w:tc>
        <w:tc>
          <w:tcPr>
            <w:tcW w:w="1681" w:type="dxa"/>
            <w:tcBorders>
              <w:top w:val="nil"/>
              <w:left w:val="nil"/>
              <w:bottom w:val="nil"/>
              <w:right w:val="nil"/>
            </w:tcBorders>
            <w:shd w:val="clear" w:color="auto" w:fill="BFBFBF" w:themeFill="background1" w:themeFillShade="BF"/>
          </w:tcPr>
          <w:p w14:paraId="6B47F771"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6DD2C7FE"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57C1ED5A" w14:textId="06D72A0E" w:rsidTr="00D007DC">
        <w:trPr>
          <w:trHeight w:val="303"/>
        </w:trPr>
        <w:tc>
          <w:tcPr>
            <w:tcW w:w="2977" w:type="dxa"/>
            <w:tcBorders>
              <w:top w:val="nil"/>
              <w:left w:val="nil"/>
              <w:bottom w:val="nil"/>
              <w:right w:val="nil"/>
            </w:tcBorders>
            <w:shd w:val="clear" w:color="auto" w:fill="auto"/>
            <w:noWrap/>
            <w:hideMark/>
          </w:tcPr>
          <w:p w14:paraId="0B9459A4"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Abies lasiocarpa</w:t>
            </w:r>
          </w:p>
        </w:tc>
        <w:tc>
          <w:tcPr>
            <w:tcW w:w="1579" w:type="dxa"/>
            <w:tcBorders>
              <w:top w:val="nil"/>
              <w:left w:val="nil"/>
              <w:bottom w:val="nil"/>
              <w:right w:val="nil"/>
            </w:tcBorders>
            <w:shd w:val="clear" w:color="auto" w:fill="auto"/>
            <w:noWrap/>
            <w:hideMark/>
          </w:tcPr>
          <w:p w14:paraId="553F9DC7" w14:textId="77777777" w:rsidR="00166FE8" w:rsidRPr="00B63786" w:rsidRDefault="00A52E4D">
            <w:pPr>
              <w:spacing w:line="240" w:lineRule="auto"/>
              <w:rPr>
                <w:rFonts w:ascii="Calibri" w:eastAsia="Times New Roman" w:hAnsi="Calibri" w:cs="Calibri"/>
                <w:color w:val="FFFFFF" w:themeColor="background1"/>
              </w:rPr>
            </w:pPr>
            <w:hyperlink r:id="rId168" w:history="1">
              <w:r w:rsidR="00166FE8" w:rsidRPr="00B63786">
                <w:rPr>
                  <w:rStyle w:val="Hyperkobling"/>
                  <w:rFonts w:ascii="Calibri" w:eastAsia="Times New Roman" w:hAnsi="Calibri" w:cs="Calibri"/>
                </w:rPr>
                <w:t>fjelledelgran</w:t>
              </w:r>
            </w:hyperlink>
          </w:p>
        </w:tc>
        <w:tc>
          <w:tcPr>
            <w:tcW w:w="1681" w:type="dxa"/>
            <w:tcBorders>
              <w:top w:val="nil"/>
              <w:left w:val="nil"/>
              <w:bottom w:val="nil"/>
              <w:right w:val="nil"/>
            </w:tcBorders>
          </w:tcPr>
          <w:p w14:paraId="0494B3CA" w14:textId="2571AA01"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r w:rsidR="00671D11">
              <w:rPr>
                <w:rFonts w:ascii="Calibri" w:hAnsi="Calibri" w:cs="Calibri"/>
                <w:color w:val="000000" w:themeColor="text1"/>
              </w:rPr>
              <w:t xml:space="preserve"> </w:t>
            </w:r>
          </w:p>
        </w:tc>
        <w:tc>
          <w:tcPr>
            <w:tcW w:w="2127" w:type="dxa"/>
            <w:tcBorders>
              <w:top w:val="nil"/>
              <w:left w:val="nil"/>
              <w:bottom w:val="nil"/>
              <w:right w:val="nil"/>
            </w:tcBorders>
          </w:tcPr>
          <w:p w14:paraId="07751B27" w14:textId="30D7F7EB" w:rsidR="00166FE8" w:rsidRPr="00E560FB" w:rsidRDefault="00671D11">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Leplanting unntas forbudet</w:t>
            </w:r>
          </w:p>
        </w:tc>
      </w:tr>
      <w:tr w:rsidR="00166FE8" w:rsidRPr="00B63786" w14:paraId="77F7E92A" w14:textId="599BA67A" w:rsidTr="00D007DC">
        <w:trPr>
          <w:trHeight w:val="303"/>
        </w:trPr>
        <w:tc>
          <w:tcPr>
            <w:tcW w:w="2977" w:type="dxa"/>
            <w:tcBorders>
              <w:top w:val="nil"/>
              <w:left w:val="nil"/>
              <w:bottom w:val="nil"/>
              <w:right w:val="nil"/>
            </w:tcBorders>
            <w:shd w:val="clear" w:color="auto" w:fill="BFBFBF" w:themeFill="background1" w:themeFillShade="BF"/>
            <w:noWrap/>
            <w:hideMark/>
          </w:tcPr>
          <w:p w14:paraId="45BB6C8A"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Amelanchier alnifolia</w:t>
            </w:r>
          </w:p>
        </w:tc>
        <w:tc>
          <w:tcPr>
            <w:tcW w:w="1579" w:type="dxa"/>
            <w:tcBorders>
              <w:top w:val="nil"/>
              <w:left w:val="nil"/>
              <w:bottom w:val="nil"/>
              <w:right w:val="nil"/>
            </w:tcBorders>
            <w:shd w:val="clear" w:color="auto" w:fill="BFBFBF" w:themeFill="background1" w:themeFillShade="BF"/>
            <w:noWrap/>
            <w:hideMark/>
          </w:tcPr>
          <w:p w14:paraId="423FB19D" w14:textId="77777777" w:rsidR="00166FE8" w:rsidRPr="00B63786" w:rsidRDefault="00A52E4D">
            <w:pPr>
              <w:spacing w:line="240" w:lineRule="auto"/>
              <w:rPr>
                <w:rFonts w:ascii="Calibri" w:eastAsia="Times New Roman" w:hAnsi="Calibri" w:cs="Calibri"/>
                <w:color w:val="FFFFFF" w:themeColor="background1"/>
              </w:rPr>
            </w:pPr>
            <w:hyperlink r:id="rId169" w:history="1">
              <w:r w:rsidR="00166FE8" w:rsidRPr="00B63786">
                <w:rPr>
                  <w:rStyle w:val="Hyperkobling"/>
                  <w:rFonts w:ascii="Calibri" w:eastAsia="Times New Roman" w:hAnsi="Calibri" w:cs="Calibri"/>
                </w:rPr>
                <w:t>taggblåhegg</w:t>
              </w:r>
            </w:hyperlink>
          </w:p>
        </w:tc>
        <w:tc>
          <w:tcPr>
            <w:tcW w:w="1681" w:type="dxa"/>
            <w:tcBorders>
              <w:top w:val="nil"/>
              <w:left w:val="nil"/>
              <w:bottom w:val="nil"/>
              <w:right w:val="nil"/>
            </w:tcBorders>
            <w:shd w:val="clear" w:color="auto" w:fill="BFBFBF" w:themeFill="background1" w:themeFillShade="BF"/>
          </w:tcPr>
          <w:p w14:paraId="208DB8D1"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434E7840"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5311DF7B" w14:textId="30524A4D" w:rsidTr="00D007DC">
        <w:trPr>
          <w:trHeight w:val="303"/>
        </w:trPr>
        <w:tc>
          <w:tcPr>
            <w:tcW w:w="2977" w:type="dxa"/>
            <w:tcBorders>
              <w:top w:val="nil"/>
              <w:left w:val="nil"/>
              <w:bottom w:val="nil"/>
              <w:right w:val="nil"/>
            </w:tcBorders>
            <w:shd w:val="clear" w:color="auto" w:fill="auto"/>
            <w:noWrap/>
            <w:hideMark/>
          </w:tcPr>
          <w:p w14:paraId="7CB8D5C8"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Amelanchier lamarckii</w:t>
            </w:r>
          </w:p>
        </w:tc>
        <w:tc>
          <w:tcPr>
            <w:tcW w:w="1579" w:type="dxa"/>
            <w:tcBorders>
              <w:top w:val="nil"/>
              <w:left w:val="nil"/>
              <w:bottom w:val="nil"/>
              <w:right w:val="nil"/>
            </w:tcBorders>
            <w:shd w:val="clear" w:color="auto" w:fill="auto"/>
            <w:noWrap/>
            <w:hideMark/>
          </w:tcPr>
          <w:p w14:paraId="59EE5EA7" w14:textId="77777777" w:rsidR="00166FE8" w:rsidRPr="00B63786" w:rsidRDefault="00A52E4D">
            <w:pPr>
              <w:spacing w:line="240" w:lineRule="auto"/>
              <w:rPr>
                <w:rFonts w:ascii="Calibri" w:eastAsia="Times New Roman" w:hAnsi="Calibri" w:cs="Calibri"/>
                <w:color w:val="FFFFFF" w:themeColor="background1"/>
              </w:rPr>
            </w:pPr>
            <w:hyperlink r:id="rId170" w:history="1">
              <w:r w:rsidR="00166FE8" w:rsidRPr="00B63786">
                <w:rPr>
                  <w:rStyle w:val="Hyperkobling"/>
                  <w:rFonts w:ascii="Calibri" w:eastAsia="Times New Roman" w:hAnsi="Calibri" w:cs="Calibri"/>
                </w:rPr>
                <w:t>kanadablåhegg</w:t>
              </w:r>
            </w:hyperlink>
          </w:p>
        </w:tc>
        <w:tc>
          <w:tcPr>
            <w:tcW w:w="1681" w:type="dxa"/>
            <w:tcBorders>
              <w:top w:val="nil"/>
              <w:left w:val="nil"/>
              <w:bottom w:val="nil"/>
              <w:right w:val="nil"/>
            </w:tcBorders>
          </w:tcPr>
          <w:p w14:paraId="28B21665"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5FF93B05"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29FEDB86" w14:textId="6418FB8A" w:rsidTr="00D007DC">
        <w:trPr>
          <w:trHeight w:val="303"/>
        </w:trPr>
        <w:tc>
          <w:tcPr>
            <w:tcW w:w="2977" w:type="dxa"/>
            <w:tcBorders>
              <w:top w:val="nil"/>
              <w:left w:val="nil"/>
              <w:bottom w:val="nil"/>
              <w:right w:val="nil"/>
            </w:tcBorders>
            <w:shd w:val="clear" w:color="auto" w:fill="BFBFBF" w:themeFill="background1" w:themeFillShade="BF"/>
            <w:noWrap/>
            <w:hideMark/>
          </w:tcPr>
          <w:p w14:paraId="6FB753C3"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Amelanchier spicata</w:t>
            </w:r>
          </w:p>
        </w:tc>
        <w:tc>
          <w:tcPr>
            <w:tcW w:w="1579" w:type="dxa"/>
            <w:tcBorders>
              <w:top w:val="nil"/>
              <w:left w:val="nil"/>
              <w:bottom w:val="nil"/>
              <w:right w:val="nil"/>
            </w:tcBorders>
            <w:shd w:val="clear" w:color="auto" w:fill="BFBFBF" w:themeFill="background1" w:themeFillShade="BF"/>
            <w:noWrap/>
            <w:hideMark/>
          </w:tcPr>
          <w:p w14:paraId="67155720" w14:textId="77777777" w:rsidR="00166FE8" w:rsidRPr="00B63786" w:rsidRDefault="00A52E4D">
            <w:pPr>
              <w:spacing w:line="240" w:lineRule="auto"/>
              <w:rPr>
                <w:rFonts w:ascii="Calibri" w:eastAsia="Times New Roman" w:hAnsi="Calibri" w:cs="Calibri"/>
                <w:color w:val="FFFFFF" w:themeColor="background1"/>
              </w:rPr>
            </w:pPr>
            <w:hyperlink r:id="rId171" w:history="1">
              <w:r w:rsidR="00166FE8" w:rsidRPr="00B63786">
                <w:rPr>
                  <w:rStyle w:val="Hyperkobling"/>
                  <w:rFonts w:ascii="Calibri" w:eastAsia="Times New Roman" w:hAnsi="Calibri" w:cs="Calibri"/>
                </w:rPr>
                <w:t>blåhegg</w:t>
              </w:r>
            </w:hyperlink>
          </w:p>
        </w:tc>
        <w:tc>
          <w:tcPr>
            <w:tcW w:w="1681" w:type="dxa"/>
            <w:tcBorders>
              <w:top w:val="nil"/>
              <w:left w:val="nil"/>
              <w:bottom w:val="nil"/>
              <w:right w:val="nil"/>
            </w:tcBorders>
            <w:shd w:val="clear" w:color="auto" w:fill="BFBFBF" w:themeFill="background1" w:themeFillShade="BF"/>
          </w:tcPr>
          <w:p w14:paraId="38BC470F"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2D76B83F"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0E0406F1" w14:textId="2BBDA9E9" w:rsidTr="00D007DC">
        <w:trPr>
          <w:trHeight w:val="303"/>
        </w:trPr>
        <w:tc>
          <w:tcPr>
            <w:tcW w:w="2977" w:type="dxa"/>
            <w:tcBorders>
              <w:top w:val="nil"/>
              <w:left w:val="nil"/>
              <w:bottom w:val="nil"/>
              <w:right w:val="nil"/>
            </w:tcBorders>
            <w:shd w:val="clear" w:color="auto" w:fill="auto"/>
            <w:noWrap/>
            <w:hideMark/>
          </w:tcPr>
          <w:p w14:paraId="31386BB0"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Arabis caucasica</w:t>
            </w:r>
          </w:p>
        </w:tc>
        <w:tc>
          <w:tcPr>
            <w:tcW w:w="1579" w:type="dxa"/>
            <w:tcBorders>
              <w:top w:val="nil"/>
              <w:left w:val="nil"/>
              <w:bottom w:val="nil"/>
              <w:right w:val="nil"/>
            </w:tcBorders>
            <w:shd w:val="clear" w:color="auto" w:fill="auto"/>
            <w:noWrap/>
            <w:hideMark/>
          </w:tcPr>
          <w:p w14:paraId="5C8807C4" w14:textId="77777777" w:rsidR="00166FE8" w:rsidRPr="00B63786" w:rsidRDefault="00A52E4D">
            <w:pPr>
              <w:spacing w:line="240" w:lineRule="auto"/>
              <w:rPr>
                <w:rFonts w:ascii="Calibri" w:eastAsia="Times New Roman" w:hAnsi="Calibri" w:cs="Calibri"/>
                <w:color w:val="FFFFFF" w:themeColor="background1"/>
              </w:rPr>
            </w:pPr>
            <w:hyperlink r:id="rId172" w:history="1">
              <w:r w:rsidR="00166FE8" w:rsidRPr="00B63786">
                <w:rPr>
                  <w:rStyle w:val="Hyperkobling"/>
                  <w:rFonts w:ascii="Calibri" w:eastAsia="Times New Roman" w:hAnsi="Calibri" w:cs="Calibri"/>
                </w:rPr>
                <w:t>hageskrinneblom</w:t>
              </w:r>
            </w:hyperlink>
          </w:p>
        </w:tc>
        <w:tc>
          <w:tcPr>
            <w:tcW w:w="1681" w:type="dxa"/>
            <w:tcBorders>
              <w:top w:val="nil"/>
              <w:left w:val="nil"/>
              <w:bottom w:val="nil"/>
              <w:right w:val="nil"/>
            </w:tcBorders>
          </w:tcPr>
          <w:p w14:paraId="699ED952"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262C2C42"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193BC09F" w14:textId="10AE8287" w:rsidTr="00D007DC">
        <w:trPr>
          <w:trHeight w:val="303"/>
        </w:trPr>
        <w:tc>
          <w:tcPr>
            <w:tcW w:w="2977" w:type="dxa"/>
            <w:tcBorders>
              <w:top w:val="nil"/>
              <w:left w:val="nil"/>
              <w:bottom w:val="nil"/>
              <w:right w:val="nil"/>
            </w:tcBorders>
            <w:shd w:val="clear" w:color="auto" w:fill="BFBFBF" w:themeFill="background1" w:themeFillShade="BF"/>
            <w:noWrap/>
            <w:hideMark/>
          </w:tcPr>
          <w:p w14:paraId="4B8B1175"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Aruncus dioicus</w:t>
            </w:r>
          </w:p>
        </w:tc>
        <w:tc>
          <w:tcPr>
            <w:tcW w:w="1579" w:type="dxa"/>
            <w:tcBorders>
              <w:top w:val="nil"/>
              <w:left w:val="nil"/>
              <w:bottom w:val="nil"/>
              <w:right w:val="nil"/>
            </w:tcBorders>
            <w:shd w:val="clear" w:color="auto" w:fill="BFBFBF" w:themeFill="background1" w:themeFillShade="BF"/>
            <w:noWrap/>
            <w:hideMark/>
          </w:tcPr>
          <w:p w14:paraId="3129A167" w14:textId="77777777" w:rsidR="00166FE8" w:rsidRPr="00B63786" w:rsidRDefault="00A52E4D">
            <w:pPr>
              <w:spacing w:line="240" w:lineRule="auto"/>
              <w:rPr>
                <w:rFonts w:ascii="Calibri" w:eastAsia="Times New Roman" w:hAnsi="Calibri" w:cs="Calibri"/>
                <w:color w:val="FFFFFF" w:themeColor="background1"/>
              </w:rPr>
            </w:pPr>
            <w:hyperlink r:id="rId173" w:history="1">
              <w:r w:rsidR="00166FE8" w:rsidRPr="00B63786">
                <w:rPr>
                  <w:rStyle w:val="Hyperkobling"/>
                  <w:rFonts w:ascii="Calibri" w:eastAsia="Times New Roman" w:hAnsi="Calibri" w:cs="Calibri"/>
                </w:rPr>
                <w:t>skogskjegg</w:t>
              </w:r>
            </w:hyperlink>
          </w:p>
        </w:tc>
        <w:tc>
          <w:tcPr>
            <w:tcW w:w="1681" w:type="dxa"/>
            <w:tcBorders>
              <w:top w:val="nil"/>
              <w:left w:val="nil"/>
              <w:bottom w:val="nil"/>
              <w:right w:val="nil"/>
            </w:tcBorders>
            <w:shd w:val="clear" w:color="auto" w:fill="BFBFBF" w:themeFill="background1" w:themeFillShade="BF"/>
          </w:tcPr>
          <w:p w14:paraId="2521B57A"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11D23197"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349A6D11" w14:textId="0FA0D6BC" w:rsidTr="00D007DC">
        <w:trPr>
          <w:trHeight w:val="303"/>
        </w:trPr>
        <w:tc>
          <w:tcPr>
            <w:tcW w:w="2977" w:type="dxa"/>
            <w:tcBorders>
              <w:top w:val="nil"/>
              <w:left w:val="nil"/>
              <w:bottom w:val="nil"/>
              <w:right w:val="nil"/>
            </w:tcBorders>
            <w:shd w:val="clear" w:color="auto" w:fill="auto"/>
            <w:noWrap/>
            <w:hideMark/>
          </w:tcPr>
          <w:p w14:paraId="24594930"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Cotoneaster dammeri</w:t>
            </w:r>
          </w:p>
        </w:tc>
        <w:tc>
          <w:tcPr>
            <w:tcW w:w="1579" w:type="dxa"/>
            <w:tcBorders>
              <w:top w:val="nil"/>
              <w:left w:val="nil"/>
              <w:bottom w:val="nil"/>
              <w:right w:val="nil"/>
            </w:tcBorders>
            <w:shd w:val="clear" w:color="auto" w:fill="auto"/>
            <w:noWrap/>
            <w:hideMark/>
          </w:tcPr>
          <w:p w14:paraId="10597D79" w14:textId="77777777" w:rsidR="00166FE8" w:rsidRPr="00B63786" w:rsidRDefault="00A52E4D">
            <w:pPr>
              <w:spacing w:line="240" w:lineRule="auto"/>
              <w:rPr>
                <w:rFonts w:ascii="Calibri" w:eastAsia="Times New Roman" w:hAnsi="Calibri" w:cs="Calibri"/>
                <w:color w:val="FFFFFF" w:themeColor="background1"/>
              </w:rPr>
            </w:pPr>
            <w:hyperlink r:id="rId174" w:history="1">
              <w:r w:rsidR="00166FE8" w:rsidRPr="00B63786">
                <w:rPr>
                  <w:rStyle w:val="Hyperkobling"/>
                  <w:rFonts w:ascii="Calibri" w:eastAsia="Times New Roman" w:hAnsi="Calibri" w:cs="Calibri"/>
                </w:rPr>
                <w:t>vintermispel</w:t>
              </w:r>
            </w:hyperlink>
          </w:p>
        </w:tc>
        <w:tc>
          <w:tcPr>
            <w:tcW w:w="1681" w:type="dxa"/>
            <w:tcBorders>
              <w:top w:val="nil"/>
              <w:left w:val="nil"/>
              <w:bottom w:val="nil"/>
              <w:right w:val="nil"/>
            </w:tcBorders>
          </w:tcPr>
          <w:p w14:paraId="542F45ED"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285AB201"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65566869" w14:textId="37E39737" w:rsidTr="00D007DC">
        <w:trPr>
          <w:trHeight w:val="303"/>
        </w:trPr>
        <w:tc>
          <w:tcPr>
            <w:tcW w:w="2977" w:type="dxa"/>
            <w:tcBorders>
              <w:top w:val="nil"/>
              <w:left w:val="nil"/>
              <w:bottom w:val="nil"/>
              <w:right w:val="nil"/>
            </w:tcBorders>
            <w:shd w:val="clear" w:color="auto" w:fill="BFBFBF" w:themeFill="background1" w:themeFillShade="BF"/>
            <w:noWrap/>
            <w:hideMark/>
          </w:tcPr>
          <w:p w14:paraId="2356E218"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Cotoneaster horizontalis</w:t>
            </w:r>
          </w:p>
        </w:tc>
        <w:tc>
          <w:tcPr>
            <w:tcW w:w="1579" w:type="dxa"/>
            <w:tcBorders>
              <w:top w:val="nil"/>
              <w:left w:val="nil"/>
              <w:bottom w:val="nil"/>
              <w:right w:val="nil"/>
            </w:tcBorders>
            <w:shd w:val="clear" w:color="auto" w:fill="BFBFBF" w:themeFill="background1" w:themeFillShade="BF"/>
            <w:noWrap/>
            <w:hideMark/>
          </w:tcPr>
          <w:p w14:paraId="572C800B" w14:textId="77777777" w:rsidR="00166FE8" w:rsidRPr="00B63786" w:rsidRDefault="00A52E4D">
            <w:pPr>
              <w:spacing w:line="240" w:lineRule="auto"/>
              <w:rPr>
                <w:rFonts w:ascii="Calibri" w:eastAsia="Times New Roman" w:hAnsi="Calibri" w:cs="Calibri"/>
                <w:color w:val="FFFFFF" w:themeColor="background1"/>
              </w:rPr>
            </w:pPr>
            <w:hyperlink r:id="rId175" w:history="1">
              <w:r w:rsidR="00166FE8" w:rsidRPr="00B63786">
                <w:rPr>
                  <w:rStyle w:val="Hyperkobling"/>
                  <w:rFonts w:ascii="Calibri" w:eastAsia="Times New Roman" w:hAnsi="Calibri" w:cs="Calibri"/>
                </w:rPr>
                <w:t>krypmispel</w:t>
              </w:r>
            </w:hyperlink>
          </w:p>
        </w:tc>
        <w:tc>
          <w:tcPr>
            <w:tcW w:w="1681" w:type="dxa"/>
            <w:tcBorders>
              <w:top w:val="nil"/>
              <w:left w:val="nil"/>
              <w:bottom w:val="nil"/>
              <w:right w:val="nil"/>
            </w:tcBorders>
            <w:shd w:val="clear" w:color="auto" w:fill="BFBFBF" w:themeFill="background1" w:themeFillShade="BF"/>
          </w:tcPr>
          <w:p w14:paraId="61391137"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312CECFA"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1122986B" w14:textId="639799E2" w:rsidTr="00D007DC">
        <w:trPr>
          <w:trHeight w:val="303"/>
        </w:trPr>
        <w:tc>
          <w:tcPr>
            <w:tcW w:w="2977" w:type="dxa"/>
            <w:tcBorders>
              <w:top w:val="nil"/>
              <w:left w:val="nil"/>
              <w:bottom w:val="nil"/>
              <w:right w:val="nil"/>
            </w:tcBorders>
            <w:shd w:val="clear" w:color="auto" w:fill="auto"/>
            <w:noWrap/>
            <w:hideMark/>
          </w:tcPr>
          <w:p w14:paraId="3EF06088"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Cotoneaster lucidus</w:t>
            </w:r>
          </w:p>
        </w:tc>
        <w:tc>
          <w:tcPr>
            <w:tcW w:w="1579" w:type="dxa"/>
            <w:tcBorders>
              <w:top w:val="nil"/>
              <w:left w:val="nil"/>
              <w:bottom w:val="nil"/>
              <w:right w:val="nil"/>
            </w:tcBorders>
            <w:shd w:val="clear" w:color="auto" w:fill="auto"/>
            <w:noWrap/>
            <w:hideMark/>
          </w:tcPr>
          <w:p w14:paraId="26B419D3" w14:textId="77777777" w:rsidR="00166FE8" w:rsidRPr="00B63786" w:rsidRDefault="00A52E4D">
            <w:pPr>
              <w:spacing w:line="240" w:lineRule="auto"/>
              <w:rPr>
                <w:rFonts w:ascii="Calibri" w:eastAsia="Times New Roman" w:hAnsi="Calibri" w:cs="Calibri"/>
                <w:color w:val="FFFFFF" w:themeColor="background1"/>
              </w:rPr>
            </w:pPr>
            <w:hyperlink r:id="rId176" w:history="1">
              <w:r w:rsidR="00166FE8" w:rsidRPr="00B63786">
                <w:rPr>
                  <w:rStyle w:val="Hyperkobling"/>
                  <w:rFonts w:ascii="Calibri" w:eastAsia="Times New Roman" w:hAnsi="Calibri" w:cs="Calibri"/>
                </w:rPr>
                <w:t>blankmispel</w:t>
              </w:r>
            </w:hyperlink>
          </w:p>
        </w:tc>
        <w:tc>
          <w:tcPr>
            <w:tcW w:w="1681" w:type="dxa"/>
            <w:tcBorders>
              <w:top w:val="nil"/>
              <w:left w:val="nil"/>
              <w:bottom w:val="nil"/>
              <w:right w:val="nil"/>
            </w:tcBorders>
          </w:tcPr>
          <w:p w14:paraId="664F7404"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49F76B5C"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02BD9E78" w14:textId="6DC836A1" w:rsidTr="00D007DC">
        <w:trPr>
          <w:trHeight w:val="303"/>
        </w:trPr>
        <w:tc>
          <w:tcPr>
            <w:tcW w:w="2977" w:type="dxa"/>
            <w:tcBorders>
              <w:top w:val="nil"/>
              <w:left w:val="nil"/>
              <w:bottom w:val="nil"/>
              <w:right w:val="nil"/>
            </w:tcBorders>
            <w:shd w:val="clear" w:color="auto" w:fill="BFBFBF" w:themeFill="background1" w:themeFillShade="BF"/>
            <w:noWrap/>
            <w:hideMark/>
          </w:tcPr>
          <w:p w14:paraId="773E07FA"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Cytisus scoparius</w:t>
            </w:r>
          </w:p>
        </w:tc>
        <w:tc>
          <w:tcPr>
            <w:tcW w:w="1579" w:type="dxa"/>
            <w:tcBorders>
              <w:top w:val="nil"/>
              <w:left w:val="nil"/>
              <w:bottom w:val="nil"/>
              <w:right w:val="nil"/>
            </w:tcBorders>
            <w:shd w:val="clear" w:color="auto" w:fill="BFBFBF" w:themeFill="background1" w:themeFillShade="BF"/>
            <w:noWrap/>
            <w:hideMark/>
          </w:tcPr>
          <w:p w14:paraId="21C4EA1F" w14:textId="77777777" w:rsidR="00166FE8" w:rsidRPr="00B63786" w:rsidRDefault="00A52E4D">
            <w:pPr>
              <w:spacing w:line="240" w:lineRule="auto"/>
              <w:rPr>
                <w:rFonts w:ascii="Calibri" w:eastAsia="Times New Roman" w:hAnsi="Calibri" w:cs="Calibri"/>
                <w:color w:val="FFFFFF" w:themeColor="background1"/>
              </w:rPr>
            </w:pPr>
            <w:hyperlink r:id="rId177" w:history="1">
              <w:r w:rsidR="00166FE8" w:rsidRPr="00B63786">
                <w:rPr>
                  <w:rStyle w:val="Hyperkobling"/>
                  <w:rFonts w:ascii="Calibri" w:eastAsia="Times New Roman" w:hAnsi="Calibri" w:cs="Calibri"/>
                </w:rPr>
                <w:t>gyvel</w:t>
              </w:r>
            </w:hyperlink>
          </w:p>
        </w:tc>
        <w:tc>
          <w:tcPr>
            <w:tcW w:w="1681" w:type="dxa"/>
            <w:tcBorders>
              <w:top w:val="nil"/>
              <w:left w:val="nil"/>
              <w:bottom w:val="nil"/>
              <w:right w:val="nil"/>
            </w:tcBorders>
            <w:shd w:val="clear" w:color="auto" w:fill="BFBFBF" w:themeFill="background1" w:themeFillShade="BF"/>
          </w:tcPr>
          <w:p w14:paraId="1A567B1C"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34E4A66A"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036A21DC" w14:textId="4D332540" w:rsidTr="00D007DC">
        <w:trPr>
          <w:trHeight w:val="303"/>
        </w:trPr>
        <w:tc>
          <w:tcPr>
            <w:tcW w:w="2977" w:type="dxa"/>
            <w:tcBorders>
              <w:top w:val="nil"/>
              <w:left w:val="nil"/>
              <w:bottom w:val="nil"/>
              <w:right w:val="nil"/>
            </w:tcBorders>
            <w:shd w:val="clear" w:color="auto" w:fill="auto"/>
            <w:noWrap/>
            <w:hideMark/>
          </w:tcPr>
          <w:p w14:paraId="3F750509"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Elaeagnus commutata</w:t>
            </w:r>
          </w:p>
        </w:tc>
        <w:tc>
          <w:tcPr>
            <w:tcW w:w="1579" w:type="dxa"/>
            <w:tcBorders>
              <w:top w:val="nil"/>
              <w:left w:val="nil"/>
              <w:bottom w:val="nil"/>
              <w:right w:val="nil"/>
            </w:tcBorders>
            <w:shd w:val="clear" w:color="auto" w:fill="auto"/>
            <w:noWrap/>
            <w:hideMark/>
          </w:tcPr>
          <w:p w14:paraId="074F00E5" w14:textId="77777777" w:rsidR="00166FE8" w:rsidRPr="00B63786" w:rsidRDefault="00A52E4D">
            <w:pPr>
              <w:spacing w:line="240" w:lineRule="auto"/>
              <w:rPr>
                <w:rFonts w:ascii="Calibri" w:eastAsia="Times New Roman" w:hAnsi="Calibri" w:cs="Calibri"/>
                <w:color w:val="FFFFFF" w:themeColor="background1"/>
              </w:rPr>
            </w:pPr>
            <w:hyperlink r:id="rId178" w:history="1">
              <w:r w:rsidR="00166FE8" w:rsidRPr="00B63786">
                <w:rPr>
                  <w:rStyle w:val="Hyperkobling"/>
                  <w:rFonts w:ascii="Calibri" w:eastAsia="Times New Roman" w:hAnsi="Calibri" w:cs="Calibri"/>
                </w:rPr>
                <w:t>sølvbusk</w:t>
              </w:r>
            </w:hyperlink>
          </w:p>
        </w:tc>
        <w:tc>
          <w:tcPr>
            <w:tcW w:w="1681" w:type="dxa"/>
            <w:tcBorders>
              <w:top w:val="nil"/>
              <w:left w:val="nil"/>
              <w:bottom w:val="nil"/>
              <w:right w:val="nil"/>
            </w:tcBorders>
          </w:tcPr>
          <w:p w14:paraId="7CE1F468"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3E28F0DA"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31DF74E5" w14:textId="744A55FE" w:rsidTr="00D007DC">
        <w:trPr>
          <w:trHeight w:val="303"/>
        </w:trPr>
        <w:tc>
          <w:tcPr>
            <w:tcW w:w="2977" w:type="dxa"/>
            <w:tcBorders>
              <w:top w:val="nil"/>
              <w:left w:val="nil"/>
              <w:bottom w:val="nil"/>
              <w:right w:val="nil"/>
            </w:tcBorders>
            <w:shd w:val="clear" w:color="auto" w:fill="BFBFBF" w:themeFill="background1" w:themeFillShade="BF"/>
            <w:noWrap/>
            <w:hideMark/>
          </w:tcPr>
          <w:p w14:paraId="19A1B3F0"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Euonymus europaeus</w:t>
            </w:r>
          </w:p>
        </w:tc>
        <w:tc>
          <w:tcPr>
            <w:tcW w:w="1579" w:type="dxa"/>
            <w:tcBorders>
              <w:top w:val="nil"/>
              <w:left w:val="nil"/>
              <w:bottom w:val="nil"/>
              <w:right w:val="nil"/>
            </w:tcBorders>
            <w:shd w:val="clear" w:color="auto" w:fill="BFBFBF" w:themeFill="background1" w:themeFillShade="BF"/>
            <w:noWrap/>
            <w:hideMark/>
          </w:tcPr>
          <w:p w14:paraId="6B80CECF" w14:textId="77777777" w:rsidR="00166FE8" w:rsidRPr="00B63786" w:rsidRDefault="00A52E4D">
            <w:pPr>
              <w:spacing w:line="240" w:lineRule="auto"/>
              <w:rPr>
                <w:rFonts w:ascii="Calibri" w:eastAsia="Times New Roman" w:hAnsi="Calibri" w:cs="Calibri"/>
                <w:color w:val="FFFFFF" w:themeColor="background1"/>
              </w:rPr>
            </w:pPr>
            <w:hyperlink r:id="rId179" w:history="1">
              <w:r w:rsidR="00166FE8" w:rsidRPr="00B63786">
                <w:rPr>
                  <w:rStyle w:val="Hyperkobling"/>
                  <w:rFonts w:ascii="Calibri" w:eastAsia="Times New Roman" w:hAnsi="Calibri" w:cs="Calibri"/>
                </w:rPr>
                <w:t>spolebusk</w:t>
              </w:r>
            </w:hyperlink>
          </w:p>
        </w:tc>
        <w:tc>
          <w:tcPr>
            <w:tcW w:w="1681" w:type="dxa"/>
            <w:tcBorders>
              <w:top w:val="nil"/>
              <w:left w:val="nil"/>
              <w:bottom w:val="nil"/>
              <w:right w:val="nil"/>
            </w:tcBorders>
            <w:shd w:val="clear" w:color="auto" w:fill="BFBFBF" w:themeFill="background1" w:themeFillShade="BF"/>
          </w:tcPr>
          <w:p w14:paraId="478AC61F"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62D1E02A"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0E39554E" w14:textId="0E9FE426" w:rsidTr="00D007DC">
        <w:trPr>
          <w:trHeight w:val="303"/>
        </w:trPr>
        <w:tc>
          <w:tcPr>
            <w:tcW w:w="2977" w:type="dxa"/>
            <w:tcBorders>
              <w:top w:val="nil"/>
              <w:left w:val="nil"/>
              <w:bottom w:val="nil"/>
              <w:right w:val="nil"/>
            </w:tcBorders>
            <w:shd w:val="clear" w:color="auto" w:fill="auto"/>
            <w:noWrap/>
            <w:hideMark/>
          </w:tcPr>
          <w:p w14:paraId="649442AA"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Festuca rubra subsp. commutata</w:t>
            </w:r>
          </w:p>
        </w:tc>
        <w:tc>
          <w:tcPr>
            <w:tcW w:w="1579" w:type="dxa"/>
            <w:tcBorders>
              <w:top w:val="nil"/>
              <w:left w:val="nil"/>
              <w:bottom w:val="nil"/>
              <w:right w:val="nil"/>
            </w:tcBorders>
            <w:shd w:val="clear" w:color="auto" w:fill="auto"/>
            <w:noWrap/>
            <w:hideMark/>
          </w:tcPr>
          <w:p w14:paraId="26CE6CEB" w14:textId="77777777" w:rsidR="00166FE8" w:rsidRPr="00B63786" w:rsidRDefault="00A52E4D">
            <w:pPr>
              <w:spacing w:line="240" w:lineRule="auto"/>
              <w:rPr>
                <w:rFonts w:ascii="Calibri" w:eastAsia="Times New Roman" w:hAnsi="Calibri" w:cs="Calibri"/>
                <w:color w:val="FFFFFF" w:themeColor="background1"/>
              </w:rPr>
            </w:pPr>
            <w:hyperlink r:id="rId180" w:history="1">
              <w:r w:rsidR="00166FE8" w:rsidRPr="00B63786">
                <w:rPr>
                  <w:rStyle w:val="Hyperkobling"/>
                  <w:rFonts w:ascii="Calibri" w:eastAsia="Times New Roman" w:hAnsi="Calibri" w:cs="Calibri"/>
                </w:rPr>
                <w:t>veirødsvingel</w:t>
              </w:r>
            </w:hyperlink>
          </w:p>
        </w:tc>
        <w:tc>
          <w:tcPr>
            <w:tcW w:w="1681" w:type="dxa"/>
            <w:tcBorders>
              <w:top w:val="nil"/>
              <w:left w:val="nil"/>
              <w:bottom w:val="nil"/>
              <w:right w:val="nil"/>
            </w:tcBorders>
          </w:tcPr>
          <w:p w14:paraId="58354232"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27003323"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4963ACC0" w14:textId="4DD4E961" w:rsidTr="00D007DC">
        <w:trPr>
          <w:trHeight w:val="303"/>
        </w:trPr>
        <w:tc>
          <w:tcPr>
            <w:tcW w:w="2977" w:type="dxa"/>
            <w:tcBorders>
              <w:top w:val="nil"/>
              <w:left w:val="nil"/>
              <w:bottom w:val="nil"/>
              <w:right w:val="nil"/>
            </w:tcBorders>
            <w:shd w:val="clear" w:color="auto" w:fill="BFBFBF" w:themeFill="background1" w:themeFillShade="BF"/>
            <w:noWrap/>
            <w:hideMark/>
          </w:tcPr>
          <w:p w14:paraId="488A3C58"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Festuca rubra subsp. megastachya</w:t>
            </w:r>
          </w:p>
        </w:tc>
        <w:tc>
          <w:tcPr>
            <w:tcW w:w="1579" w:type="dxa"/>
            <w:tcBorders>
              <w:top w:val="nil"/>
              <w:left w:val="nil"/>
              <w:bottom w:val="nil"/>
              <w:right w:val="nil"/>
            </w:tcBorders>
            <w:shd w:val="clear" w:color="auto" w:fill="BFBFBF" w:themeFill="background1" w:themeFillShade="BF"/>
            <w:noWrap/>
            <w:hideMark/>
          </w:tcPr>
          <w:p w14:paraId="7A39DFD8" w14:textId="77777777" w:rsidR="00166FE8" w:rsidRPr="00B63786" w:rsidRDefault="00A52E4D">
            <w:pPr>
              <w:spacing w:line="240" w:lineRule="auto"/>
              <w:rPr>
                <w:rFonts w:ascii="Calibri" w:eastAsia="Times New Roman" w:hAnsi="Calibri" w:cs="Calibri"/>
                <w:color w:val="FFFFFF" w:themeColor="background1"/>
              </w:rPr>
            </w:pPr>
            <w:hyperlink r:id="rId181" w:history="1">
              <w:r w:rsidR="00166FE8" w:rsidRPr="00B63786">
                <w:rPr>
                  <w:rStyle w:val="Hyperkobling"/>
                  <w:rFonts w:ascii="Calibri" w:eastAsia="Times New Roman" w:hAnsi="Calibri" w:cs="Calibri"/>
                </w:rPr>
                <w:t>engrødsvingel</w:t>
              </w:r>
            </w:hyperlink>
          </w:p>
        </w:tc>
        <w:tc>
          <w:tcPr>
            <w:tcW w:w="1681" w:type="dxa"/>
            <w:tcBorders>
              <w:top w:val="nil"/>
              <w:left w:val="nil"/>
              <w:bottom w:val="nil"/>
              <w:right w:val="nil"/>
            </w:tcBorders>
            <w:shd w:val="clear" w:color="auto" w:fill="BFBFBF" w:themeFill="background1" w:themeFillShade="BF"/>
          </w:tcPr>
          <w:p w14:paraId="194D668B"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7C0A0E5E"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0E98AE29" w14:textId="463B14C4" w:rsidTr="00D007DC">
        <w:trPr>
          <w:trHeight w:val="303"/>
        </w:trPr>
        <w:tc>
          <w:tcPr>
            <w:tcW w:w="2977" w:type="dxa"/>
            <w:tcBorders>
              <w:top w:val="nil"/>
              <w:left w:val="nil"/>
              <w:bottom w:val="nil"/>
              <w:right w:val="nil"/>
            </w:tcBorders>
            <w:shd w:val="clear" w:color="auto" w:fill="auto"/>
            <w:noWrap/>
            <w:hideMark/>
          </w:tcPr>
          <w:p w14:paraId="0FE71BD1"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Filipendula camschatica</w:t>
            </w:r>
          </w:p>
        </w:tc>
        <w:tc>
          <w:tcPr>
            <w:tcW w:w="1579" w:type="dxa"/>
            <w:tcBorders>
              <w:top w:val="nil"/>
              <w:left w:val="nil"/>
              <w:bottom w:val="nil"/>
              <w:right w:val="nil"/>
            </w:tcBorders>
            <w:shd w:val="clear" w:color="auto" w:fill="auto"/>
            <w:noWrap/>
            <w:hideMark/>
          </w:tcPr>
          <w:p w14:paraId="3022E124" w14:textId="77777777" w:rsidR="00166FE8" w:rsidRPr="00B63786" w:rsidRDefault="00A52E4D">
            <w:pPr>
              <w:spacing w:line="240" w:lineRule="auto"/>
              <w:rPr>
                <w:rFonts w:ascii="Calibri" w:eastAsia="Times New Roman" w:hAnsi="Calibri" w:cs="Calibri"/>
                <w:color w:val="FFFFFF" w:themeColor="background1"/>
              </w:rPr>
            </w:pPr>
            <w:hyperlink r:id="rId182" w:history="1">
              <w:r w:rsidR="00166FE8" w:rsidRPr="00B63786">
                <w:rPr>
                  <w:rStyle w:val="Hyperkobling"/>
                  <w:rFonts w:ascii="Calibri" w:eastAsia="Times New Roman" w:hAnsi="Calibri" w:cs="Calibri"/>
                </w:rPr>
                <w:t>kjempemjødurt</w:t>
              </w:r>
            </w:hyperlink>
          </w:p>
        </w:tc>
        <w:tc>
          <w:tcPr>
            <w:tcW w:w="1681" w:type="dxa"/>
            <w:tcBorders>
              <w:top w:val="nil"/>
              <w:left w:val="nil"/>
              <w:bottom w:val="nil"/>
              <w:right w:val="nil"/>
            </w:tcBorders>
          </w:tcPr>
          <w:p w14:paraId="4523EF1B"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639871CD"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55181090" w14:textId="0F324667" w:rsidTr="00D007DC">
        <w:trPr>
          <w:trHeight w:val="303"/>
        </w:trPr>
        <w:tc>
          <w:tcPr>
            <w:tcW w:w="2977" w:type="dxa"/>
            <w:tcBorders>
              <w:top w:val="nil"/>
              <w:left w:val="nil"/>
              <w:bottom w:val="nil"/>
              <w:right w:val="nil"/>
            </w:tcBorders>
            <w:shd w:val="clear" w:color="auto" w:fill="BFBFBF" w:themeFill="background1" w:themeFillShade="BF"/>
            <w:noWrap/>
            <w:hideMark/>
          </w:tcPr>
          <w:p w14:paraId="125E1C16"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Hedlundia mougeotii</w:t>
            </w:r>
          </w:p>
        </w:tc>
        <w:tc>
          <w:tcPr>
            <w:tcW w:w="1579" w:type="dxa"/>
            <w:tcBorders>
              <w:top w:val="nil"/>
              <w:left w:val="nil"/>
              <w:bottom w:val="nil"/>
              <w:right w:val="nil"/>
            </w:tcBorders>
            <w:shd w:val="clear" w:color="auto" w:fill="BFBFBF" w:themeFill="background1" w:themeFillShade="BF"/>
            <w:noWrap/>
            <w:hideMark/>
          </w:tcPr>
          <w:p w14:paraId="3F682C84" w14:textId="77777777" w:rsidR="00166FE8" w:rsidRPr="00B63786" w:rsidRDefault="00A52E4D">
            <w:pPr>
              <w:spacing w:line="240" w:lineRule="auto"/>
              <w:rPr>
                <w:rFonts w:ascii="Calibri" w:eastAsia="Times New Roman" w:hAnsi="Calibri" w:cs="Calibri"/>
                <w:color w:val="FFFFFF" w:themeColor="background1"/>
              </w:rPr>
            </w:pPr>
            <w:hyperlink r:id="rId183" w:history="1">
              <w:r w:rsidR="00166FE8" w:rsidRPr="00B63786">
                <w:rPr>
                  <w:rStyle w:val="Hyperkobling"/>
                  <w:rFonts w:ascii="Calibri" w:eastAsia="Times New Roman" w:hAnsi="Calibri" w:cs="Calibri"/>
                </w:rPr>
                <w:t>alpeasal</w:t>
              </w:r>
            </w:hyperlink>
          </w:p>
        </w:tc>
        <w:tc>
          <w:tcPr>
            <w:tcW w:w="1681" w:type="dxa"/>
            <w:tcBorders>
              <w:top w:val="nil"/>
              <w:left w:val="nil"/>
              <w:bottom w:val="nil"/>
              <w:right w:val="nil"/>
            </w:tcBorders>
            <w:shd w:val="clear" w:color="auto" w:fill="BFBFBF" w:themeFill="background1" w:themeFillShade="BF"/>
          </w:tcPr>
          <w:p w14:paraId="1A80AA75"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16C3A056"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70CB4920" w14:textId="1FCA7E47" w:rsidTr="00D007DC">
        <w:trPr>
          <w:trHeight w:val="303"/>
        </w:trPr>
        <w:tc>
          <w:tcPr>
            <w:tcW w:w="2977" w:type="dxa"/>
            <w:tcBorders>
              <w:top w:val="nil"/>
              <w:left w:val="nil"/>
              <w:bottom w:val="nil"/>
              <w:right w:val="nil"/>
            </w:tcBorders>
            <w:shd w:val="clear" w:color="auto" w:fill="auto"/>
            <w:noWrap/>
            <w:hideMark/>
          </w:tcPr>
          <w:p w14:paraId="174037C9"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Hesperis matronalis</w:t>
            </w:r>
          </w:p>
        </w:tc>
        <w:tc>
          <w:tcPr>
            <w:tcW w:w="1579" w:type="dxa"/>
            <w:tcBorders>
              <w:top w:val="nil"/>
              <w:left w:val="nil"/>
              <w:bottom w:val="nil"/>
              <w:right w:val="nil"/>
            </w:tcBorders>
            <w:shd w:val="clear" w:color="auto" w:fill="auto"/>
            <w:noWrap/>
            <w:hideMark/>
          </w:tcPr>
          <w:p w14:paraId="15A8DAD6" w14:textId="77777777" w:rsidR="00166FE8" w:rsidRPr="00B63786" w:rsidRDefault="00A52E4D">
            <w:pPr>
              <w:spacing w:line="240" w:lineRule="auto"/>
              <w:rPr>
                <w:rFonts w:ascii="Calibri" w:eastAsia="Times New Roman" w:hAnsi="Calibri" w:cs="Calibri"/>
                <w:color w:val="FFFFFF" w:themeColor="background1"/>
              </w:rPr>
            </w:pPr>
            <w:hyperlink r:id="rId184" w:history="1">
              <w:r w:rsidR="00166FE8" w:rsidRPr="00B63786">
                <w:rPr>
                  <w:rStyle w:val="Hyperkobling"/>
                  <w:rFonts w:ascii="Calibri" w:eastAsia="Times New Roman" w:hAnsi="Calibri" w:cs="Calibri"/>
                </w:rPr>
                <w:t>dagfiol</w:t>
              </w:r>
            </w:hyperlink>
          </w:p>
        </w:tc>
        <w:tc>
          <w:tcPr>
            <w:tcW w:w="1681" w:type="dxa"/>
            <w:tcBorders>
              <w:top w:val="nil"/>
              <w:left w:val="nil"/>
              <w:bottom w:val="nil"/>
              <w:right w:val="nil"/>
            </w:tcBorders>
          </w:tcPr>
          <w:p w14:paraId="09DFFBCB"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365B38FE"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583BB8EC" w14:textId="34FDA0F9" w:rsidTr="00D007DC">
        <w:trPr>
          <w:trHeight w:val="303"/>
        </w:trPr>
        <w:tc>
          <w:tcPr>
            <w:tcW w:w="2977" w:type="dxa"/>
            <w:tcBorders>
              <w:top w:val="nil"/>
              <w:left w:val="nil"/>
              <w:bottom w:val="nil"/>
              <w:right w:val="nil"/>
            </w:tcBorders>
            <w:shd w:val="clear" w:color="auto" w:fill="BFBFBF" w:themeFill="background1" w:themeFillShade="BF"/>
            <w:noWrap/>
            <w:hideMark/>
          </w:tcPr>
          <w:p w14:paraId="41C13B2C"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Laburnum ×watereri</w:t>
            </w:r>
          </w:p>
        </w:tc>
        <w:tc>
          <w:tcPr>
            <w:tcW w:w="1579" w:type="dxa"/>
            <w:tcBorders>
              <w:top w:val="nil"/>
              <w:left w:val="nil"/>
              <w:bottom w:val="nil"/>
              <w:right w:val="nil"/>
            </w:tcBorders>
            <w:shd w:val="clear" w:color="auto" w:fill="BFBFBF" w:themeFill="background1" w:themeFillShade="BF"/>
            <w:noWrap/>
            <w:hideMark/>
          </w:tcPr>
          <w:p w14:paraId="2D07EC37" w14:textId="77777777" w:rsidR="00166FE8" w:rsidRPr="00B63786" w:rsidRDefault="00A52E4D">
            <w:pPr>
              <w:spacing w:line="240" w:lineRule="auto"/>
              <w:rPr>
                <w:rFonts w:ascii="Calibri" w:eastAsia="Times New Roman" w:hAnsi="Calibri" w:cs="Calibri"/>
                <w:color w:val="FFFFFF" w:themeColor="background1"/>
              </w:rPr>
            </w:pPr>
            <w:hyperlink r:id="rId185" w:history="1">
              <w:r w:rsidR="00166FE8" w:rsidRPr="00B63786">
                <w:rPr>
                  <w:rStyle w:val="Hyperkobling"/>
                  <w:rFonts w:ascii="Calibri" w:eastAsia="Times New Roman" w:hAnsi="Calibri" w:cs="Calibri"/>
                </w:rPr>
                <w:t>hybridgullregn</w:t>
              </w:r>
            </w:hyperlink>
          </w:p>
        </w:tc>
        <w:tc>
          <w:tcPr>
            <w:tcW w:w="1681" w:type="dxa"/>
            <w:tcBorders>
              <w:top w:val="nil"/>
              <w:left w:val="nil"/>
              <w:bottom w:val="nil"/>
              <w:right w:val="nil"/>
            </w:tcBorders>
            <w:shd w:val="clear" w:color="auto" w:fill="BFBFBF" w:themeFill="background1" w:themeFillShade="BF"/>
          </w:tcPr>
          <w:p w14:paraId="23FDBCAB"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01153D90"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7E348453" w14:textId="1999D81E" w:rsidTr="00D007DC">
        <w:trPr>
          <w:trHeight w:val="303"/>
        </w:trPr>
        <w:tc>
          <w:tcPr>
            <w:tcW w:w="2977" w:type="dxa"/>
            <w:tcBorders>
              <w:top w:val="nil"/>
              <w:left w:val="nil"/>
              <w:bottom w:val="nil"/>
              <w:right w:val="nil"/>
            </w:tcBorders>
            <w:shd w:val="clear" w:color="auto" w:fill="auto"/>
            <w:noWrap/>
            <w:hideMark/>
          </w:tcPr>
          <w:p w14:paraId="0632168C"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Larix ×marschlinsii</w:t>
            </w:r>
          </w:p>
        </w:tc>
        <w:tc>
          <w:tcPr>
            <w:tcW w:w="1579" w:type="dxa"/>
            <w:tcBorders>
              <w:top w:val="nil"/>
              <w:left w:val="nil"/>
              <w:bottom w:val="nil"/>
              <w:right w:val="nil"/>
            </w:tcBorders>
            <w:shd w:val="clear" w:color="auto" w:fill="auto"/>
            <w:noWrap/>
            <w:hideMark/>
          </w:tcPr>
          <w:p w14:paraId="4A97A00C" w14:textId="77777777" w:rsidR="00166FE8" w:rsidRPr="00B63786" w:rsidRDefault="00A52E4D">
            <w:pPr>
              <w:spacing w:line="240" w:lineRule="auto"/>
              <w:rPr>
                <w:rFonts w:ascii="Calibri" w:eastAsia="Times New Roman" w:hAnsi="Calibri" w:cs="Calibri"/>
                <w:color w:val="FFFFFF" w:themeColor="background1"/>
              </w:rPr>
            </w:pPr>
            <w:hyperlink r:id="rId186" w:history="1">
              <w:r w:rsidR="00166FE8" w:rsidRPr="00B63786">
                <w:rPr>
                  <w:rStyle w:val="Hyperkobling"/>
                  <w:rFonts w:ascii="Calibri" w:eastAsia="Times New Roman" w:hAnsi="Calibri" w:cs="Calibri"/>
                </w:rPr>
                <w:t>hybridlerk</w:t>
              </w:r>
            </w:hyperlink>
          </w:p>
        </w:tc>
        <w:tc>
          <w:tcPr>
            <w:tcW w:w="1681" w:type="dxa"/>
            <w:tcBorders>
              <w:top w:val="nil"/>
              <w:left w:val="nil"/>
              <w:bottom w:val="nil"/>
              <w:right w:val="nil"/>
            </w:tcBorders>
          </w:tcPr>
          <w:p w14:paraId="35E3C620" w14:textId="7134F032"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r>
              <w:rPr>
                <w:rFonts w:ascii="Calibri" w:hAnsi="Calibri" w:cs="Calibri"/>
                <w:color w:val="000000" w:themeColor="text1"/>
              </w:rPr>
              <w:t xml:space="preserve"> </w:t>
            </w:r>
          </w:p>
        </w:tc>
        <w:tc>
          <w:tcPr>
            <w:tcW w:w="2127" w:type="dxa"/>
            <w:tcBorders>
              <w:top w:val="nil"/>
              <w:left w:val="nil"/>
              <w:bottom w:val="nil"/>
              <w:right w:val="nil"/>
            </w:tcBorders>
          </w:tcPr>
          <w:p w14:paraId="3E04C22A" w14:textId="0AB91928" w:rsidR="00166FE8" w:rsidRPr="00E560FB" w:rsidRDefault="00671D11">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Leplanting unntas forbudet</w:t>
            </w:r>
          </w:p>
        </w:tc>
      </w:tr>
      <w:tr w:rsidR="00166FE8" w:rsidRPr="00B63786" w14:paraId="680BA350" w14:textId="75A397EA" w:rsidTr="00D007DC">
        <w:trPr>
          <w:trHeight w:val="303"/>
        </w:trPr>
        <w:tc>
          <w:tcPr>
            <w:tcW w:w="2977" w:type="dxa"/>
            <w:tcBorders>
              <w:top w:val="nil"/>
              <w:left w:val="nil"/>
              <w:bottom w:val="nil"/>
              <w:right w:val="nil"/>
            </w:tcBorders>
            <w:shd w:val="clear" w:color="auto" w:fill="BFBFBF" w:themeFill="background1" w:themeFillShade="BF"/>
            <w:noWrap/>
            <w:hideMark/>
          </w:tcPr>
          <w:p w14:paraId="3FC56807"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Lonicera involucrata</w:t>
            </w:r>
          </w:p>
        </w:tc>
        <w:tc>
          <w:tcPr>
            <w:tcW w:w="1579" w:type="dxa"/>
            <w:tcBorders>
              <w:top w:val="nil"/>
              <w:left w:val="nil"/>
              <w:bottom w:val="nil"/>
              <w:right w:val="nil"/>
            </w:tcBorders>
            <w:shd w:val="clear" w:color="auto" w:fill="BFBFBF" w:themeFill="background1" w:themeFillShade="BF"/>
            <w:noWrap/>
            <w:hideMark/>
          </w:tcPr>
          <w:p w14:paraId="1334A266" w14:textId="77777777" w:rsidR="00166FE8" w:rsidRPr="00B63786" w:rsidRDefault="00A52E4D">
            <w:pPr>
              <w:spacing w:line="240" w:lineRule="auto"/>
              <w:rPr>
                <w:rFonts w:ascii="Calibri" w:eastAsia="Times New Roman" w:hAnsi="Calibri" w:cs="Calibri"/>
                <w:color w:val="FFFFFF" w:themeColor="background1"/>
              </w:rPr>
            </w:pPr>
            <w:hyperlink r:id="rId187" w:history="1">
              <w:r w:rsidR="00166FE8" w:rsidRPr="00B63786">
                <w:rPr>
                  <w:rStyle w:val="Hyperkobling"/>
                  <w:rFonts w:ascii="Calibri" w:eastAsia="Times New Roman" w:hAnsi="Calibri" w:cs="Calibri"/>
                </w:rPr>
                <w:t>skjermleddved</w:t>
              </w:r>
            </w:hyperlink>
          </w:p>
        </w:tc>
        <w:tc>
          <w:tcPr>
            <w:tcW w:w="1681" w:type="dxa"/>
            <w:tcBorders>
              <w:top w:val="nil"/>
              <w:left w:val="nil"/>
              <w:bottom w:val="nil"/>
              <w:right w:val="nil"/>
            </w:tcBorders>
            <w:shd w:val="clear" w:color="auto" w:fill="BFBFBF" w:themeFill="background1" w:themeFillShade="BF"/>
          </w:tcPr>
          <w:p w14:paraId="6546CBF7"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2007EDC9"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1D99971B" w14:textId="24A39D11" w:rsidTr="00D007DC">
        <w:trPr>
          <w:trHeight w:val="303"/>
        </w:trPr>
        <w:tc>
          <w:tcPr>
            <w:tcW w:w="2977" w:type="dxa"/>
            <w:tcBorders>
              <w:top w:val="nil"/>
              <w:left w:val="nil"/>
              <w:bottom w:val="nil"/>
              <w:right w:val="nil"/>
            </w:tcBorders>
            <w:shd w:val="clear" w:color="auto" w:fill="auto"/>
            <w:noWrap/>
            <w:hideMark/>
          </w:tcPr>
          <w:p w14:paraId="21851313"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Lonicera tatarica</w:t>
            </w:r>
          </w:p>
        </w:tc>
        <w:tc>
          <w:tcPr>
            <w:tcW w:w="1579" w:type="dxa"/>
            <w:tcBorders>
              <w:top w:val="nil"/>
              <w:left w:val="nil"/>
              <w:bottom w:val="nil"/>
              <w:right w:val="nil"/>
            </w:tcBorders>
            <w:shd w:val="clear" w:color="auto" w:fill="auto"/>
            <w:noWrap/>
            <w:hideMark/>
          </w:tcPr>
          <w:p w14:paraId="09397FAC" w14:textId="77777777" w:rsidR="00166FE8" w:rsidRPr="00B63786" w:rsidRDefault="00A52E4D">
            <w:pPr>
              <w:spacing w:line="240" w:lineRule="auto"/>
              <w:rPr>
                <w:rFonts w:ascii="Calibri" w:eastAsia="Times New Roman" w:hAnsi="Calibri" w:cs="Calibri"/>
                <w:color w:val="FFFFFF" w:themeColor="background1"/>
              </w:rPr>
            </w:pPr>
            <w:hyperlink r:id="rId188" w:history="1">
              <w:r w:rsidR="00166FE8" w:rsidRPr="00B63786">
                <w:rPr>
                  <w:rStyle w:val="Hyperkobling"/>
                  <w:rFonts w:ascii="Calibri" w:eastAsia="Times New Roman" w:hAnsi="Calibri" w:cs="Calibri"/>
                </w:rPr>
                <w:t>tatarleddved</w:t>
              </w:r>
            </w:hyperlink>
          </w:p>
        </w:tc>
        <w:tc>
          <w:tcPr>
            <w:tcW w:w="1681" w:type="dxa"/>
            <w:tcBorders>
              <w:top w:val="nil"/>
              <w:left w:val="nil"/>
              <w:bottom w:val="nil"/>
              <w:right w:val="nil"/>
            </w:tcBorders>
          </w:tcPr>
          <w:p w14:paraId="7DE38CB2"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33CD4B46"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5A2A8640" w14:textId="630615F5" w:rsidTr="00D007DC">
        <w:trPr>
          <w:trHeight w:val="303"/>
        </w:trPr>
        <w:tc>
          <w:tcPr>
            <w:tcW w:w="2977" w:type="dxa"/>
            <w:tcBorders>
              <w:top w:val="nil"/>
              <w:left w:val="nil"/>
              <w:bottom w:val="nil"/>
              <w:right w:val="nil"/>
            </w:tcBorders>
            <w:shd w:val="clear" w:color="auto" w:fill="BFBFBF" w:themeFill="background1" w:themeFillShade="BF"/>
            <w:noWrap/>
            <w:hideMark/>
          </w:tcPr>
          <w:p w14:paraId="2846A5D3"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Mahonia aquifolium</w:t>
            </w:r>
          </w:p>
        </w:tc>
        <w:tc>
          <w:tcPr>
            <w:tcW w:w="1579" w:type="dxa"/>
            <w:tcBorders>
              <w:top w:val="nil"/>
              <w:left w:val="nil"/>
              <w:bottom w:val="nil"/>
              <w:right w:val="nil"/>
            </w:tcBorders>
            <w:shd w:val="clear" w:color="auto" w:fill="BFBFBF" w:themeFill="background1" w:themeFillShade="BF"/>
            <w:noWrap/>
            <w:hideMark/>
          </w:tcPr>
          <w:p w14:paraId="39546047" w14:textId="77777777" w:rsidR="00166FE8" w:rsidRPr="00B63786" w:rsidRDefault="00A52E4D">
            <w:pPr>
              <w:spacing w:line="240" w:lineRule="auto"/>
              <w:rPr>
                <w:rFonts w:ascii="Calibri" w:eastAsia="Times New Roman" w:hAnsi="Calibri" w:cs="Calibri"/>
                <w:color w:val="FFFFFF" w:themeColor="background1"/>
              </w:rPr>
            </w:pPr>
            <w:hyperlink r:id="rId189" w:history="1">
              <w:r w:rsidR="00166FE8" w:rsidRPr="00B63786">
                <w:rPr>
                  <w:rStyle w:val="Hyperkobling"/>
                  <w:rFonts w:ascii="Calibri" w:eastAsia="Times New Roman" w:hAnsi="Calibri" w:cs="Calibri"/>
                </w:rPr>
                <w:t>mahonie</w:t>
              </w:r>
            </w:hyperlink>
          </w:p>
        </w:tc>
        <w:tc>
          <w:tcPr>
            <w:tcW w:w="1681" w:type="dxa"/>
            <w:tcBorders>
              <w:top w:val="nil"/>
              <w:left w:val="nil"/>
              <w:bottom w:val="nil"/>
              <w:right w:val="nil"/>
            </w:tcBorders>
            <w:shd w:val="clear" w:color="auto" w:fill="BFBFBF" w:themeFill="background1" w:themeFillShade="BF"/>
          </w:tcPr>
          <w:p w14:paraId="74FE4859"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7B8541F3"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74DE0308" w14:textId="48DA3049" w:rsidTr="00D007DC">
        <w:trPr>
          <w:trHeight w:val="303"/>
        </w:trPr>
        <w:tc>
          <w:tcPr>
            <w:tcW w:w="2977" w:type="dxa"/>
            <w:tcBorders>
              <w:top w:val="nil"/>
              <w:left w:val="nil"/>
              <w:bottom w:val="nil"/>
              <w:right w:val="nil"/>
            </w:tcBorders>
            <w:shd w:val="clear" w:color="auto" w:fill="auto"/>
            <w:noWrap/>
            <w:hideMark/>
          </w:tcPr>
          <w:p w14:paraId="2C6D3246"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lastRenderedPageBreak/>
              <w:t>Malus toringo</w:t>
            </w:r>
          </w:p>
        </w:tc>
        <w:tc>
          <w:tcPr>
            <w:tcW w:w="1579" w:type="dxa"/>
            <w:tcBorders>
              <w:top w:val="nil"/>
              <w:left w:val="nil"/>
              <w:bottom w:val="nil"/>
              <w:right w:val="nil"/>
            </w:tcBorders>
            <w:shd w:val="clear" w:color="auto" w:fill="auto"/>
            <w:noWrap/>
            <w:hideMark/>
          </w:tcPr>
          <w:p w14:paraId="742E65EB" w14:textId="77777777" w:rsidR="00166FE8" w:rsidRPr="00B63786" w:rsidRDefault="00A52E4D">
            <w:pPr>
              <w:spacing w:line="240" w:lineRule="auto"/>
              <w:rPr>
                <w:rFonts w:ascii="Calibri" w:eastAsia="Times New Roman" w:hAnsi="Calibri" w:cs="Calibri"/>
                <w:color w:val="FFFFFF" w:themeColor="background1"/>
              </w:rPr>
            </w:pPr>
            <w:hyperlink r:id="rId190" w:history="1">
              <w:r w:rsidR="00166FE8" w:rsidRPr="00B63786">
                <w:rPr>
                  <w:rStyle w:val="Hyperkobling"/>
                  <w:rFonts w:ascii="Calibri" w:eastAsia="Times New Roman" w:hAnsi="Calibri" w:cs="Calibri"/>
                </w:rPr>
                <w:t>rogneple</w:t>
              </w:r>
            </w:hyperlink>
          </w:p>
        </w:tc>
        <w:tc>
          <w:tcPr>
            <w:tcW w:w="1681" w:type="dxa"/>
            <w:tcBorders>
              <w:top w:val="nil"/>
              <w:left w:val="nil"/>
              <w:bottom w:val="nil"/>
              <w:right w:val="nil"/>
            </w:tcBorders>
          </w:tcPr>
          <w:p w14:paraId="3308D4F1"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757B3243"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7C49971F" w14:textId="6CD5293D" w:rsidTr="00D007DC">
        <w:trPr>
          <w:trHeight w:val="303"/>
        </w:trPr>
        <w:tc>
          <w:tcPr>
            <w:tcW w:w="2977" w:type="dxa"/>
            <w:tcBorders>
              <w:top w:val="nil"/>
              <w:left w:val="nil"/>
              <w:bottom w:val="nil"/>
              <w:right w:val="nil"/>
            </w:tcBorders>
            <w:shd w:val="clear" w:color="auto" w:fill="BFBFBF" w:themeFill="background1" w:themeFillShade="BF"/>
            <w:noWrap/>
            <w:hideMark/>
          </w:tcPr>
          <w:p w14:paraId="04272FD0"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Myrrhis odorata</w:t>
            </w:r>
          </w:p>
        </w:tc>
        <w:tc>
          <w:tcPr>
            <w:tcW w:w="1579" w:type="dxa"/>
            <w:tcBorders>
              <w:top w:val="nil"/>
              <w:left w:val="nil"/>
              <w:bottom w:val="nil"/>
              <w:right w:val="nil"/>
            </w:tcBorders>
            <w:shd w:val="clear" w:color="auto" w:fill="BFBFBF" w:themeFill="background1" w:themeFillShade="BF"/>
            <w:noWrap/>
            <w:hideMark/>
          </w:tcPr>
          <w:p w14:paraId="6E61F33C" w14:textId="77777777" w:rsidR="00166FE8" w:rsidRPr="00B63786" w:rsidRDefault="00A52E4D">
            <w:pPr>
              <w:spacing w:line="240" w:lineRule="auto"/>
              <w:rPr>
                <w:rFonts w:ascii="Calibri" w:eastAsia="Times New Roman" w:hAnsi="Calibri" w:cs="Calibri"/>
                <w:color w:val="FFFFFF" w:themeColor="background1"/>
              </w:rPr>
            </w:pPr>
            <w:hyperlink r:id="rId191" w:history="1">
              <w:r w:rsidR="00166FE8" w:rsidRPr="00B63786">
                <w:rPr>
                  <w:rStyle w:val="Hyperkobling"/>
                  <w:rFonts w:ascii="Calibri" w:eastAsia="Times New Roman" w:hAnsi="Calibri" w:cs="Calibri"/>
                </w:rPr>
                <w:t>spansk kjørvel</w:t>
              </w:r>
            </w:hyperlink>
          </w:p>
        </w:tc>
        <w:tc>
          <w:tcPr>
            <w:tcW w:w="1681" w:type="dxa"/>
            <w:tcBorders>
              <w:top w:val="nil"/>
              <w:left w:val="nil"/>
              <w:bottom w:val="nil"/>
              <w:right w:val="nil"/>
            </w:tcBorders>
            <w:shd w:val="clear" w:color="auto" w:fill="BFBFBF" w:themeFill="background1" w:themeFillShade="BF"/>
          </w:tcPr>
          <w:p w14:paraId="3EBD393C"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489BEFBD"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5A585036" w14:textId="428456F6" w:rsidTr="00D007DC">
        <w:trPr>
          <w:trHeight w:val="303"/>
        </w:trPr>
        <w:tc>
          <w:tcPr>
            <w:tcW w:w="2977" w:type="dxa"/>
            <w:tcBorders>
              <w:top w:val="nil"/>
              <w:left w:val="nil"/>
              <w:bottom w:val="nil"/>
              <w:right w:val="nil"/>
            </w:tcBorders>
            <w:shd w:val="clear" w:color="auto" w:fill="auto"/>
            <w:noWrap/>
            <w:hideMark/>
          </w:tcPr>
          <w:p w14:paraId="2E3788C8"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Othocallis siberica</w:t>
            </w:r>
          </w:p>
        </w:tc>
        <w:tc>
          <w:tcPr>
            <w:tcW w:w="1579" w:type="dxa"/>
            <w:tcBorders>
              <w:top w:val="nil"/>
              <w:left w:val="nil"/>
              <w:bottom w:val="nil"/>
              <w:right w:val="nil"/>
            </w:tcBorders>
            <w:shd w:val="clear" w:color="auto" w:fill="auto"/>
            <w:noWrap/>
            <w:hideMark/>
          </w:tcPr>
          <w:p w14:paraId="238738B3" w14:textId="77777777" w:rsidR="00166FE8" w:rsidRPr="00B63786" w:rsidRDefault="00A52E4D">
            <w:pPr>
              <w:spacing w:line="240" w:lineRule="auto"/>
              <w:rPr>
                <w:rFonts w:ascii="Calibri" w:eastAsia="Times New Roman" w:hAnsi="Calibri" w:cs="Calibri"/>
                <w:color w:val="FFFFFF" w:themeColor="background1"/>
              </w:rPr>
            </w:pPr>
            <w:hyperlink r:id="rId192" w:history="1">
              <w:r w:rsidR="00166FE8" w:rsidRPr="00B63786">
                <w:rPr>
                  <w:rStyle w:val="Hyperkobling"/>
                  <w:rFonts w:ascii="Calibri" w:eastAsia="Times New Roman" w:hAnsi="Calibri" w:cs="Calibri"/>
                </w:rPr>
                <w:t>russeblåstjerne</w:t>
              </w:r>
            </w:hyperlink>
          </w:p>
        </w:tc>
        <w:tc>
          <w:tcPr>
            <w:tcW w:w="1681" w:type="dxa"/>
            <w:tcBorders>
              <w:top w:val="nil"/>
              <w:left w:val="nil"/>
              <w:bottom w:val="nil"/>
              <w:right w:val="nil"/>
            </w:tcBorders>
          </w:tcPr>
          <w:p w14:paraId="1596EEEA"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6A08F6A1"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1197EAF2" w14:textId="3D44617D" w:rsidTr="00D007DC">
        <w:trPr>
          <w:trHeight w:val="303"/>
        </w:trPr>
        <w:tc>
          <w:tcPr>
            <w:tcW w:w="2977" w:type="dxa"/>
            <w:tcBorders>
              <w:top w:val="nil"/>
              <w:left w:val="nil"/>
              <w:bottom w:val="nil"/>
              <w:right w:val="nil"/>
            </w:tcBorders>
            <w:shd w:val="clear" w:color="auto" w:fill="BFBFBF" w:themeFill="background1" w:themeFillShade="BF"/>
            <w:noWrap/>
            <w:hideMark/>
          </w:tcPr>
          <w:p w14:paraId="090A1338"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Papaver rhoeas</w:t>
            </w:r>
          </w:p>
        </w:tc>
        <w:tc>
          <w:tcPr>
            <w:tcW w:w="1579" w:type="dxa"/>
            <w:tcBorders>
              <w:top w:val="nil"/>
              <w:left w:val="nil"/>
              <w:bottom w:val="nil"/>
              <w:right w:val="nil"/>
            </w:tcBorders>
            <w:shd w:val="clear" w:color="auto" w:fill="BFBFBF" w:themeFill="background1" w:themeFillShade="BF"/>
            <w:noWrap/>
            <w:hideMark/>
          </w:tcPr>
          <w:p w14:paraId="628FF886" w14:textId="77777777" w:rsidR="00166FE8" w:rsidRPr="00B63786" w:rsidRDefault="00A52E4D">
            <w:pPr>
              <w:spacing w:line="240" w:lineRule="auto"/>
              <w:rPr>
                <w:rFonts w:ascii="Calibri" w:eastAsia="Times New Roman" w:hAnsi="Calibri" w:cs="Calibri"/>
                <w:color w:val="FFFFFF" w:themeColor="background1"/>
              </w:rPr>
            </w:pPr>
            <w:hyperlink r:id="rId193" w:history="1">
              <w:r w:rsidR="00166FE8" w:rsidRPr="00B63786">
                <w:rPr>
                  <w:rStyle w:val="Hyperkobling"/>
                  <w:rFonts w:ascii="Calibri" w:eastAsia="Times New Roman" w:hAnsi="Calibri" w:cs="Calibri"/>
                </w:rPr>
                <w:t>kornvalmue</w:t>
              </w:r>
            </w:hyperlink>
          </w:p>
        </w:tc>
        <w:tc>
          <w:tcPr>
            <w:tcW w:w="1681" w:type="dxa"/>
            <w:tcBorders>
              <w:top w:val="nil"/>
              <w:left w:val="nil"/>
              <w:bottom w:val="nil"/>
              <w:right w:val="nil"/>
            </w:tcBorders>
            <w:shd w:val="clear" w:color="auto" w:fill="BFBFBF" w:themeFill="background1" w:themeFillShade="BF"/>
          </w:tcPr>
          <w:p w14:paraId="483E1AD3"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035CCDFB"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23387DC8" w14:textId="7A017B4A" w:rsidTr="00D007DC">
        <w:trPr>
          <w:trHeight w:val="303"/>
        </w:trPr>
        <w:tc>
          <w:tcPr>
            <w:tcW w:w="2977" w:type="dxa"/>
            <w:tcBorders>
              <w:top w:val="nil"/>
              <w:left w:val="nil"/>
              <w:bottom w:val="nil"/>
              <w:right w:val="nil"/>
            </w:tcBorders>
            <w:shd w:val="clear" w:color="auto" w:fill="auto"/>
            <w:noWrap/>
            <w:hideMark/>
          </w:tcPr>
          <w:p w14:paraId="0C1CF4AC"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Petasites hybridus</w:t>
            </w:r>
          </w:p>
        </w:tc>
        <w:tc>
          <w:tcPr>
            <w:tcW w:w="1579" w:type="dxa"/>
            <w:tcBorders>
              <w:top w:val="nil"/>
              <w:left w:val="nil"/>
              <w:bottom w:val="nil"/>
              <w:right w:val="nil"/>
            </w:tcBorders>
            <w:shd w:val="clear" w:color="auto" w:fill="auto"/>
            <w:noWrap/>
            <w:hideMark/>
          </w:tcPr>
          <w:p w14:paraId="4DE32B26" w14:textId="77777777" w:rsidR="00166FE8" w:rsidRPr="00B63786" w:rsidRDefault="00A52E4D">
            <w:pPr>
              <w:spacing w:line="240" w:lineRule="auto"/>
              <w:rPr>
                <w:rFonts w:ascii="Calibri" w:eastAsia="Times New Roman" w:hAnsi="Calibri" w:cs="Calibri"/>
                <w:color w:val="FFFFFF" w:themeColor="background1"/>
              </w:rPr>
            </w:pPr>
            <w:hyperlink r:id="rId194" w:history="1">
              <w:r w:rsidR="00166FE8" w:rsidRPr="00B63786">
                <w:rPr>
                  <w:rStyle w:val="Hyperkobling"/>
                  <w:rFonts w:ascii="Calibri" w:eastAsia="Times New Roman" w:hAnsi="Calibri" w:cs="Calibri"/>
                </w:rPr>
                <w:t>legepestrot</w:t>
              </w:r>
            </w:hyperlink>
          </w:p>
        </w:tc>
        <w:tc>
          <w:tcPr>
            <w:tcW w:w="1681" w:type="dxa"/>
            <w:tcBorders>
              <w:top w:val="nil"/>
              <w:left w:val="nil"/>
              <w:bottom w:val="nil"/>
              <w:right w:val="nil"/>
            </w:tcBorders>
          </w:tcPr>
          <w:p w14:paraId="1EFB2148"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25E3C0EB" w14:textId="77777777" w:rsidR="00166FE8" w:rsidRPr="00E560FB" w:rsidRDefault="00166FE8">
            <w:pPr>
              <w:spacing w:line="240" w:lineRule="auto"/>
              <w:rPr>
                <w:rFonts w:ascii="Calibri" w:eastAsia="Times New Roman" w:hAnsi="Calibri" w:cs="Calibri"/>
                <w:color w:val="000000" w:themeColor="text1"/>
              </w:rPr>
            </w:pPr>
          </w:p>
        </w:tc>
      </w:tr>
      <w:tr w:rsidR="00166FE8" w:rsidRPr="00A57B12" w14:paraId="066AF09B" w14:textId="4B7E7FD2" w:rsidTr="00D007DC">
        <w:trPr>
          <w:trHeight w:val="303"/>
        </w:trPr>
        <w:tc>
          <w:tcPr>
            <w:tcW w:w="2977" w:type="dxa"/>
            <w:tcBorders>
              <w:top w:val="nil"/>
              <w:left w:val="nil"/>
              <w:bottom w:val="nil"/>
              <w:right w:val="nil"/>
            </w:tcBorders>
            <w:shd w:val="clear" w:color="auto" w:fill="BFBFBF" w:themeFill="background1" w:themeFillShade="BF"/>
            <w:noWrap/>
            <w:hideMark/>
          </w:tcPr>
          <w:p w14:paraId="493E2517"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Phedimus ellacombeanus</w:t>
            </w:r>
          </w:p>
        </w:tc>
        <w:tc>
          <w:tcPr>
            <w:tcW w:w="1579" w:type="dxa"/>
            <w:tcBorders>
              <w:top w:val="nil"/>
              <w:left w:val="nil"/>
              <w:bottom w:val="nil"/>
              <w:right w:val="nil"/>
            </w:tcBorders>
            <w:shd w:val="clear" w:color="auto" w:fill="BFBFBF" w:themeFill="background1" w:themeFillShade="BF"/>
            <w:noWrap/>
            <w:hideMark/>
          </w:tcPr>
          <w:p w14:paraId="7021CF79" w14:textId="77777777" w:rsidR="00166FE8" w:rsidRPr="0082596F" w:rsidRDefault="00A52E4D">
            <w:pPr>
              <w:spacing w:line="240" w:lineRule="auto"/>
              <w:rPr>
                <w:rFonts w:ascii="Calibri" w:eastAsia="Times New Roman" w:hAnsi="Calibri" w:cs="Calibri"/>
                <w:color w:val="FFFFFF" w:themeColor="background1"/>
              </w:rPr>
            </w:pPr>
            <w:hyperlink r:id="rId195" w:history="1">
              <w:r w:rsidR="00166FE8" w:rsidRPr="0082596F">
                <w:rPr>
                  <w:rStyle w:val="Hyperkobling"/>
                  <w:rFonts w:ascii="Calibri" w:eastAsia="Times New Roman" w:hAnsi="Calibri" w:cs="Calibri"/>
                </w:rPr>
                <w:t>japanbergknapp</w:t>
              </w:r>
            </w:hyperlink>
          </w:p>
        </w:tc>
        <w:tc>
          <w:tcPr>
            <w:tcW w:w="1681" w:type="dxa"/>
            <w:tcBorders>
              <w:top w:val="nil"/>
              <w:left w:val="nil"/>
              <w:bottom w:val="nil"/>
              <w:right w:val="nil"/>
            </w:tcBorders>
            <w:shd w:val="clear" w:color="auto" w:fill="BFBFBF" w:themeFill="background1" w:themeFillShade="BF"/>
          </w:tcPr>
          <w:p w14:paraId="5C215947" w14:textId="77777777" w:rsidR="00166FE8" w:rsidRPr="0082596F" w:rsidRDefault="00166FE8">
            <w:pPr>
              <w:spacing w:line="240" w:lineRule="auto"/>
              <w:rPr>
                <w:rFonts w:ascii="Calibri" w:eastAsia="Times New Roman" w:hAnsi="Calibri" w:cs="Calibri"/>
              </w:rPr>
            </w:pPr>
            <w:r w:rsidRPr="0082596F">
              <w:rPr>
                <w:rFonts w:ascii="Calibri" w:eastAsia="Times New Roman" w:hAnsi="Calibri" w:cs="Calibri"/>
                <w:color w:val="000000" w:themeColor="text1"/>
              </w:rPr>
              <w:t>N</w:t>
            </w:r>
            <w:r w:rsidRPr="0082596F">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4EFA749A" w14:textId="77777777" w:rsidR="00166FE8" w:rsidRPr="0082596F" w:rsidRDefault="00166FE8">
            <w:pPr>
              <w:spacing w:line="240" w:lineRule="auto"/>
              <w:rPr>
                <w:rFonts w:ascii="Calibri" w:eastAsia="Times New Roman" w:hAnsi="Calibri" w:cs="Calibri"/>
                <w:color w:val="000000" w:themeColor="text1"/>
              </w:rPr>
            </w:pPr>
          </w:p>
        </w:tc>
      </w:tr>
      <w:tr w:rsidR="00166FE8" w:rsidRPr="00A57B12" w:rsidDel="001E4E55" w14:paraId="08D9F68F" w14:textId="0BB01BFB" w:rsidTr="00D007DC">
        <w:trPr>
          <w:trHeight w:val="303"/>
        </w:trPr>
        <w:tc>
          <w:tcPr>
            <w:tcW w:w="2977" w:type="dxa"/>
            <w:tcBorders>
              <w:top w:val="nil"/>
              <w:left w:val="nil"/>
              <w:bottom w:val="nil"/>
              <w:right w:val="nil"/>
            </w:tcBorders>
            <w:shd w:val="clear" w:color="auto" w:fill="auto"/>
            <w:noWrap/>
            <w:hideMark/>
          </w:tcPr>
          <w:p w14:paraId="4F9D2ECB" w14:textId="77777777" w:rsidR="00166FE8" w:rsidRPr="00DA6CC0" w:rsidDel="001E4E55" w:rsidRDefault="00166FE8">
            <w:pPr>
              <w:spacing w:line="240" w:lineRule="auto"/>
              <w:rPr>
                <w:rFonts w:ascii="Calibri" w:eastAsia="Times New Roman" w:hAnsi="Calibri" w:cs="Calibri"/>
                <w:i/>
                <w:iCs/>
                <w:color w:val="000000" w:themeColor="text1"/>
              </w:rPr>
            </w:pPr>
            <w:r w:rsidRPr="00DA6CC0" w:rsidDel="001E4E55">
              <w:rPr>
                <w:rFonts w:ascii="Calibri" w:eastAsia="Times New Roman" w:hAnsi="Calibri" w:cs="Calibri"/>
                <w:i/>
                <w:iCs/>
                <w:color w:val="000000" w:themeColor="text1"/>
              </w:rPr>
              <w:t>Phedimus kamtschaticus</w:t>
            </w:r>
          </w:p>
        </w:tc>
        <w:tc>
          <w:tcPr>
            <w:tcW w:w="1579" w:type="dxa"/>
            <w:tcBorders>
              <w:top w:val="nil"/>
              <w:left w:val="nil"/>
              <w:bottom w:val="nil"/>
              <w:right w:val="nil"/>
            </w:tcBorders>
            <w:shd w:val="clear" w:color="auto" w:fill="auto"/>
            <w:noWrap/>
            <w:hideMark/>
          </w:tcPr>
          <w:p w14:paraId="5C18FC55" w14:textId="77777777" w:rsidR="00166FE8" w:rsidRPr="0082596F" w:rsidDel="001E4E55" w:rsidRDefault="00A52E4D">
            <w:pPr>
              <w:spacing w:line="240" w:lineRule="auto"/>
              <w:rPr>
                <w:rFonts w:ascii="Calibri" w:eastAsia="Times New Roman" w:hAnsi="Calibri" w:cs="Calibri"/>
                <w:color w:val="FFFFFF" w:themeColor="background1"/>
              </w:rPr>
            </w:pPr>
            <w:hyperlink r:id="rId196" w:history="1">
              <w:r w:rsidR="00166FE8" w:rsidRPr="0082596F" w:rsidDel="001E4E55">
                <w:rPr>
                  <w:rStyle w:val="Hyperkobling"/>
                  <w:rFonts w:ascii="Calibri" w:eastAsia="Times New Roman" w:hAnsi="Calibri" w:cs="Calibri"/>
                </w:rPr>
                <w:t>gullbergknapp</w:t>
              </w:r>
            </w:hyperlink>
          </w:p>
        </w:tc>
        <w:tc>
          <w:tcPr>
            <w:tcW w:w="1681" w:type="dxa"/>
            <w:tcBorders>
              <w:top w:val="nil"/>
              <w:left w:val="nil"/>
              <w:bottom w:val="nil"/>
              <w:right w:val="nil"/>
            </w:tcBorders>
          </w:tcPr>
          <w:p w14:paraId="459539DF" w14:textId="77777777" w:rsidR="00166FE8" w:rsidRPr="0082596F" w:rsidDel="001E4E55" w:rsidRDefault="00166FE8">
            <w:pPr>
              <w:spacing w:line="240" w:lineRule="auto"/>
              <w:rPr>
                <w:rFonts w:ascii="Calibri" w:eastAsia="Times New Roman" w:hAnsi="Calibri" w:cs="Calibri"/>
              </w:rPr>
            </w:pPr>
            <w:r w:rsidRPr="0082596F">
              <w:rPr>
                <w:rFonts w:ascii="Calibri" w:eastAsia="Times New Roman" w:hAnsi="Calibri" w:cs="Calibri"/>
                <w:color w:val="000000" w:themeColor="text1"/>
              </w:rPr>
              <w:t>Nasjonalt</w:t>
            </w:r>
            <w:r w:rsidRPr="0082596F" w:rsidDel="001E4E55">
              <w:rPr>
                <w:rFonts w:ascii="Calibri" w:hAnsi="Calibri" w:cs="Calibri"/>
                <w:color w:val="000000" w:themeColor="text1"/>
              </w:rPr>
              <w:t xml:space="preserve"> forbud</w:t>
            </w:r>
          </w:p>
        </w:tc>
        <w:tc>
          <w:tcPr>
            <w:tcW w:w="2127" w:type="dxa"/>
            <w:tcBorders>
              <w:top w:val="nil"/>
              <w:left w:val="nil"/>
              <w:bottom w:val="nil"/>
              <w:right w:val="nil"/>
            </w:tcBorders>
          </w:tcPr>
          <w:p w14:paraId="7E2E11CB" w14:textId="77777777" w:rsidR="00166FE8" w:rsidRPr="0082596F" w:rsidRDefault="00166FE8">
            <w:pPr>
              <w:spacing w:line="240" w:lineRule="auto"/>
              <w:rPr>
                <w:rFonts w:ascii="Calibri" w:eastAsia="Times New Roman" w:hAnsi="Calibri" w:cs="Calibri"/>
                <w:color w:val="000000" w:themeColor="text1"/>
              </w:rPr>
            </w:pPr>
          </w:p>
        </w:tc>
      </w:tr>
      <w:tr w:rsidR="00166FE8" w:rsidRPr="00B63786" w:rsidDel="001E4E55" w14:paraId="026AFB71" w14:textId="77F7CC42" w:rsidTr="00D007DC">
        <w:trPr>
          <w:trHeight w:val="303"/>
        </w:trPr>
        <w:tc>
          <w:tcPr>
            <w:tcW w:w="2977" w:type="dxa"/>
            <w:tcBorders>
              <w:top w:val="nil"/>
              <w:left w:val="nil"/>
              <w:bottom w:val="nil"/>
              <w:right w:val="nil"/>
            </w:tcBorders>
            <w:shd w:val="clear" w:color="auto" w:fill="BFBFBF" w:themeFill="background1" w:themeFillShade="BF"/>
            <w:noWrap/>
            <w:hideMark/>
          </w:tcPr>
          <w:p w14:paraId="2CD4778F" w14:textId="31C61CAE" w:rsidR="00166FE8" w:rsidRPr="00DA6CC0" w:rsidDel="001E4E55" w:rsidRDefault="00166FE8">
            <w:pPr>
              <w:spacing w:line="240" w:lineRule="auto"/>
              <w:rPr>
                <w:rFonts w:ascii="Calibri" w:eastAsia="Times New Roman" w:hAnsi="Calibri" w:cs="Calibri"/>
                <w:i/>
                <w:iCs/>
                <w:color w:val="000000" w:themeColor="text1"/>
              </w:rPr>
            </w:pPr>
            <w:r w:rsidRPr="00DA6CC0" w:rsidDel="001E4E55">
              <w:rPr>
                <w:rFonts w:ascii="Calibri" w:eastAsia="Times New Roman" w:hAnsi="Calibri" w:cs="Calibri"/>
                <w:i/>
                <w:iCs/>
                <w:color w:val="000000" w:themeColor="text1"/>
              </w:rPr>
              <w:t>Phedimus spurius</w:t>
            </w:r>
            <w:r w:rsidR="00D007DC">
              <w:rPr>
                <w:rStyle w:val="Fotnotereferanse"/>
                <w:rFonts w:ascii="Calibri" w:eastAsia="Times New Roman" w:hAnsi="Calibri" w:cs="Calibri"/>
                <w:color w:val="000000" w:themeColor="text1"/>
                <w:sz w:val="22"/>
                <w:szCs w:val="22"/>
              </w:rPr>
              <w:footnoteReference w:id="31"/>
            </w:r>
          </w:p>
        </w:tc>
        <w:tc>
          <w:tcPr>
            <w:tcW w:w="1579" w:type="dxa"/>
            <w:tcBorders>
              <w:top w:val="nil"/>
              <w:left w:val="nil"/>
              <w:bottom w:val="nil"/>
              <w:right w:val="nil"/>
            </w:tcBorders>
            <w:shd w:val="clear" w:color="auto" w:fill="BFBFBF" w:themeFill="background1" w:themeFillShade="BF"/>
            <w:noWrap/>
            <w:hideMark/>
          </w:tcPr>
          <w:p w14:paraId="6DFB77D9" w14:textId="77777777" w:rsidR="00166FE8" w:rsidRPr="0082596F" w:rsidDel="001E4E55" w:rsidRDefault="00A52E4D">
            <w:pPr>
              <w:spacing w:line="240" w:lineRule="auto"/>
              <w:rPr>
                <w:rFonts w:ascii="Calibri" w:eastAsia="Times New Roman" w:hAnsi="Calibri" w:cs="Calibri"/>
                <w:color w:val="FFFFFF" w:themeColor="background1"/>
              </w:rPr>
            </w:pPr>
            <w:hyperlink r:id="rId197" w:history="1">
              <w:r w:rsidR="00166FE8" w:rsidRPr="0082596F" w:rsidDel="001E4E55">
                <w:rPr>
                  <w:rStyle w:val="Hyperkobling"/>
                  <w:rFonts w:ascii="Calibri" w:eastAsia="Times New Roman" w:hAnsi="Calibri" w:cs="Calibri"/>
                </w:rPr>
                <w:t>gravbergknapp</w:t>
              </w:r>
            </w:hyperlink>
          </w:p>
        </w:tc>
        <w:tc>
          <w:tcPr>
            <w:tcW w:w="1681" w:type="dxa"/>
            <w:tcBorders>
              <w:top w:val="nil"/>
              <w:left w:val="nil"/>
              <w:bottom w:val="nil"/>
              <w:right w:val="nil"/>
            </w:tcBorders>
            <w:shd w:val="clear" w:color="auto" w:fill="BFBFBF" w:themeFill="background1" w:themeFillShade="BF"/>
          </w:tcPr>
          <w:p w14:paraId="6331A3EF" w14:textId="5D67CD95" w:rsidR="00166FE8" w:rsidRPr="00AF6E71" w:rsidDel="001E4E55" w:rsidRDefault="00166FE8">
            <w:pPr>
              <w:spacing w:line="240" w:lineRule="auto"/>
              <w:rPr>
                <w:rFonts w:ascii="Calibri" w:eastAsia="Times New Roman" w:hAnsi="Calibri" w:cs="Calibri"/>
              </w:rPr>
            </w:pPr>
            <w:r w:rsidRPr="0082596F">
              <w:rPr>
                <w:rFonts w:ascii="Calibri" w:eastAsia="Times New Roman" w:hAnsi="Calibri" w:cs="Calibri"/>
                <w:color w:val="000000" w:themeColor="text1"/>
              </w:rPr>
              <w:t>Nasjonalt</w:t>
            </w:r>
            <w:r w:rsidRPr="0082596F" w:rsidDel="001E4E55">
              <w:rPr>
                <w:rFonts w:ascii="Calibri" w:hAnsi="Calibri" w:cs="Calibri"/>
                <w:color w:val="000000" w:themeColor="text1"/>
              </w:rPr>
              <w:t xml:space="preserve"> forbud</w:t>
            </w:r>
          </w:p>
        </w:tc>
        <w:tc>
          <w:tcPr>
            <w:tcW w:w="2127" w:type="dxa"/>
            <w:tcBorders>
              <w:top w:val="nil"/>
              <w:left w:val="nil"/>
              <w:bottom w:val="nil"/>
              <w:right w:val="nil"/>
            </w:tcBorders>
            <w:shd w:val="clear" w:color="auto" w:fill="BFBFBF" w:themeFill="background1" w:themeFillShade="BF"/>
          </w:tcPr>
          <w:p w14:paraId="7863ED4B" w14:textId="77777777" w:rsidR="00166FE8" w:rsidRPr="0082596F" w:rsidRDefault="00166FE8">
            <w:pPr>
              <w:spacing w:line="240" w:lineRule="auto"/>
              <w:rPr>
                <w:rFonts w:ascii="Calibri" w:eastAsia="Times New Roman" w:hAnsi="Calibri" w:cs="Calibri"/>
                <w:color w:val="000000" w:themeColor="text1"/>
              </w:rPr>
            </w:pPr>
          </w:p>
        </w:tc>
      </w:tr>
      <w:tr w:rsidR="00166FE8" w:rsidRPr="00A56448" w14:paraId="0035CFBA" w14:textId="4D59832A" w:rsidTr="00D007DC">
        <w:trPr>
          <w:trHeight w:val="303"/>
        </w:trPr>
        <w:tc>
          <w:tcPr>
            <w:tcW w:w="2977" w:type="dxa"/>
            <w:tcBorders>
              <w:top w:val="nil"/>
              <w:left w:val="nil"/>
              <w:bottom w:val="nil"/>
              <w:right w:val="nil"/>
            </w:tcBorders>
            <w:shd w:val="clear" w:color="auto" w:fill="auto"/>
            <w:noWrap/>
          </w:tcPr>
          <w:p w14:paraId="5D3CDBF1" w14:textId="675AC304"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Phedimus hybridus</w:t>
            </w:r>
            <w:r w:rsidR="00D007DC">
              <w:rPr>
                <w:rStyle w:val="Fotnotereferanse"/>
                <w:rFonts w:ascii="Calibri" w:eastAsia="Times New Roman" w:hAnsi="Calibri" w:cs="Calibri"/>
                <w:color w:val="000000" w:themeColor="text1"/>
                <w:sz w:val="22"/>
                <w:szCs w:val="22"/>
              </w:rPr>
              <w:footnoteReference w:id="32"/>
            </w:r>
          </w:p>
        </w:tc>
        <w:tc>
          <w:tcPr>
            <w:tcW w:w="1579" w:type="dxa"/>
            <w:tcBorders>
              <w:top w:val="nil"/>
              <w:left w:val="nil"/>
              <w:bottom w:val="nil"/>
              <w:right w:val="nil"/>
            </w:tcBorders>
            <w:shd w:val="clear" w:color="auto" w:fill="auto"/>
            <w:noWrap/>
          </w:tcPr>
          <w:p w14:paraId="02CE87BF" w14:textId="77777777" w:rsidR="00166FE8" w:rsidRPr="0082596F" w:rsidRDefault="00A52E4D">
            <w:pPr>
              <w:spacing w:line="240" w:lineRule="auto"/>
              <w:rPr>
                <w:rFonts w:ascii="Calibri" w:hAnsi="Calibri" w:cs="Calibri"/>
              </w:rPr>
            </w:pPr>
            <w:hyperlink r:id="rId198" w:history="1">
              <w:r w:rsidR="00166FE8" w:rsidRPr="0082596F">
                <w:rPr>
                  <w:rStyle w:val="Hyperkobling"/>
                  <w:rFonts w:ascii="Calibri" w:hAnsi="Calibri" w:cs="Calibri"/>
                </w:rPr>
                <w:t>sibirbergknapp</w:t>
              </w:r>
            </w:hyperlink>
          </w:p>
        </w:tc>
        <w:tc>
          <w:tcPr>
            <w:tcW w:w="1681" w:type="dxa"/>
            <w:tcBorders>
              <w:top w:val="nil"/>
              <w:left w:val="nil"/>
              <w:bottom w:val="nil"/>
              <w:right w:val="nil"/>
            </w:tcBorders>
          </w:tcPr>
          <w:p w14:paraId="483A50AD" w14:textId="144031F6" w:rsidR="00166FE8" w:rsidRPr="00A56448" w:rsidRDefault="00166FE8">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Nasjonalt forbud</w:t>
            </w:r>
          </w:p>
        </w:tc>
        <w:tc>
          <w:tcPr>
            <w:tcW w:w="2127" w:type="dxa"/>
            <w:tcBorders>
              <w:top w:val="nil"/>
              <w:left w:val="nil"/>
              <w:bottom w:val="nil"/>
              <w:right w:val="nil"/>
            </w:tcBorders>
          </w:tcPr>
          <w:p w14:paraId="7E09AF5B" w14:textId="77777777" w:rsidR="00166FE8" w:rsidRDefault="00166FE8">
            <w:pPr>
              <w:spacing w:line="240" w:lineRule="auto"/>
              <w:rPr>
                <w:rFonts w:ascii="Calibri" w:eastAsia="Times New Roman" w:hAnsi="Calibri" w:cs="Calibri"/>
                <w:color w:val="000000" w:themeColor="text1"/>
              </w:rPr>
            </w:pPr>
          </w:p>
        </w:tc>
      </w:tr>
      <w:tr w:rsidR="00166FE8" w:rsidRPr="00B63786" w14:paraId="31E73C7D" w14:textId="6B3F2D9E" w:rsidTr="00D007DC">
        <w:trPr>
          <w:trHeight w:val="303"/>
        </w:trPr>
        <w:tc>
          <w:tcPr>
            <w:tcW w:w="2977" w:type="dxa"/>
            <w:tcBorders>
              <w:top w:val="nil"/>
              <w:left w:val="nil"/>
              <w:bottom w:val="nil"/>
              <w:right w:val="nil"/>
            </w:tcBorders>
            <w:shd w:val="clear" w:color="auto" w:fill="BFBFBF" w:themeFill="background1" w:themeFillShade="BF"/>
            <w:noWrap/>
            <w:hideMark/>
          </w:tcPr>
          <w:p w14:paraId="2B6EB2A4"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Phytolacca acinosa</w:t>
            </w:r>
          </w:p>
        </w:tc>
        <w:tc>
          <w:tcPr>
            <w:tcW w:w="1579" w:type="dxa"/>
            <w:tcBorders>
              <w:top w:val="nil"/>
              <w:left w:val="nil"/>
              <w:bottom w:val="nil"/>
              <w:right w:val="nil"/>
            </w:tcBorders>
            <w:shd w:val="clear" w:color="auto" w:fill="BFBFBF" w:themeFill="background1" w:themeFillShade="BF"/>
            <w:noWrap/>
            <w:hideMark/>
          </w:tcPr>
          <w:p w14:paraId="50C80D87" w14:textId="77777777" w:rsidR="00166FE8" w:rsidRPr="00B63786" w:rsidRDefault="00A52E4D">
            <w:pPr>
              <w:spacing w:line="240" w:lineRule="auto"/>
              <w:rPr>
                <w:rFonts w:ascii="Calibri" w:eastAsia="Times New Roman" w:hAnsi="Calibri" w:cs="Calibri"/>
                <w:color w:val="FFFFFF" w:themeColor="background1"/>
              </w:rPr>
            </w:pPr>
            <w:hyperlink r:id="rId199" w:history="1">
              <w:r w:rsidR="00166FE8" w:rsidRPr="00B63786">
                <w:rPr>
                  <w:rStyle w:val="Hyperkobling"/>
                  <w:rFonts w:ascii="Calibri" w:eastAsia="Times New Roman" w:hAnsi="Calibri" w:cs="Calibri"/>
                </w:rPr>
                <w:t>kermesbær</w:t>
              </w:r>
            </w:hyperlink>
          </w:p>
        </w:tc>
        <w:tc>
          <w:tcPr>
            <w:tcW w:w="1681" w:type="dxa"/>
            <w:tcBorders>
              <w:top w:val="nil"/>
              <w:left w:val="nil"/>
              <w:bottom w:val="nil"/>
              <w:right w:val="nil"/>
            </w:tcBorders>
            <w:shd w:val="clear" w:color="auto" w:fill="BFBFBF" w:themeFill="background1" w:themeFillShade="BF"/>
          </w:tcPr>
          <w:p w14:paraId="25BBD501"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71C5E960"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66FA5B57" w14:textId="5528C74A" w:rsidTr="00D007DC">
        <w:trPr>
          <w:trHeight w:val="303"/>
        </w:trPr>
        <w:tc>
          <w:tcPr>
            <w:tcW w:w="2977" w:type="dxa"/>
            <w:tcBorders>
              <w:top w:val="nil"/>
              <w:left w:val="nil"/>
              <w:bottom w:val="nil"/>
              <w:right w:val="nil"/>
            </w:tcBorders>
            <w:shd w:val="clear" w:color="auto" w:fill="auto"/>
            <w:noWrap/>
            <w:hideMark/>
          </w:tcPr>
          <w:p w14:paraId="0F0858EF"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Phytolacca americana</w:t>
            </w:r>
          </w:p>
        </w:tc>
        <w:tc>
          <w:tcPr>
            <w:tcW w:w="1579" w:type="dxa"/>
            <w:tcBorders>
              <w:top w:val="nil"/>
              <w:left w:val="nil"/>
              <w:bottom w:val="nil"/>
              <w:right w:val="nil"/>
            </w:tcBorders>
            <w:shd w:val="clear" w:color="auto" w:fill="auto"/>
            <w:noWrap/>
            <w:hideMark/>
          </w:tcPr>
          <w:p w14:paraId="4E489447" w14:textId="77777777" w:rsidR="00166FE8" w:rsidRPr="00B63786" w:rsidRDefault="00A52E4D">
            <w:pPr>
              <w:spacing w:line="240" w:lineRule="auto"/>
              <w:rPr>
                <w:rFonts w:ascii="Calibri" w:eastAsia="Times New Roman" w:hAnsi="Calibri" w:cs="Calibri"/>
                <w:color w:val="FFFFFF" w:themeColor="background1"/>
              </w:rPr>
            </w:pPr>
            <w:hyperlink r:id="rId200" w:history="1">
              <w:r w:rsidR="00166FE8" w:rsidRPr="00B63786">
                <w:rPr>
                  <w:rStyle w:val="Hyperkobling"/>
                  <w:rFonts w:ascii="Calibri" w:eastAsia="Times New Roman" w:hAnsi="Calibri" w:cs="Calibri"/>
                </w:rPr>
                <w:t>art av kermesbær</w:t>
              </w:r>
            </w:hyperlink>
          </w:p>
        </w:tc>
        <w:tc>
          <w:tcPr>
            <w:tcW w:w="1681" w:type="dxa"/>
            <w:tcBorders>
              <w:top w:val="nil"/>
              <w:left w:val="nil"/>
              <w:bottom w:val="nil"/>
              <w:right w:val="nil"/>
            </w:tcBorders>
          </w:tcPr>
          <w:p w14:paraId="516D3E42"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1872489D"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7FD6ED30" w14:textId="2BD1D12A" w:rsidTr="00D007DC">
        <w:trPr>
          <w:trHeight w:val="303"/>
        </w:trPr>
        <w:tc>
          <w:tcPr>
            <w:tcW w:w="2977" w:type="dxa"/>
            <w:tcBorders>
              <w:top w:val="nil"/>
              <w:left w:val="nil"/>
              <w:bottom w:val="nil"/>
              <w:right w:val="nil"/>
            </w:tcBorders>
            <w:shd w:val="clear" w:color="auto" w:fill="BFBFBF" w:themeFill="background1" w:themeFillShade="BF"/>
            <w:noWrap/>
            <w:hideMark/>
          </w:tcPr>
          <w:p w14:paraId="2D8F11FE"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Picea ×lutzii</w:t>
            </w:r>
          </w:p>
        </w:tc>
        <w:tc>
          <w:tcPr>
            <w:tcW w:w="1579" w:type="dxa"/>
            <w:tcBorders>
              <w:top w:val="nil"/>
              <w:left w:val="nil"/>
              <w:bottom w:val="nil"/>
              <w:right w:val="nil"/>
            </w:tcBorders>
            <w:shd w:val="clear" w:color="auto" w:fill="BFBFBF" w:themeFill="background1" w:themeFillShade="BF"/>
            <w:noWrap/>
            <w:hideMark/>
          </w:tcPr>
          <w:p w14:paraId="64B1FAA3" w14:textId="77777777" w:rsidR="00166FE8" w:rsidRPr="00B63786" w:rsidRDefault="00A52E4D">
            <w:pPr>
              <w:spacing w:line="240" w:lineRule="auto"/>
              <w:rPr>
                <w:rFonts w:ascii="Calibri" w:eastAsia="Times New Roman" w:hAnsi="Calibri" w:cs="Calibri"/>
                <w:color w:val="FFFFFF" w:themeColor="background1"/>
              </w:rPr>
            </w:pPr>
            <w:hyperlink r:id="rId201" w:history="1">
              <w:r w:rsidR="00166FE8" w:rsidRPr="00B63786">
                <w:rPr>
                  <w:rStyle w:val="Hyperkobling"/>
                  <w:rFonts w:ascii="Calibri" w:eastAsia="Times New Roman" w:hAnsi="Calibri" w:cs="Calibri"/>
                </w:rPr>
                <w:t>lutzgran</w:t>
              </w:r>
            </w:hyperlink>
          </w:p>
        </w:tc>
        <w:tc>
          <w:tcPr>
            <w:tcW w:w="1681" w:type="dxa"/>
            <w:tcBorders>
              <w:top w:val="nil"/>
              <w:left w:val="nil"/>
              <w:bottom w:val="nil"/>
              <w:right w:val="nil"/>
            </w:tcBorders>
            <w:shd w:val="clear" w:color="auto" w:fill="BFBFBF" w:themeFill="background1" w:themeFillShade="BF"/>
          </w:tcPr>
          <w:p w14:paraId="1AE9365A" w14:textId="772B492A"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r>
              <w:rPr>
                <w:rFonts w:ascii="Calibri" w:hAnsi="Calibri" w:cs="Calibri"/>
                <w:color w:val="000000" w:themeColor="text1"/>
              </w:rPr>
              <w:t xml:space="preserve"> </w:t>
            </w:r>
          </w:p>
        </w:tc>
        <w:tc>
          <w:tcPr>
            <w:tcW w:w="2127" w:type="dxa"/>
            <w:tcBorders>
              <w:top w:val="nil"/>
              <w:left w:val="nil"/>
              <w:bottom w:val="nil"/>
              <w:right w:val="nil"/>
            </w:tcBorders>
            <w:shd w:val="clear" w:color="auto" w:fill="BFBFBF" w:themeFill="background1" w:themeFillShade="BF"/>
          </w:tcPr>
          <w:p w14:paraId="2B521313" w14:textId="40D03AA8" w:rsidR="00166FE8" w:rsidRPr="00E560FB" w:rsidRDefault="00D258E6">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Leplanting unntas forbudet</w:t>
            </w:r>
          </w:p>
        </w:tc>
      </w:tr>
      <w:tr w:rsidR="00166FE8" w:rsidRPr="00B63786" w14:paraId="1F457F42" w14:textId="0E6630BA" w:rsidTr="00D007DC">
        <w:trPr>
          <w:trHeight w:val="303"/>
        </w:trPr>
        <w:tc>
          <w:tcPr>
            <w:tcW w:w="2977" w:type="dxa"/>
            <w:tcBorders>
              <w:top w:val="nil"/>
              <w:left w:val="nil"/>
              <w:bottom w:val="nil"/>
              <w:right w:val="nil"/>
            </w:tcBorders>
            <w:shd w:val="clear" w:color="auto" w:fill="auto"/>
            <w:noWrap/>
            <w:hideMark/>
          </w:tcPr>
          <w:p w14:paraId="73564A1D"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Picea sitchensis</w:t>
            </w:r>
          </w:p>
        </w:tc>
        <w:tc>
          <w:tcPr>
            <w:tcW w:w="1579" w:type="dxa"/>
            <w:tcBorders>
              <w:top w:val="nil"/>
              <w:left w:val="nil"/>
              <w:bottom w:val="nil"/>
              <w:right w:val="nil"/>
            </w:tcBorders>
            <w:shd w:val="clear" w:color="auto" w:fill="auto"/>
            <w:noWrap/>
            <w:hideMark/>
          </w:tcPr>
          <w:p w14:paraId="50662828" w14:textId="77777777" w:rsidR="00166FE8" w:rsidRPr="00B63786" w:rsidRDefault="00A52E4D">
            <w:pPr>
              <w:spacing w:line="240" w:lineRule="auto"/>
              <w:rPr>
                <w:rFonts w:ascii="Calibri" w:eastAsia="Times New Roman" w:hAnsi="Calibri" w:cs="Calibri"/>
                <w:color w:val="FFFFFF" w:themeColor="background1"/>
              </w:rPr>
            </w:pPr>
            <w:hyperlink r:id="rId202" w:history="1">
              <w:r w:rsidR="00166FE8" w:rsidRPr="00B63786">
                <w:rPr>
                  <w:rStyle w:val="Hyperkobling"/>
                  <w:rFonts w:ascii="Calibri" w:eastAsia="Times New Roman" w:hAnsi="Calibri" w:cs="Calibri"/>
                </w:rPr>
                <w:t>sitkagran</w:t>
              </w:r>
            </w:hyperlink>
          </w:p>
        </w:tc>
        <w:tc>
          <w:tcPr>
            <w:tcW w:w="1681" w:type="dxa"/>
            <w:tcBorders>
              <w:top w:val="nil"/>
              <w:left w:val="nil"/>
              <w:bottom w:val="nil"/>
              <w:right w:val="nil"/>
            </w:tcBorders>
          </w:tcPr>
          <w:p w14:paraId="7A1F567A" w14:textId="445C0DAC"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r>
              <w:rPr>
                <w:rFonts w:ascii="Calibri" w:hAnsi="Calibri" w:cs="Calibri"/>
                <w:color w:val="000000" w:themeColor="text1"/>
              </w:rPr>
              <w:t xml:space="preserve"> </w:t>
            </w:r>
          </w:p>
        </w:tc>
        <w:tc>
          <w:tcPr>
            <w:tcW w:w="2127" w:type="dxa"/>
            <w:tcBorders>
              <w:top w:val="nil"/>
              <w:left w:val="nil"/>
              <w:bottom w:val="nil"/>
              <w:right w:val="nil"/>
            </w:tcBorders>
          </w:tcPr>
          <w:p w14:paraId="016813E9" w14:textId="03181BCD" w:rsidR="00166FE8" w:rsidRPr="00E560FB" w:rsidRDefault="00D258E6">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Leplanting unntas forbudet</w:t>
            </w:r>
          </w:p>
        </w:tc>
      </w:tr>
      <w:tr w:rsidR="00166FE8" w:rsidRPr="00B63786" w14:paraId="489E11C9" w14:textId="188D33F6" w:rsidTr="00D007DC">
        <w:trPr>
          <w:trHeight w:val="303"/>
        </w:trPr>
        <w:tc>
          <w:tcPr>
            <w:tcW w:w="2977" w:type="dxa"/>
            <w:tcBorders>
              <w:top w:val="nil"/>
              <w:left w:val="nil"/>
              <w:bottom w:val="nil"/>
              <w:right w:val="nil"/>
            </w:tcBorders>
            <w:shd w:val="clear" w:color="auto" w:fill="BFBFBF" w:themeFill="background1" w:themeFillShade="BF"/>
            <w:noWrap/>
            <w:hideMark/>
          </w:tcPr>
          <w:p w14:paraId="482FC10C"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Pinus contorta</w:t>
            </w:r>
          </w:p>
        </w:tc>
        <w:tc>
          <w:tcPr>
            <w:tcW w:w="1579" w:type="dxa"/>
            <w:tcBorders>
              <w:top w:val="nil"/>
              <w:left w:val="nil"/>
              <w:bottom w:val="nil"/>
              <w:right w:val="nil"/>
            </w:tcBorders>
            <w:shd w:val="clear" w:color="auto" w:fill="BFBFBF" w:themeFill="background1" w:themeFillShade="BF"/>
            <w:noWrap/>
            <w:hideMark/>
          </w:tcPr>
          <w:p w14:paraId="6B0DBA6E" w14:textId="77777777" w:rsidR="00166FE8" w:rsidRPr="00B63786" w:rsidRDefault="00A52E4D">
            <w:pPr>
              <w:spacing w:line="240" w:lineRule="auto"/>
              <w:rPr>
                <w:rFonts w:ascii="Calibri" w:eastAsia="Times New Roman" w:hAnsi="Calibri" w:cs="Calibri"/>
                <w:color w:val="FFFFFF" w:themeColor="background1"/>
              </w:rPr>
            </w:pPr>
            <w:hyperlink r:id="rId203" w:history="1">
              <w:r w:rsidR="00166FE8" w:rsidRPr="00B63786">
                <w:rPr>
                  <w:rStyle w:val="Hyperkobling"/>
                  <w:rFonts w:ascii="Calibri" w:eastAsia="Times New Roman" w:hAnsi="Calibri" w:cs="Calibri"/>
                </w:rPr>
                <w:t>vrifuru</w:t>
              </w:r>
            </w:hyperlink>
          </w:p>
        </w:tc>
        <w:tc>
          <w:tcPr>
            <w:tcW w:w="1681" w:type="dxa"/>
            <w:tcBorders>
              <w:top w:val="nil"/>
              <w:left w:val="nil"/>
              <w:bottom w:val="nil"/>
              <w:right w:val="nil"/>
            </w:tcBorders>
            <w:shd w:val="clear" w:color="auto" w:fill="BFBFBF" w:themeFill="background1" w:themeFillShade="BF"/>
          </w:tcPr>
          <w:p w14:paraId="08B5FC56" w14:textId="644C9043"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r w:rsidR="00D258E6">
              <w:rPr>
                <w:rFonts w:ascii="Calibri" w:hAnsi="Calibri" w:cs="Calibri"/>
                <w:color w:val="000000" w:themeColor="text1"/>
              </w:rPr>
              <w:t xml:space="preserve"> </w:t>
            </w:r>
          </w:p>
        </w:tc>
        <w:tc>
          <w:tcPr>
            <w:tcW w:w="2127" w:type="dxa"/>
            <w:tcBorders>
              <w:top w:val="nil"/>
              <w:left w:val="nil"/>
              <w:bottom w:val="nil"/>
              <w:right w:val="nil"/>
            </w:tcBorders>
            <w:shd w:val="clear" w:color="auto" w:fill="BFBFBF" w:themeFill="background1" w:themeFillShade="BF"/>
          </w:tcPr>
          <w:p w14:paraId="7C0F25AA" w14:textId="2F4DEDCF" w:rsidR="00166FE8" w:rsidRPr="00E560FB" w:rsidRDefault="00D258E6">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Leplanting unntas forbudet</w:t>
            </w:r>
          </w:p>
        </w:tc>
      </w:tr>
      <w:tr w:rsidR="00166FE8" w:rsidRPr="00B63786" w14:paraId="226B6D65" w14:textId="74A5901B" w:rsidTr="00D007DC">
        <w:trPr>
          <w:trHeight w:val="303"/>
        </w:trPr>
        <w:tc>
          <w:tcPr>
            <w:tcW w:w="2977" w:type="dxa"/>
            <w:tcBorders>
              <w:top w:val="nil"/>
              <w:left w:val="nil"/>
              <w:bottom w:val="nil"/>
              <w:right w:val="nil"/>
            </w:tcBorders>
            <w:shd w:val="clear" w:color="auto" w:fill="auto"/>
            <w:noWrap/>
            <w:hideMark/>
          </w:tcPr>
          <w:p w14:paraId="731D1BBE"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Swida alba</w:t>
            </w:r>
          </w:p>
        </w:tc>
        <w:tc>
          <w:tcPr>
            <w:tcW w:w="1579" w:type="dxa"/>
            <w:tcBorders>
              <w:top w:val="nil"/>
              <w:left w:val="nil"/>
              <w:bottom w:val="nil"/>
              <w:right w:val="nil"/>
            </w:tcBorders>
            <w:shd w:val="clear" w:color="auto" w:fill="auto"/>
            <w:noWrap/>
            <w:hideMark/>
          </w:tcPr>
          <w:p w14:paraId="3EBE2C0E" w14:textId="77777777" w:rsidR="00166FE8" w:rsidRPr="00B63786" w:rsidRDefault="00A52E4D">
            <w:pPr>
              <w:spacing w:line="240" w:lineRule="auto"/>
              <w:rPr>
                <w:rFonts w:ascii="Calibri" w:eastAsia="Times New Roman" w:hAnsi="Calibri" w:cs="Calibri"/>
                <w:color w:val="FFFFFF" w:themeColor="background1"/>
              </w:rPr>
            </w:pPr>
            <w:hyperlink r:id="rId204" w:history="1">
              <w:r w:rsidR="00166FE8" w:rsidRPr="00B63786">
                <w:rPr>
                  <w:rStyle w:val="Hyperkobling"/>
                  <w:rFonts w:ascii="Calibri" w:eastAsia="Times New Roman" w:hAnsi="Calibri" w:cs="Calibri"/>
                </w:rPr>
                <w:t>sibirkornell</w:t>
              </w:r>
            </w:hyperlink>
          </w:p>
        </w:tc>
        <w:tc>
          <w:tcPr>
            <w:tcW w:w="1681" w:type="dxa"/>
            <w:tcBorders>
              <w:top w:val="nil"/>
              <w:left w:val="nil"/>
              <w:bottom w:val="nil"/>
              <w:right w:val="nil"/>
            </w:tcBorders>
          </w:tcPr>
          <w:p w14:paraId="20ACDB72"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0E966455"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27253EBE" w14:textId="5C1BF9F2" w:rsidTr="00D007DC">
        <w:trPr>
          <w:trHeight w:val="303"/>
        </w:trPr>
        <w:tc>
          <w:tcPr>
            <w:tcW w:w="2977" w:type="dxa"/>
            <w:tcBorders>
              <w:top w:val="nil"/>
              <w:left w:val="nil"/>
              <w:bottom w:val="nil"/>
              <w:right w:val="nil"/>
            </w:tcBorders>
            <w:shd w:val="clear" w:color="auto" w:fill="BFBFBF" w:themeFill="background1" w:themeFillShade="BF"/>
            <w:noWrap/>
            <w:hideMark/>
          </w:tcPr>
          <w:p w14:paraId="0E509263"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Symphoricarpos albus</w:t>
            </w:r>
          </w:p>
        </w:tc>
        <w:tc>
          <w:tcPr>
            <w:tcW w:w="1579" w:type="dxa"/>
            <w:tcBorders>
              <w:top w:val="nil"/>
              <w:left w:val="nil"/>
              <w:bottom w:val="nil"/>
              <w:right w:val="nil"/>
            </w:tcBorders>
            <w:shd w:val="clear" w:color="auto" w:fill="BFBFBF" w:themeFill="background1" w:themeFillShade="BF"/>
            <w:noWrap/>
            <w:hideMark/>
          </w:tcPr>
          <w:p w14:paraId="440C9983" w14:textId="77777777" w:rsidR="00166FE8" w:rsidRPr="00B63786" w:rsidRDefault="00A52E4D">
            <w:pPr>
              <w:spacing w:line="240" w:lineRule="auto"/>
              <w:rPr>
                <w:rFonts w:ascii="Calibri" w:eastAsia="Times New Roman" w:hAnsi="Calibri" w:cs="Calibri"/>
                <w:color w:val="FFFFFF" w:themeColor="background1"/>
              </w:rPr>
            </w:pPr>
            <w:hyperlink r:id="rId205" w:history="1">
              <w:r w:rsidR="00166FE8" w:rsidRPr="00B63786">
                <w:rPr>
                  <w:rStyle w:val="Hyperkobling"/>
                  <w:rFonts w:ascii="Calibri" w:eastAsia="Times New Roman" w:hAnsi="Calibri" w:cs="Calibri"/>
                </w:rPr>
                <w:t>snøbær</w:t>
              </w:r>
            </w:hyperlink>
          </w:p>
        </w:tc>
        <w:tc>
          <w:tcPr>
            <w:tcW w:w="1681" w:type="dxa"/>
            <w:tcBorders>
              <w:top w:val="nil"/>
              <w:left w:val="nil"/>
              <w:bottom w:val="nil"/>
              <w:right w:val="nil"/>
            </w:tcBorders>
            <w:shd w:val="clear" w:color="auto" w:fill="BFBFBF" w:themeFill="background1" w:themeFillShade="BF"/>
          </w:tcPr>
          <w:p w14:paraId="3269FD40"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3850A483"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201F0ACB" w14:textId="7120216C" w:rsidTr="00D007DC">
        <w:trPr>
          <w:trHeight w:val="303"/>
        </w:trPr>
        <w:tc>
          <w:tcPr>
            <w:tcW w:w="2977" w:type="dxa"/>
            <w:tcBorders>
              <w:top w:val="nil"/>
              <w:left w:val="nil"/>
              <w:bottom w:val="nil"/>
              <w:right w:val="nil"/>
            </w:tcBorders>
            <w:shd w:val="clear" w:color="auto" w:fill="auto"/>
            <w:noWrap/>
            <w:hideMark/>
          </w:tcPr>
          <w:p w14:paraId="5AE4C53B"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Taxus cuspidata</w:t>
            </w:r>
          </w:p>
        </w:tc>
        <w:tc>
          <w:tcPr>
            <w:tcW w:w="1579" w:type="dxa"/>
            <w:tcBorders>
              <w:top w:val="nil"/>
              <w:left w:val="nil"/>
              <w:bottom w:val="nil"/>
              <w:right w:val="nil"/>
            </w:tcBorders>
            <w:shd w:val="clear" w:color="auto" w:fill="auto"/>
            <w:noWrap/>
            <w:hideMark/>
          </w:tcPr>
          <w:p w14:paraId="156F49D8" w14:textId="77777777" w:rsidR="00166FE8" w:rsidRPr="00B63786" w:rsidRDefault="00A52E4D">
            <w:pPr>
              <w:spacing w:line="240" w:lineRule="auto"/>
              <w:rPr>
                <w:rFonts w:ascii="Calibri" w:eastAsia="Times New Roman" w:hAnsi="Calibri" w:cs="Calibri"/>
                <w:color w:val="FFFFFF" w:themeColor="background1"/>
              </w:rPr>
            </w:pPr>
            <w:hyperlink r:id="rId206" w:history="1">
              <w:r w:rsidR="00166FE8" w:rsidRPr="00B63786">
                <w:rPr>
                  <w:rStyle w:val="Hyperkobling"/>
                  <w:rFonts w:ascii="Calibri" w:eastAsia="Times New Roman" w:hAnsi="Calibri" w:cs="Calibri"/>
                </w:rPr>
                <w:t>japanbarlind</w:t>
              </w:r>
            </w:hyperlink>
          </w:p>
        </w:tc>
        <w:tc>
          <w:tcPr>
            <w:tcW w:w="1681" w:type="dxa"/>
            <w:tcBorders>
              <w:top w:val="nil"/>
              <w:left w:val="nil"/>
              <w:bottom w:val="nil"/>
              <w:right w:val="nil"/>
            </w:tcBorders>
          </w:tcPr>
          <w:p w14:paraId="69709C0A"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78AF27B7"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6F1730C1" w14:textId="1CDBBCF6" w:rsidTr="00D007DC">
        <w:trPr>
          <w:trHeight w:val="303"/>
        </w:trPr>
        <w:tc>
          <w:tcPr>
            <w:tcW w:w="2977" w:type="dxa"/>
            <w:tcBorders>
              <w:top w:val="nil"/>
              <w:left w:val="nil"/>
              <w:bottom w:val="nil"/>
              <w:right w:val="nil"/>
            </w:tcBorders>
            <w:shd w:val="clear" w:color="auto" w:fill="BFBFBF" w:themeFill="background1" w:themeFillShade="BF"/>
            <w:noWrap/>
            <w:hideMark/>
          </w:tcPr>
          <w:p w14:paraId="61EDDB72"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Ulmus ×hollandica</w:t>
            </w:r>
          </w:p>
        </w:tc>
        <w:tc>
          <w:tcPr>
            <w:tcW w:w="1579" w:type="dxa"/>
            <w:tcBorders>
              <w:top w:val="nil"/>
              <w:left w:val="nil"/>
              <w:bottom w:val="nil"/>
              <w:right w:val="nil"/>
            </w:tcBorders>
            <w:shd w:val="clear" w:color="auto" w:fill="BFBFBF" w:themeFill="background1" w:themeFillShade="BF"/>
            <w:noWrap/>
            <w:hideMark/>
          </w:tcPr>
          <w:p w14:paraId="7D088C1D" w14:textId="77777777" w:rsidR="00166FE8" w:rsidRPr="00B63786" w:rsidRDefault="00A52E4D">
            <w:pPr>
              <w:spacing w:line="240" w:lineRule="auto"/>
              <w:rPr>
                <w:rFonts w:ascii="Calibri" w:eastAsia="Times New Roman" w:hAnsi="Calibri" w:cs="Calibri"/>
                <w:color w:val="FFFFFF" w:themeColor="background1"/>
              </w:rPr>
            </w:pPr>
            <w:hyperlink r:id="rId207" w:history="1">
              <w:r w:rsidR="00166FE8" w:rsidRPr="00B63786">
                <w:rPr>
                  <w:rStyle w:val="Hyperkobling"/>
                  <w:rFonts w:ascii="Calibri" w:eastAsia="Times New Roman" w:hAnsi="Calibri" w:cs="Calibri"/>
                </w:rPr>
                <w:t>parkalm</w:t>
              </w:r>
            </w:hyperlink>
          </w:p>
        </w:tc>
        <w:tc>
          <w:tcPr>
            <w:tcW w:w="1681" w:type="dxa"/>
            <w:tcBorders>
              <w:top w:val="nil"/>
              <w:left w:val="nil"/>
              <w:bottom w:val="nil"/>
              <w:right w:val="nil"/>
            </w:tcBorders>
            <w:shd w:val="clear" w:color="auto" w:fill="BFBFBF" w:themeFill="background1" w:themeFillShade="BF"/>
          </w:tcPr>
          <w:p w14:paraId="4BF41D5C"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shd w:val="clear" w:color="auto" w:fill="BFBFBF" w:themeFill="background1" w:themeFillShade="BF"/>
          </w:tcPr>
          <w:p w14:paraId="34ECEFA7" w14:textId="77777777" w:rsidR="00166FE8" w:rsidRPr="00E560FB" w:rsidRDefault="00166FE8">
            <w:pPr>
              <w:spacing w:line="240" w:lineRule="auto"/>
              <w:rPr>
                <w:rFonts w:ascii="Calibri" w:eastAsia="Times New Roman" w:hAnsi="Calibri" w:cs="Calibri"/>
                <w:color w:val="000000" w:themeColor="text1"/>
              </w:rPr>
            </w:pPr>
          </w:p>
        </w:tc>
      </w:tr>
      <w:tr w:rsidR="00166FE8" w:rsidRPr="00B63786" w14:paraId="012DB452" w14:textId="4D30EEB7" w:rsidTr="00D007DC">
        <w:trPr>
          <w:trHeight w:val="303"/>
        </w:trPr>
        <w:tc>
          <w:tcPr>
            <w:tcW w:w="2977" w:type="dxa"/>
            <w:tcBorders>
              <w:top w:val="nil"/>
              <w:left w:val="nil"/>
              <w:bottom w:val="nil"/>
              <w:right w:val="nil"/>
            </w:tcBorders>
            <w:shd w:val="clear" w:color="auto" w:fill="auto"/>
            <w:noWrap/>
            <w:hideMark/>
          </w:tcPr>
          <w:p w14:paraId="67B65040" w14:textId="77777777" w:rsidR="00166FE8" w:rsidRPr="00DA6CC0" w:rsidRDefault="00166FE8">
            <w:pPr>
              <w:spacing w:line="240" w:lineRule="auto"/>
              <w:rPr>
                <w:rFonts w:ascii="Calibri" w:eastAsia="Times New Roman" w:hAnsi="Calibri" w:cs="Calibri"/>
                <w:i/>
                <w:iCs/>
                <w:color w:val="000000" w:themeColor="text1"/>
              </w:rPr>
            </w:pPr>
            <w:r w:rsidRPr="00DA6CC0">
              <w:rPr>
                <w:rFonts w:ascii="Calibri" w:eastAsia="Times New Roman" w:hAnsi="Calibri" w:cs="Calibri"/>
                <w:i/>
                <w:iCs/>
                <w:color w:val="000000" w:themeColor="text1"/>
              </w:rPr>
              <w:t>Vinca minor</w:t>
            </w:r>
          </w:p>
        </w:tc>
        <w:tc>
          <w:tcPr>
            <w:tcW w:w="1579" w:type="dxa"/>
            <w:tcBorders>
              <w:top w:val="nil"/>
              <w:left w:val="nil"/>
              <w:bottom w:val="nil"/>
              <w:right w:val="nil"/>
            </w:tcBorders>
            <w:shd w:val="clear" w:color="auto" w:fill="auto"/>
            <w:noWrap/>
            <w:hideMark/>
          </w:tcPr>
          <w:p w14:paraId="58319611" w14:textId="77777777" w:rsidR="00166FE8" w:rsidRPr="00B63786" w:rsidRDefault="00A52E4D">
            <w:pPr>
              <w:spacing w:line="240" w:lineRule="auto"/>
              <w:rPr>
                <w:rFonts w:ascii="Calibri" w:eastAsia="Times New Roman" w:hAnsi="Calibri" w:cs="Calibri"/>
                <w:color w:val="FFFFFF" w:themeColor="background1"/>
              </w:rPr>
            </w:pPr>
            <w:hyperlink r:id="rId208" w:history="1">
              <w:r w:rsidR="00166FE8" w:rsidRPr="00B63786">
                <w:rPr>
                  <w:rStyle w:val="Hyperkobling"/>
                  <w:rFonts w:ascii="Calibri" w:eastAsia="Times New Roman" w:hAnsi="Calibri" w:cs="Calibri"/>
                </w:rPr>
                <w:t>gravmyrt</w:t>
              </w:r>
            </w:hyperlink>
          </w:p>
        </w:tc>
        <w:tc>
          <w:tcPr>
            <w:tcW w:w="1681" w:type="dxa"/>
            <w:tcBorders>
              <w:top w:val="nil"/>
              <w:left w:val="nil"/>
              <w:bottom w:val="nil"/>
              <w:right w:val="nil"/>
            </w:tcBorders>
          </w:tcPr>
          <w:p w14:paraId="0156FCD2" w14:textId="77777777" w:rsidR="00166FE8" w:rsidRPr="00AF6E71" w:rsidRDefault="00166FE8">
            <w:pPr>
              <w:spacing w:line="240" w:lineRule="auto"/>
              <w:rPr>
                <w:rFonts w:ascii="Calibri" w:eastAsia="Times New Roman" w:hAnsi="Calibri" w:cs="Calibri"/>
              </w:rPr>
            </w:pPr>
            <w:r w:rsidRPr="00E560FB">
              <w:rPr>
                <w:rFonts w:ascii="Calibri" w:eastAsia="Times New Roman" w:hAnsi="Calibri" w:cs="Calibri"/>
                <w:color w:val="000000" w:themeColor="text1"/>
              </w:rPr>
              <w:t>N</w:t>
            </w:r>
            <w:r w:rsidRPr="00E560FB">
              <w:rPr>
                <w:rFonts w:ascii="Calibri" w:hAnsi="Calibri" w:cs="Calibri"/>
                <w:color w:val="000000" w:themeColor="text1"/>
              </w:rPr>
              <w:t>asjonalt forbud</w:t>
            </w:r>
          </w:p>
        </w:tc>
        <w:tc>
          <w:tcPr>
            <w:tcW w:w="2127" w:type="dxa"/>
            <w:tcBorders>
              <w:top w:val="nil"/>
              <w:left w:val="nil"/>
              <w:bottom w:val="nil"/>
              <w:right w:val="nil"/>
            </w:tcBorders>
          </w:tcPr>
          <w:p w14:paraId="6942B81F" w14:textId="77777777" w:rsidR="00166FE8" w:rsidRPr="00E560FB" w:rsidRDefault="00166FE8">
            <w:pPr>
              <w:spacing w:line="240" w:lineRule="auto"/>
              <w:rPr>
                <w:rFonts w:ascii="Calibri" w:eastAsia="Times New Roman" w:hAnsi="Calibri" w:cs="Calibri"/>
                <w:color w:val="000000" w:themeColor="text1"/>
              </w:rPr>
            </w:pPr>
          </w:p>
        </w:tc>
      </w:tr>
    </w:tbl>
    <w:p w14:paraId="4C5651CA" w14:textId="77777777" w:rsidR="009843CC" w:rsidRDefault="009843CC" w:rsidP="009843CC">
      <w:pPr>
        <w:spacing w:line="276" w:lineRule="auto"/>
        <w:rPr>
          <w:rFonts w:eastAsia="Calibri Light" w:cstheme="minorHAnsi"/>
        </w:rPr>
      </w:pPr>
      <w:bookmarkStart w:id="55" w:name="_Ref160668447"/>
    </w:p>
    <w:p w14:paraId="026A7B98" w14:textId="7DB4AC3D" w:rsidR="00A128AD" w:rsidRDefault="00AA12E1" w:rsidP="00BA4A01">
      <w:pPr>
        <w:pStyle w:val="Overskrift2"/>
      </w:pPr>
      <w:bookmarkStart w:id="56" w:name="_Toc178087810"/>
      <w:r>
        <w:t xml:space="preserve">Vurdering av </w:t>
      </w:r>
      <w:r w:rsidR="00165641">
        <w:t>planter</w:t>
      </w:r>
      <w:r w:rsidR="001813FA">
        <w:t xml:space="preserve"> som ikke har alter</w:t>
      </w:r>
      <w:r w:rsidR="00661848">
        <w:t>n</w:t>
      </w:r>
      <w:r w:rsidR="001813FA">
        <w:t>a</w:t>
      </w:r>
      <w:r w:rsidR="00661848">
        <w:t>t</w:t>
      </w:r>
      <w:r w:rsidR="001813FA">
        <w:t>iver</w:t>
      </w:r>
      <w:bookmarkEnd w:id="56"/>
      <w:r w:rsidR="00B12159">
        <w:t xml:space="preserve"> </w:t>
      </w:r>
      <w:bookmarkEnd w:id="55"/>
    </w:p>
    <w:p w14:paraId="65E891CD" w14:textId="372C4DB0" w:rsidR="00BA4A01" w:rsidRDefault="0004092D" w:rsidP="00BA4A01">
      <w:r>
        <w:t xml:space="preserve">Et forbud mot </w:t>
      </w:r>
      <w:r w:rsidR="00B45CDA">
        <w:t>p</w:t>
      </w:r>
      <w:r w:rsidR="00950695">
        <w:t xml:space="preserve">lanter </w:t>
      </w:r>
      <w:r w:rsidR="000627F9">
        <w:t xml:space="preserve">der det ikke </w:t>
      </w:r>
      <w:r w:rsidR="00D67C25">
        <w:t>er</w:t>
      </w:r>
      <w:r w:rsidR="000627F9">
        <w:t xml:space="preserve"> </w:t>
      </w:r>
      <w:r w:rsidR="00EE355A">
        <w:t>gode</w:t>
      </w:r>
      <w:r w:rsidR="00732ABE">
        <w:t xml:space="preserve"> </w:t>
      </w:r>
      <w:r w:rsidR="000627F9">
        <w:t>alternativer</w:t>
      </w:r>
      <w:r w:rsidR="00F43A2C">
        <w:t>,</w:t>
      </w:r>
      <w:r w:rsidR="00B30864">
        <w:t xml:space="preserve"> </w:t>
      </w:r>
      <w:r w:rsidR="0057349E">
        <w:t xml:space="preserve">vil </w:t>
      </w:r>
      <w:r w:rsidR="00857697">
        <w:t>ha de stør</w:t>
      </w:r>
      <w:r w:rsidR="00B30864">
        <w:t>ste konsekvensene</w:t>
      </w:r>
      <w:r w:rsidR="00616229">
        <w:t xml:space="preserve"> for samfunnet</w:t>
      </w:r>
      <w:r w:rsidR="00FE0C5B">
        <w:t xml:space="preserve">. Det er </w:t>
      </w:r>
      <w:r w:rsidR="0046139A">
        <w:t>næring</w:t>
      </w:r>
      <w:r w:rsidR="00FE0C5B">
        <w:t>sliv</w:t>
      </w:r>
      <w:r w:rsidR="0046139A">
        <w:t xml:space="preserve"> og forbrukere som </w:t>
      </w:r>
      <w:r w:rsidR="00B45CDA">
        <w:t xml:space="preserve">først og </w:t>
      </w:r>
      <w:r w:rsidR="00F43A2C">
        <w:t xml:space="preserve">fremst blir rammet. </w:t>
      </w:r>
      <w:r w:rsidR="00D523D5">
        <w:t xml:space="preserve"> </w:t>
      </w:r>
      <w:r w:rsidR="004D7052">
        <w:t>Positive og negative virkninger av forbudet</w:t>
      </w:r>
      <w:r w:rsidR="00B506F3">
        <w:t xml:space="preserve"> veies mot hverandre i tråd med </w:t>
      </w:r>
      <w:r w:rsidR="00933152">
        <w:t xml:space="preserve">beskrivelsene i kapittel </w:t>
      </w:r>
      <w:r w:rsidR="00933152">
        <w:fldChar w:fldCharType="begin"/>
      </w:r>
      <w:r w:rsidR="00933152">
        <w:instrText xml:space="preserve"> REF _Ref160623372 \r \h </w:instrText>
      </w:r>
      <w:r w:rsidR="00933152">
        <w:fldChar w:fldCharType="separate"/>
      </w:r>
      <w:r w:rsidR="00655F26">
        <w:t>4.2</w:t>
      </w:r>
      <w:r w:rsidR="00933152">
        <w:fldChar w:fldCharType="end"/>
      </w:r>
      <w:r w:rsidR="00933152">
        <w:t>.</w:t>
      </w:r>
      <w:r w:rsidR="00D523D5">
        <w:t xml:space="preserve"> </w:t>
      </w:r>
    </w:p>
    <w:p w14:paraId="71164ACF" w14:textId="44D80A16" w:rsidR="00CD45C8" w:rsidRDefault="001847DA" w:rsidP="0688145A">
      <w:r>
        <w:br/>
      </w:r>
      <w:r w:rsidR="05FFAC62">
        <w:t xml:space="preserve">Basert på innhentet informasjon </w:t>
      </w:r>
      <w:r w:rsidR="00012F89">
        <w:t>fra</w:t>
      </w:r>
      <w:r w:rsidR="00C51C62">
        <w:t xml:space="preserve"> gar</w:t>
      </w:r>
      <w:r w:rsidR="00DD0991">
        <w:t>tn</w:t>
      </w:r>
      <w:r w:rsidR="00C51C62">
        <w:t xml:space="preserve">eri- og </w:t>
      </w:r>
      <w:r w:rsidR="00AE6232">
        <w:t xml:space="preserve">planteskolenæringen </w:t>
      </w:r>
      <w:r w:rsidR="001D3615">
        <w:t xml:space="preserve">er det vanskelig å finne gode </w:t>
      </w:r>
      <w:r w:rsidR="0057182B">
        <w:t xml:space="preserve">alternativer </w:t>
      </w:r>
      <w:r w:rsidR="00672988">
        <w:t xml:space="preserve">til </w:t>
      </w:r>
      <w:r w:rsidR="002B4E9E">
        <w:t>følgende</w:t>
      </w:r>
      <w:r w:rsidR="00901768">
        <w:t xml:space="preserve"> </w:t>
      </w:r>
      <w:r w:rsidR="00307114">
        <w:t xml:space="preserve">13 </w:t>
      </w:r>
      <w:r w:rsidR="00AB069E">
        <w:t xml:space="preserve">planter </w:t>
      </w:r>
      <w:r w:rsidR="0013710A">
        <w:t>med ko</w:t>
      </w:r>
      <w:r w:rsidR="00B860B0">
        <w:t>m</w:t>
      </w:r>
      <w:r w:rsidR="0013710A">
        <w:t>mersi</w:t>
      </w:r>
      <w:r w:rsidR="00B860B0">
        <w:t>ell interesse</w:t>
      </w:r>
      <w:r w:rsidR="00B32504">
        <w:t>:</w:t>
      </w:r>
      <w:r w:rsidR="00ED76C8">
        <w:t xml:space="preserve"> </w:t>
      </w:r>
      <w:r w:rsidR="00E07783">
        <w:t>matgrasløk</w:t>
      </w:r>
      <w:r w:rsidR="003B558E">
        <w:t xml:space="preserve"> </w:t>
      </w:r>
      <w:r w:rsidR="003B558E" w:rsidRPr="003B558E">
        <w:rPr>
          <w:rFonts w:cstheme="minorHAnsi"/>
          <w:i/>
          <w:iCs/>
          <w:color w:val="000000"/>
          <w:shd w:val="clear" w:color="auto" w:fill="FFFFFF"/>
        </w:rPr>
        <w:t>Allium schoenoprasum</w:t>
      </w:r>
      <w:r w:rsidR="003B558E" w:rsidRPr="003B558E">
        <w:rPr>
          <w:rFonts w:cstheme="minorHAnsi"/>
          <w:color w:val="000000"/>
          <w:shd w:val="clear" w:color="auto" w:fill="FFFFFF"/>
        </w:rPr>
        <w:t xml:space="preserve"> subsp. </w:t>
      </w:r>
      <w:r w:rsidR="003B558E" w:rsidRPr="003B558E">
        <w:rPr>
          <w:rFonts w:cstheme="minorHAnsi"/>
          <w:i/>
          <w:iCs/>
          <w:color w:val="000000"/>
          <w:shd w:val="clear" w:color="auto" w:fill="FFFFFF"/>
        </w:rPr>
        <w:t>schoenoprasum</w:t>
      </w:r>
      <w:r w:rsidR="00E07783" w:rsidRPr="003B558E">
        <w:rPr>
          <w:rFonts w:cstheme="minorHAnsi"/>
        </w:rPr>
        <w:t xml:space="preserve">, </w:t>
      </w:r>
      <w:r w:rsidR="006A15FF" w:rsidRPr="00C359D5">
        <w:rPr>
          <w:rFonts w:cstheme="minorHAnsi"/>
        </w:rPr>
        <w:t>sibire</w:t>
      </w:r>
      <w:r w:rsidR="00452AC4" w:rsidRPr="00C359D5">
        <w:rPr>
          <w:rFonts w:cstheme="minorHAnsi"/>
        </w:rPr>
        <w:t>rtebusk</w:t>
      </w:r>
      <w:r w:rsidR="00C359D5" w:rsidRPr="00C359D5">
        <w:rPr>
          <w:rFonts w:cstheme="minorHAnsi"/>
        </w:rPr>
        <w:t xml:space="preserve"> </w:t>
      </w:r>
      <w:r w:rsidR="00C359D5" w:rsidRPr="00C359D5">
        <w:rPr>
          <w:rFonts w:cstheme="minorHAnsi"/>
          <w:i/>
          <w:iCs/>
          <w:color w:val="000000"/>
          <w:shd w:val="clear" w:color="auto" w:fill="FFFFFF"/>
        </w:rPr>
        <w:t>Crataegus sanguinea</w:t>
      </w:r>
      <w:r w:rsidR="00452AC4" w:rsidRPr="003B558E">
        <w:rPr>
          <w:rFonts w:cstheme="minorHAnsi"/>
        </w:rPr>
        <w:t xml:space="preserve">, </w:t>
      </w:r>
      <w:r w:rsidR="00FE4A61" w:rsidRPr="003B558E">
        <w:rPr>
          <w:rFonts w:cstheme="minorHAnsi"/>
        </w:rPr>
        <w:t>"d</w:t>
      </w:r>
      <w:r w:rsidR="00023A5D" w:rsidRPr="003B558E">
        <w:rPr>
          <w:rFonts w:cstheme="minorHAnsi"/>
        </w:rPr>
        <w:t>y</w:t>
      </w:r>
      <w:r w:rsidR="00FE4A61" w:rsidRPr="003B558E">
        <w:rPr>
          <w:rFonts w:cstheme="minorHAnsi"/>
        </w:rPr>
        <w:t>rket markjordb</w:t>
      </w:r>
      <w:r w:rsidR="00023A5D" w:rsidRPr="003B558E">
        <w:rPr>
          <w:rFonts w:cstheme="minorHAnsi"/>
        </w:rPr>
        <w:t>æ</w:t>
      </w:r>
      <w:r w:rsidR="00FE4A61" w:rsidRPr="003B558E">
        <w:rPr>
          <w:rFonts w:cstheme="minorHAnsi"/>
        </w:rPr>
        <w:t>r"</w:t>
      </w:r>
      <w:r w:rsidR="002C2785">
        <w:rPr>
          <w:rFonts w:cstheme="minorHAnsi"/>
        </w:rPr>
        <w:t xml:space="preserve"> </w:t>
      </w:r>
      <w:r w:rsidR="002C2785" w:rsidRPr="002C2785">
        <w:rPr>
          <w:rFonts w:cstheme="minorHAnsi"/>
          <w:i/>
          <w:iCs/>
          <w:color w:val="000000"/>
          <w:shd w:val="clear" w:color="auto" w:fill="FFFFFF"/>
        </w:rPr>
        <w:t>Fragaria vesca f. semperflorens</w:t>
      </w:r>
      <w:r w:rsidR="00023A5D" w:rsidRPr="003B558E">
        <w:rPr>
          <w:rFonts w:cstheme="minorHAnsi"/>
        </w:rPr>
        <w:t>,</w:t>
      </w:r>
      <w:r w:rsidR="00023A5D">
        <w:t xml:space="preserve"> japanlerk</w:t>
      </w:r>
      <w:r w:rsidR="00D933AB">
        <w:t xml:space="preserve"> </w:t>
      </w:r>
      <w:r w:rsidR="00D933AB" w:rsidRPr="00D933AB">
        <w:rPr>
          <w:rFonts w:cstheme="minorHAnsi"/>
          <w:i/>
          <w:iCs/>
          <w:color w:val="000000"/>
          <w:shd w:val="clear" w:color="auto" w:fill="FFFFFF"/>
        </w:rPr>
        <w:t>Larix kaempferi</w:t>
      </w:r>
      <w:r w:rsidR="00023A5D">
        <w:t xml:space="preserve">, </w:t>
      </w:r>
      <w:r w:rsidR="009D4433">
        <w:t>blåleddved</w:t>
      </w:r>
      <w:r w:rsidR="005D6AA0">
        <w:t xml:space="preserve"> </w:t>
      </w:r>
      <w:r w:rsidR="005D6AA0" w:rsidRPr="00F72DAC">
        <w:rPr>
          <w:rFonts w:cstheme="minorHAnsi"/>
          <w:i/>
          <w:iCs/>
          <w:color w:val="000000"/>
          <w:shd w:val="clear" w:color="auto" w:fill="FFFFFF"/>
        </w:rPr>
        <w:t>Lonicera caerulea</w:t>
      </w:r>
      <w:r w:rsidR="009D4433">
        <w:t>,</w:t>
      </w:r>
      <w:r w:rsidR="00ED76C8">
        <w:t xml:space="preserve"> </w:t>
      </w:r>
      <w:r w:rsidR="00914FC3">
        <w:t>kaprifol</w:t>
      </w:r>
      <w:r w:rsidR="00FE0255">
        <w:t xml:space="preserve"> </w:t>
      </w:r>
      <w:r w:rsidR="00FE0255" w:rsidRPr="00FE0255">
        <w:rPr>
          <w:rFonts w:cstheme="minorHAnsi"/>
          <w:i/>
          <w:iCs/>
          <w:color w:val="000000"/>
          <w:shd w:val="clear" w:color="auto" w:fill="FFFFFF"/>
        </w:rPr>
        <w:t>L</w:t>
      </w:r>
      <w:r w:rsidR="005B7701">
        <w:rPr>
          <w:rFonts w:cstheme="minorHAnsi"/>
          <w:i/>
          <w:iCs/>
          <w:color w:val="000000"/>
          <w:shd w:val="clear" w:color="auto" w:fill="FFFFFF"/>
        </w:rPr>
        <w:t>.</w:t>
      </w:r>
      <w:r w:rsidR="00FE0255" w:rsidRPr="00FE0255">
        <w:rPr>
          <w:rFonts w:cstheme="minorHAnsi"/>
          <w:i/>
          <w:iCs/>
          <w:color w:val="000000"/>
          <w:shd w:val="clear" w:color="auto" w:fill="FFFFFF"/>
        </w:rPr>
        <w:t xml:space="preserve"> caprifolium</w:t>
      </w:r>
      <w:r w:rsidR="00914FC3">
        <w:t xml:space="preserve">, </w:t>
      </w:r>
      <w:r w:rsidR="009B306C">
        <w:t>hageeple</w:t>
      </w:r>
      <w:r w:rsidR="007C6369">
        <w:t xml:space="preserve"> </w:t>
      </w:r>
      <w:r w:rsidR="007C6369" w:rsidRPr="007C6369">
        <w:rPr>
          <w:rFonts w:cstheme="minorHAnsi"/>
          <w:i/>
          <w:iCs/>
          <w:color w:val="000000"/>
          <w:shd w:val="clear" w:color="auto" w:fill="FFFFFF"/>
        </w:rPr>
        <w:t>Malus domestica</w:t>
      </w:r>
      <w:r w:rsidR="007746E0">
        <w:t>,</w:t>
      </w:r>
      <w:r w:rsidR="00357347">
        <w:t xml:space="preserve"> </w:t>
      </w:r>
      <w:r w:rsidR="00307114">
        <w:t>klatrevillvin</w:t>
      </w:r>
      <w:r w:rsidR="0046603A">
        <w:t xml:space="preserve"> </w:t>
      </w:r>
      <w:r w:rsidR="0046603A" w:rsidRPr="0046603A">
        <w:rPr>
          <w:rFonts w:cstheme="minorHAnsi"/>
          <w:i/>
          <w:iCs/>
          <w:color w:val="000000"/>
          <w:shd w:val="clear" w:color="auto" w:fill="FFFFFF"/>
        </w:rPr>
        <w:t>Parthenocissus quinquefolia</w:t>
      </w:r>
      <w:r w:rsidR="00307114">
        <w:t xml:space="preserve">, </w:t>
      </w:r>
      <w:r w:rsidR="007746E0">
        <w:t>v</w:t>
      </w:r>
      <w:r w:rsidR="00DC5E06">
        <w:t>illvin</w:t>
      </w:r>
      <w:r w:rsidR="005B7701">
        <w:t xml:space="preserve"> </w:t>
      </w:r>
      <w:r w:rsidR="005B7701" w:rsidRPr="005B7701">
        <w:rPr>
          <w:rFonts w:cstheme="minorHAnsi"/>
          <w:i/>
          <w:iCs/>
          <w:color w:val="000000"/>
          <w:shd w:val="clear" w:color="auto" w:fill="FFFFFF"/>
        </w:rPr>
        <w:t>P</w:t>
      </w:r>
      <w:r w:rsidR="005B7701">
        <w:rPr>
          <w:rFonts w:cstheme="minorHAnsi"/>
          <w:i/>
          <w:iCs/>
          <w:color w:val="000000"/>
          <w:shd w:val="clear" w:color="auto" w:fill="FFFFFF"/>
        </w:rPr>
        <w:t>.</w:t>
      </w:r>
      <w:r w:rsidR="005B7701" w:rsidRPr="005B7701">
        <w:rPr>
          <w:rFonts w:cstheme="minorHAnsi"/>
          <w:i/>
          <w:iCs/>
          <w:color w:val="000000"/>
          <w:shd w:val="clear" w:color="auto" w:fill="FFFFFF"/>
        </w:rPr>
        <w:t xml:space="preserve"> inserta</w:t>
      </w:r>
      <w:r w:rsidR="00DC5E06">
        <w:t xml:space="preserve">, </w:t>
      </w:r>
      <w:r w:rsidR="00112C99">
        <w:t>laurbærhegg</w:t>
      </w:r>
      <w:r w:rsidR="00415E95">
        <w:t xml:space="preserve"> </w:t>
      </w:r>
      <w:r w:rsidR="00415E95" w:rsidRPr="00415E95">
        <w:rPr>
          <w:rFonts w:cstheme="minorHAnsi"/>
          <w:i/>
          <w:iCs/>
          <w:color w:val="000000"/>
          <w:shd w:val="clear" w:color="auto" w:fill="FFFFFF"/>
        </w:rPr>
        <w:t>Prunus laurocerasus</w:t>
      </w:r>
      <w:r w:rsidR="00F761B1">
        <w:t xml:space="preserve">, </w:t>
      </w:r>
      <w:r w:rsidR="006D474A">
        <w:t>syrin</w:t>
      </w:r>
      <w:r w:rsidR="0093112F">
        <w:t xml:space="preserve"> </w:t>
      </w:r>
      <w:r w:rsidR="0093112F" w:rsidRPr="0093112F">
        <w:rPr>
          <w:i/>
          <w:iCs/>
        </w:rPr>
        <w:t>Syringa vulgaris</w:t>
      </w:r>
      <w:r w:rsidR="00300392">
        <w:t>, hybridbarlin</w:t>
      </w:r>
      <w:r w:rsidR="00053F42">
        <w:t>d</w:t>
      </w:r>
      <w:r w:rsidR="0093112F">
        <w:t xml:space="preserve"> </w:t>
      </w:r>
      <w:r w:rsidR="00A548FA" w:rsidRPr="00A548FA">
        <w:rPr>
          <w:i/>
          <w:iCs/>
        </w:rPr>
        <w:t>Taxus x media</w:t>
      </w:r>
      <w:r w:rsidR="00E202BE">
        <w:t xml:space="preserve"> og tuja</w:t>
      </w:r>
      <w:r w:rsidR="001C2294">
        <w:t xml:space="preserve"> </w:t>
      </w:r>
      <w:r w:rsidR="00E36A45" w:rsidRPr="00E36A45">
        <w:rPr>
          <w:i/>
          <w:iCs/>
        </w:rPr>
        <w:t>Thuja occidentalis</w:t>
      </w:r>
      <w:r w:rsidR="00E36A45">
        <w:t xml:space="preserve"> </w:t>
      </w:r>
      <w:r w:rsidR="001C2294">
        <w:t>(</w:t>
      </w:r>
      <w:r w:rsidR="00E87954" w:rsidRPr="00933D75">
        <w:rPr>
          <w:b/>
          <w:bCs/>
        </w:rPr>
        <w:t xml:space="preserve">tabell </w:t>
      </w:r>
      <w:r w:rsidR="00AB092B" w:rsidRPr="00933D75">
        <w:rPr>
          <w:b/>
          <w:bCs/>
        </w:rPr>
        <w:t>1</w:t>
      </w:r>
      <w:r w:rsidR="003145C1" w:rsidRPr="00933D75">
        <w:rPr>
          <w:b/>
          <w:bCs/>
        </w:rPr>
        <w:t>0</w:t>
      </w:r>
      <w:r w:rsidR="001C2294">
        <w:t>)</w:t>
      </w:r>
      <w:r w:rsidR="00E202BE">
        <w:t>.</w:t>
      </w:r>
      <w:r w:rsidR="00DD0991">
        <w:t xml:space="preserve"> Vi gjør derfor en grundigere vurdering av </w:t>
      </w:r>
      <w:r w:rsidR="00307114">
        <w:t xml:space="preserve">både positive og negative </w:t>
      </w:r>
      <w:r w:rsidR="00EC1074">
        <w:t>virkninger</w:t>
      </w:r>
      <w:r w:rsidR="00307114">
        <w:t xml:space="preserve"> </w:t>
      </w:r>
      <w:r w:rsidR="00525F3F">
        <w:t>for samfunnet</w:t>
      </w:r>
      <w:r w:rsidR="00307114">
        <w:t xml:space="preserve"> av et forbud </w:t>
      </w:r>
      <w:r w:rsidR="00525F3F">
        <w:t>mot</w:t>
      </w:r>
      <w:r w:rsidR="00307114">
        <w:t xml:space="preserve"> de </w:t>
      </w:r>
      <w:r w:rsidR="00576237">
        <w:t>plantene</w:t>
      </w:r>
      <w:r w:rsidR="00307114">
        <w:t xml:space="preserve">. </w:t>
      </w:r>
      <w:r w:rsidR="00783091">
        <w:t>I den vurderingen vektlegger vi momenter som beskrevet i kap</w:t>
      </w:r>
      <w:r w:rsidR="005838A7">
        <w:t>ittel</w:t>
      </w:r>
      <w:r w:rsidR="00783091">
        <w:t xml:space="preserve"> </w:t>
      </w:r>
      <w:r w:rsidR="00525F3F">
        <w:fldChar w:fldCharType="begin"/>
      </w:r>
      <w:r w:rsidR="00525F3F">
        <w:instrText xml:space="preserve"> REF _Ref160623372 \r \h </w:instrText>
      </w:r>
      <w:r w:rsidR="00525F3F">
        <w:fldChar w:fldCharType="separate"/>
      </w:r>
      <w:r w:rsidR="00655F26">
        <w:t>4.2</w:t>
      </w:r>
      <w:r w:rsidR="00525F3F">
        <w:fldChar w:fldCharType="end"/>
      </w:r>
      <w:r w:rsidR="001969A0">
        <w:t xml:space="preserve">. Miljødirektoratet gjør også en </w:t>
      </w:r>
      <w:r w:rsidR="006F460E">
        <w:t>utvidet</w:t>
      </w:r>
      <w:r w:rsidR="001969A0">
        <w:t xml:space="preserve"> vurdering </w:t>
      </w:r>
      <w:r w:rsidR="00576237">
        <w:t>av om det kan finnes alternativer som kan fylle samme funksjon for brukere</w:t>
      </w:r>
      <w:r w:rsidR="000943AF">
        <w:t xml:space="preserve"> for hver av plantene.</w:t>
      </w:r>
      <w:r w:rsidR="00755A80">
        <w:t xml:space="preserve"> </w:t>
      </w:r>
    </w:p>
    <w:p w14:paraId="0FE280C3" w14:textId="13813265" w:rsidR="00A305F1" w:rsidRDefault="00A305F1" w:rsidP="0688145A"/>
    <w:p w14:paraId="7C1B0DAE" w14:textId="428EEE07" w:rsidR="00641E0F" w:rsidRDefault="00641E0F" w:rsidP="00641E0F">
      <w:r>
        <w:t xml:space="preserve">Omtale av </w:t>
      </w:r>
      <w:r w:rsidR="00701D6A">
        <w:t xml:space="preserve">plantene </w:t>
      </w:r>
      <w:r>
        <w:t>og økologisk risiko</w:t>
      </w:r>
      <w:r w:rsidR="003322B1">
        <w:t>, inkludert</w:t>
      </w:r>
      <w:r w:rsidR="00A305F1">
        <w:t xml:space="preserve"> </w:t>
      </w:r>
      <w:r w:rsidR="0026457F">
        <w:t>risikomatrisen</w:t>
      </w:r>
      <w:r w:rsidR="0026457F">
        <w:rPr>
          <w:rStyle w:val="Fotnotereferanse"/>
        </w:rPr>
        <w:footnoteReference w:id="33"/>
      </w:r>
      <w:r w:rsidR="00A305F1">
        <w:t>,</w:t>
      </w:r>
      <w:r>
        <w:t xml:space="preserve"> er hentet fra Fremmedartslista 2023 om ikke annet er nevnt spesifikt. Informasjon om</w:t>
      </w:r>
      <w:r w:rsidR="003C5406">
        <w:t xml:space="preserve"> plantenes interesse for næringen</w:t>
      </w:r>
      <w:r w:rsidR="00AB5174">
        <w:t xml:space="preserve"> baserer seg på informasjon innhentet fra </w:t>
      </w:r>
      <w:r w:rsidR="0016410B">
        <w:t>gar</w:t>
      </w:r>
      <w:r w:rsidR="00C57123">
        <w:t>tn</w:t>
      </w:r>
      <w:r w:rsidR="0016410B">
        <w:t xml:space="preserve">eri- og </w:t>
      </w:r>
      <w:r w:rsidR="00AE6232">
        <w:t>planteskolenæringen</w:t>
      </w:r>
      <w:r w:rsidR="00963EF7">
        <w:t xml:space="preserve">, og nettsøk over aktører som </w:t>
      </w:r>
      <w:r w:rsidR="006F1542">
        <w:t xml:space="preserve">omsetter plantene som vurderes. </w:t>
      </w:r>
      <w:r w:rsidR="001B6365">
        <w:t>For å vurdere k</w:t>
      </w:r>
      <w:r w:rsidR="00505E7C">
        <w:t xml:space="preserve">onsekvenser for samfunnet for øvrig </w:t>
      </w:r>
      <w:r w:rsidR="006907BF">
        <w:t xml:space="preserve">har vi brukt informasjon om </w:t>
      </w:r>
      <w:r w:rsidR="0079255C">
        <w:t>hvilke planter som miljøforvaltningen bekjemper</w:t>
      </w:r>
      <w:r w:rsidR="0053352A">
        <w:t xml:space="preserve"> i truet natur og verneområder</w:t>
      </w:r>
      <w:r w:rsidR="00977A8E">
        <w:t xml:space="preserve">, og opplysninger om bekjempelseskostnader i </w:t>
      </w:r>
      <w:r w:rsidR="00586CBD">
        <w:t xml:space="preserve">tidligere rapporter innhentet av Miljødirektoratet i arbeidet </w:t>
      </w:r>
      <w:r w:rsidR="00E04190">
        <w:t>med fremmede arter</w:t>
      </w:r>
      <w:r w:rsidR="00170C6A">
        <w:rPr>
          <w:rStyle w:val="Fotnotereferanse"/>
          <w:rFonts w:asciiTheme="majorHAnsi" w:eastAsiaTheme="majorEastAsia" w:hAnsiTheme="majorHAnsi" w:cstheme="majorBidi"/>
        </w:rPr>
        <w:footnoteReference w:id="34"/>
      </w:r>
      <w:r w:rsidR="00170C6A">
        <w:t>.</w:t>
      </w:r>
      <w:r w:rsidR="00E04190">
        <w:t xml:space="preserve"> </w:t>
      </w:r>
      <w:r>
        <w:t xml:space="preserve"> </w:t>
      </w:r>
    </w:p>
    <w:p w14:paraId="6E7C6028" w14:textId="77777777" w:rsidR="00CE3B60" w:rsidRDefault="00CE3B60" w:rsidP="00CE3B60"/>
    <w:p w14:paraId="5198FFF1" w14:textId="232CB0E7" w:rsidR="00B63828" w:rsidRDefault="00052189" w:rsidP="008123DC">
      <w:pPr>
        <w:pStyle w:val="Overskrift3"/>
      </w:pPr>
      <w:bookmarkStart w:id="57" w:name="_Toc178087811"/>
      <w:r>
        <w:t xml:space="preserve">Planter som benyttes </w:t>
      </w:r>
      <w:r w:rsidR="00E66332">
        <w:t xml:space="preserve">som </w:t>
      </w:r>
      <w:r w:rsidR="00A3059D">
        <w:t>mat</w:t>
      </w:r>
      <w:bookmarkEnd w:id="57"/>
      <w:r w:rsidR="00A3059D">
        <w:t xml:space="preserve"> </w:t>
      </w:r>
    </w:p>
    <w:p w14:paraId="1603FA8E" w14:textId="51154137" w:rsidR="00CD65EC" w:rsidRDefault="006D20C9" w:rsidP="008123DC">
      <w:r>
        <w:t xml:space="preserve">I tråd med tidligere vurderinger </w:t>
      </w:r>
      <w:r w:rsidR="004C7D90">
        <w:t>av forbud mot karplanter</w:t>
      </w:r>
      <w:r w:rsidR="002A0956">
        <w:t>,</w:t>
      </w:r>
      <w:r w:rsidR="004C7D90">
        <w:t xml:space="preserve"> </w:t>
      </w:r>
      <w:r w:rsidR="002D411E">
        <w:t xml:space="preserve">vurdere vi det slik at </w:t>
      </w:r>
      <w:r w:rsidR="00845933">
        <w:t>kommersielt inter</w:t>
      </w:r>
      <w:r w:rsidR="00B21527">
        <w:t xml:space="preserve">essante </w:t>
      </w:r>
      <w:r w:rsidR="002A0956">
        <w:t xml:space="preserve">planter som benyttes </w:t>
      </w:r>
      <w:r w:rsidR="005C1F05">
        <w:t>i mat</w:t>
      </w:r>
      <w:r w:rsidR="009F00CA">
        <w:t xml:space="preserve"> som hovedregel</w:t>
      </w:r>
      <w:r w:rsidR="005C1F05">
        <w:t xml:space="preserve"> </w:t>
      </w:r>
      <w:r w:rsidR="008A5B1B">
        <w:t xml:space="preserve">ikke </w:t>
      </w:r>
      <w:r w:rsidR="009F00CA">
        <w:t>bør forbys</w:t>
      </w:r>
      <w:r w:rsidR="00915AF2">
        <w:t xml:space="preserve"> i de tilfellene det ikke finnes gode alternativer. </w:t>
      </w:r>
      <w:r w:rsidR="00D810FA">
        <w:t xml:space="preserve">Årsaken til </w:t>
      </w:r>
      <w:r w:rsidR="00D069C7">
        <w:t xml:space="preserve">dette er at disse plantene har stor verdi for næringsliv og/eller </w:t>
      </w:r>
      <w:r w:rsidR="00112D1D">
        <w:t>befolkningen.</w:t>
      </w:r>
      <w:r w:rsidR="007346CF">
        <w:t xml:space="preserve"> </w:t>
      </w:r>
      <w:r w:rsidR="00CA1128">
        <w:t xml:space="preserve">Vi anbefaler derfor at det ikke innføres forbud mot </w:t>
      </w:r>
      <w:r w:rsidR="005923C2">
        <w:t xml:space="preserve">matgrasløk, </w:t>
      </w:r>
      <w:r w:rsidR="007B4D8E">
        <w:t>dyrket markjordbær</w:t>
      </w:r>
      <w:r w:rsidR="00DF7BD6">
        <w:t xml:space="preserve"> eller </w:t>
      </w:r>
      <w:r w:rsidR="00B732BF">
        <w:t xml:space="preserve">hageeple. </w:t>
      </w:r>
    </w:p>
    <w:p w14:paraId="17E2DD8F" w14:textId="77777777" w:rsidR="00CD65EC" w:rsidRDefault="00CD65EC" w:rsidP="008123DC"/>
    <w:p w14:paraId="6A8D8378" w14:textId="07A3CDE8" w:rsidR="008123DC" w:rsidRDefault="00D16722" w:rsidP="008123DC">
      <w:r>
        <w:t>Siden u</w:t>
      </w:r>
      <w:r w:rsidR="00963097">
        <w:t xml:space="preserve">tsetting av disse </w:t>
      </w:r>
      <w:r w:rsidR="00ED1075">
        <w:t xml:space="preserve">plantene </w:t>
      </w:r>
      <w:r w:rsidR="00963097">
        <w:t>utgjør en betydelig</w:t>
      </w:r>
      <w:r>
        <w:t xml:space="preserve"> </w:t>
      </w:r>
      <w:r w:rsidR="00C92F6E">
        <w:t>ris</w:t>
      </w:r>
      <w:r w:rsidR="007F76CF">
        <w:t>i</w:t>
      </w:r>
      <w:r w:rsidR="00C92F6E">
        <w:t>ko for uhel</w:t>
      </w:r>
      <w:r w:rsidR="007F76CF">
        <w:t xml:space="preserve">dige følger </w:t>
      </w:r>
      <w:r w:rsidR="003D1DC2">
        <w:t>for naturmangfoldet</w:t>
      </w:r>
      <w:r w:rsidR="00A249E4">
        <w:t xml:space="preserve">, er </w:t>
      </w:r>
      <w:r w:rsidR="000C7E0C">
        <w:t xml:space="preserve">det </w:t>
      </w:r>
      <w:r w:rsidR="001E3CDF">
        <w:t xml:space="preserve">svært viktig </w:t>
      </w:r>
      <w:r w:rsidR="008D0994">
        <w:t>at aktsomhetsbestemmelsene i</w:t>
      </w:r>
      <w:r w:rsidR="00AB60A6">
        <w:t xml:space="preserve"> forskrift om fremmede organ</w:t>
      </w:r>
      <w:r w:rsidR="009C5C58">
        <w:t>is</w:t>
      </w:r>
      <w:r w:rsidR="00AB60A6">
        <w:t xml:space="preserve">mer </w:t>
      </w:r>
      <w:r w:rsidR="003B3B24">
        <w:t xml:space="preserve">kapittel </w:t>
      </w:r>
      <w:r w:rsidR="007B2A48">
        <w:t xml:space="preserve">V </w:t>
      </w:r>
      <w:r w:rsidR="00C610B7">
        <w:t>følges</w:t>
      </w:r>
      <w:r w:rsidR="009F57D8">
        <w:t xml:space="preserve"> ved utsetting av </w:t>
      </w:r>
      <w:r w:rsidR="006C2321">
        <w:t xml:space="preserve">disse </w:t>
      </w:r>
      <w:r w:rsidR="00ED1075">
        <w:t>plantene</w:t>
      </w:r>
      <w:r w:rsidR="00C610B7">
        <w:t>. Dette gjelder</w:t>
      </w:r>
      <w:r w:rsidR="009C5C58">
        <w:t xml:space="preserve"> </w:t>
      </w:r>
      <w:r w:rsidR="00A92485">
        <w:t xml:space="preserve">både </w:t>
      </w:r>
      <w:r w:rsidR="00F245DE">
        <w:t xml:space="preserve">i forbindelse med planlegging </w:t>
      </w:r>
      <w:r w:rsidR="00065004">
        <w:t xml:space="preserve">av </w:t>
      </w:r>
      <w:r w:rsidR="000E5AB2">
        <w:t>utplanting</w:t>
      </w:r>
      <w:r w:rsidR="00E31E4C">
        <w:t>,</w:t>
      </w:r>
      <w:r w:rsidR="000E5AB2">
        <w:t xml:space="preserve"> og </w:t>
      </w:r>
      <w:r w:rsidR="00D2692B">
        <w:t>etter at utplantingen er gjennomført.</w:t>
      </w:r>
      <w:r w:rsidR="004B5B52">
        <w:t xml:space="preserve"> </w:t>
      </w:r>
    </w:p>
    <w:p w14:paraId="092A1CFD" w14:textId="77777777" w:rsidR="00E20C68" w:rsidRPr="008123DC" w:rsidRDefault="00E20C68" w:rsidP="008123DC"/>
    <w:p w14:paraId="28F54D4D" w14:textId="77777777" w:rsidR="005D3F52" w:rsidRDefault="005D3F52" w:rsidP="005D3F52">
      <w:pPr>
        <w:pStyle w:val="Overskrift3"/>
      </w:pPr>
      <w:bookmarkStart w:id="58" w:name="_Toc178087812"/>
      <w:r>
        <w:t>Sibirertebusk</w:t>
      </w:r>
      <w:bookmarkEnd w:id="58"/>
      <w:r w:rsidRPr="00653B40">
        <w:rPr>
          <w:noProof/>
        </w:rPr>
        <w:t xml:space="preserve"> </w:t>
      </w:r>
    </w:p>
    <w:p w14:paraId="65A35A1D" w14:textId="77777777" w:rsidR="005D3F52" w:rsidRPr="00CF2211" w:rsidRDefault="005D3F52" w:rsidP="005D3F52">
      <w:r w:rsidRPr="00CF2211">
        <w:t xml:space="preserve">Sibirertebusk </w:t>
      </w:r>
      <w:r w:rsidRPr="00CF2211">
        <w:rPr>
          <w:i/>
          <w:iCs/>
        </w:rPr>
        <w:t>Caragana arborescens</w:t>
      </w:r>
      <w:r>
        <w:rPr>
          <w:rStyle w:val="Fotnotereferanse"/>
        </w:rPr>
        <w:footnoteReference w:id="35"/>
      </w:r>
      <w:r>
        <w:t xml:space="preserve"> </w:t>
      </w:r>
      <w:r w:rsidRPr="00CF2211">
        <w:t>er en langlevd busk fra Sør-Sibir og Sentral-Asia</w:t>
      </w:r>
      <w:r>
        <w:t>. Den sprer seg effektivt med frø og har nitrogenfikserende rotknoller</w:t>
      </w:r>
      <w:r w:rsidRPr="00CF2211">
        <w:t xml:space="preserve">. </w:t>
      </w:r>
      <w:r>
        <w:t>Sistnevnte gjør at planten evner å endre jordbunnsforholdene ved eutrofiering. Plant</w:t>
      </w:r>
      <w:r w:rsidRPr="00CF2211">
        <w:t>en finnes spredt over store deler av landet, særlig i innland</w:t>
      </w:r>
      <w:r>
        <w:t>sområder</w:t>
      </w:r>
      <w:r w:rsidRPr="00CF2211">
        <w:t xml:space="preserve"> østpå og nord til Nordland.</w:t>
      </w:r>
    </w:p>
    <w:p w14:paraId="46C4EDE4" w14:textId="77777777" w:rsidR="005D3F52" w:rsidRDefault="005D3F52" w:rsidP="005D3F52">
      <w:pPr>
        <w:rPr>
          <w:b/>
          <w:bCs/>
        </w:rPr>
      </w:pPr>
    </w:p>
    <w:p w14:paraId="0BE71820" w14:textId="77777777" w:rsidR="005D3F52" w:rsidRDefault="005D3F52" w:rsidP="005D3F52">
      <w:r>
        <w:t>Sibirertebusk</w:t>
      </w:r>
      <w:r w:rsidRPr="00A12BBF">
        <w:t xml:space="preserve"> </w:t>
      </w:r>
      <w:r w:rsidRPr="00F05276">
        <w:t xml:space="preserve">er kommet inn som hageplante </w:t>
      </w:r>
      <w:r>
        <w:t>og er brukt i over 100 år. Den</w:t>
      </w:r>
      <w:r w:rsidRPr="00F05276">
        <w:t xml:space="preserve"> er en av de mest hardføre hagebuskene som brukes i Norge, særlig i vinterkalde innlandsstrøk.</w:t>
      </w:r>
      <w:r>
        <w:t xml:space="preserve"> Plant</w:t>
      </w:r>
      <w:r w:rsidRPr="00F05276">
        <w:t xml:space="preserve">en forvilles ofte og etablerer seg i </w:t>
      </w:r>
      <w:r>
        <w:t>flere ulike naturtyper</w:t>
      </w:r>
      <w:r w:rsidRPr="00F05276">
        <w:t xml:space="preserve">, </w:t>
      </w:r>
      <w:r>
        <w:t xml:space="preserve">blant annet </w:t>
      </w:r>
      <w:r w:rsidRPr="00F05276">
        <w:t xml:space="preserve">grunnlendt mark. </w:t>
      </w:r>
    </w:p>
    <w:p w14:paraId="3B95445D" w14:textId="77777777" w:rsidR="005D3F52" w:rsidRDefault="005D3F52" w:rsidP="005D3F52"/>
    <w:p w14:paraId="686C7B39" w14:textId="61AC898C" w:rsidR="005D3F52" w:rsidRDefault="005D3F52" w:rsidP="005D3F52">
      <w:r>
        <w:t>Sibirertebusk</w:t>
      </w:r>
      <w:r w:rsidRPr="00F05276">
        <w:t xml:space="preserve"> vurderes å ha en liten økologisk effekt</w:t>
      </w:r>
      <w:r>
        <w:t>, det er usikkerhet knyttet til plantens evne til</w:t>
      </w:r>
      <w:r w:rsidRPr="00FD50EE">
        <w:t xml:space="preserve"> å føre til strukturendringer i naturtyper, og videre utvikling er vanskelig å forutse.</w:t>
      </w:r>
      <w:r>
        <w:t xml:space="preserve"> </w:t>
      </w:r>
      <w:r>
        <w:lastRenderedPageBreak/>
        <w:t>Sibirertebusk er funnet i alle fylker og er i rask økning, men en forventet dobling av forekomstareal i løpet av 50 år.</w:t>
      </w:r>
    </w:p>
    <w:p w14:paraId="24C038F0" w14:textId="6D24D77F" w:rsidR="005D3F52" w:rsidRPr="00F05276" w:rsidRDefault="005D3F52" w:rsidP="005D3F52"/>
    <w:p w14:paraId="7D5512FF" w14:textId="608626CB" w:rsidR="005D3F52" w:rsidRPr="001C12DA" w:rsidRDefault="00FF4CEC" w:rsidP="005D3F52">
      <w:pPr>
        <w:rPr>
          <w:b/>
          <w:bCs/>
        </w:rPr>
      </w:pPr>
      <w:r>
        <w:rPr>
          <w:noProof/>
        </w:rPr>
        <mc:AlternateContent>
          <mc:Choice Requires="wpg">
            <w:drawing>
              <wp:anchor distT="0" distB="0" distL="114300" distR="114300" simplePos="0" relativeHeight="251658242" behindDoc="0" locked="0" layoutInCell="1" allowOverlap="1" wp14:anchorId="782245CE" wp14:editId="0AD726B5">
                <wp:simplePos x="0" y="0"/>
                <wp:positionH relativeFrom="column">
                  <wp:posOffset>3011338</wp:posOffset>
                </wp:positionH>
                <wp:positionV relativeFrom="paragraph">
                  <wp:posOffset>200025</wp:posOffset>
                </wp:positionV>
                <wp:extent cx="2809875" cy="3101137"/>
                <wp:effectExtent l="0" t="0" r="9525" b="4445"/>
                <wp:wrapSquare wrapText="bothSides"/>
                <wp:docPr id="2051542755" name="Gruppe 4"/>
                <wp:cNvGraphicFramePr/>
                <a:graphic xmlns:a="http://schemas.openxmlformats.org/drawingml/2006/main">
                  <a:graphicData uri="http://schemas.microsoft.com/office/word/2010/wordprocessingGroup">
                    <wpg:wgp>
                      <wpg:cNvGrpSpPr/>
                      <wpg:grpSpPr>
                        <a:xfrm>
                          <a:off x="0" y="0"/>
                          <a:ext cx="2809875" cy="3101137"/>
                          <a:chOff x="0" y="0"/>
                          <a:chExt cx="2809875" cy="3101137"/>
                        </a:xfrm>
                      </wpg:grpSpPr>
                      <wps:wsp>
                        <wps:cNvPr id="1605657019" name="Tekstboks 1"/>
                        <wps:cNvSpPr txBox="1"/>
                        <wps:spPr>
                          <a:xfrm>
                            <a:off x="0" y="2443277"/>
                            <a:ext cx="2809875" cy="657860"/>
                          </a:xfrm>
                          <a:prstGeom prst="rect">
                            <a:avLst/>
                          </a:prstGeom>
                          <a:solidFill>
                            <a:prstClr val="white"/>
                          </a:solidFill>
                          <a:ln>
                            <a:noFill/>
                          </a:ln>
                        </wps:spPr>
                        <wps:txbx>
                          <w:txbxContent>
                            <w:p w14:paraId="787B3035" w14:textId="77777777" w:rsidR="005D3F52" w:rsidRPr="00861805" w:rsidRDefault="005D3F52" w:rsidP="005D3F52">
                              <w:pPr>
                                <w:pStyle w:val="Bildetekst"/>
                                <w:rPr>
                                  <w:rFonts w:ascii="Times New Roman" w:eastAsia="Times New Roman" w:hAnsi="Times New Roman"/>
                                  <w:noProof/>
                                  <w:sz w:val="24"/>
                                  <w:szCs w:val="24"/>
                                </w:rPr>
                              </w:pPr>
                              <w:r w:rsidRPr="00A95BCC">
                                <w:rPr>
                                  <w:b/>
                                  <w:bCs w:val="0"/>
                                </w:rPr>
                                <w:t xml:space="preserve">Figur </w:t>
                              </w:r>
                              <w:r>
                                <w:rPr>
                                  <w:b/>
                                  <w:bCs w:val="0"/>
                                </w:rPr>
                                <w:t>2.</w:t>
                              </w:r>
                              <w:r>
                                <w:t xml:space="preserve"> </w:t>
                              </w:r>
                              <w:r w:rsidRPr="00352C40">
                                <w:t xml:space="preserve">Økologisk risiko </w:t>
                              </w:r>
                              <w:r>
                                <w:t>sibirertebusk. Kilde: Artsdatabanken.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76784162" name="Bilde 1" descr="Et bilde som inneholder tekst, skjermbilde, nummer&#10;&#10;Automatisk generert beskrivelse"/>
                          <pic:cNvPicPr>
                            <a:picLocks noChangeAspect="1"/>
                          </pic:cNvPicPr>
                        </pic:nvPicPr>
                        <pic:blipFill>
                          <a:blip r:embed="rId209"/>
                          <a:stretch>
                            <a:fillRect/>
                          </a:stretch>
                        </pic:blipFill>
                        <pic:spPr>
                          <a:xfrm>
                            <a:off x="0" y="0"/>
                            <a:ext cx="2532380" cy="2600325"/>
                          </a:xfrm>
                          <a:prstGeom prst="rect">
                            <a:avLst/>
                          </a:prstGeom>
                        </pic:spPr>
                      </pic:pic>
                    </wpg:wgp>
                  </a:graphicData>
                </a:graphic>
              </wp:anchor>
            </w:drawing>
          </mc:Choice>
          <mc:Fallback>
            <w:pict>
              <v:group w14:anchorId="782245CE" id="Gruppe 4" o:spid="_x0000_s1027" style="position:absolute;margin-left:237.1pt;margin-top:15.75pt;width:221.25pt;height:244.2pt;z-index:251658242" coordsize="28098,31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">
                <v:shape id="_x0000_s1028" type="#_x0000_t202" style="position:absolute;top:24432;width:28098;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" stroked="f">
                  <v:textbox inset="0,0,0,0">
                    <w:txbxContent>
                      <w:p w14:paraId="787B3035" w14:textId="77777777" w:rsidR="005D3F52" w:rsidRPr="00861805" w:rsidRDefault="005D3F52" w:rsidP="005D3F52">
                        <w:pPr>
                          <w:pStyle w:val="Bildetekst"/>
                          <w:rPr>
                            <w:rFonts w:ascii="Times New Roman" w:eastAsia="Times New Roman" w:hAnsi="Times New Roman"/>
                            <w:noProof/>
                            <w:sz w:val="24"/>
                            <w:szCs w:val="24"/>
                          </w:rPr>
                        </w:pPr>
                        <w:r w:rsidRPr="00A95BCC">
                          <w:rPr>
                            <w:b/>
                            <w:bCs w:val="0"/>
                          </w:rPr>
                          <w:t xml:space="preserve">Figur </w:t>
                        </w:r>
                        <w:r>
                          <w:rPr>
                            <w:b/>
                            <w:bCs w:val="0"/>
                          </w:rPr>
                          <w:t>2.</w:t>
                        </w:r>
                        <w:r>
                          <w:t xml:space="preserve"> </w:t>
                        </w:r>
                        <w:r w:rsidRPr="00352C40">
                          <w:t xml:space="preserve">Økologisk risiko </w:t>
                        </w:r>
                        <w:r>
                          <w:t>sibirertebusk. Kilde: Artsdatabanken.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s1029" type="#_x0000_t75" alt="Et bilde som inneholder tekst, skjermbilde, nummer&#10;&#10;Automatisk generert beskrivelse" style="position:absolute;width:25323;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">
                  <v:imagedata r:id="rId210" o:title="Et bilde som inneholder tekst, skjermbilde, nummer&#10;&#10;Automatisk generert beskrivelse"/>
                </v:shape>
                <w10:wrap type="square"/>
              </v:group>
            </w:pict>
          </mc:Fallback>
        </mc:AlternateContent>
      </w:r>
      <w:r w:rsidR="005D3F52">
        <w:rPr>
          <w:b/>
          <w:bCs/>
        </w:rPr>
        <w:t>Konklusjon f</w:t>
      </w:r>
      <w:r w:rsidR="005D3F52" w:rsidRPr="00A82021">
        <w:rPr>
          <w:b/>
          <w:bCs/>
        </w:rPr>
        <w:t>remmedartslista 2023</w:t>
      </w:r>
      <w:r w:rsidR="005D3F52" w:rsidRPr="001C12DA">
        <w:rPr>
          <w:b/>
          <w:bCs/>
        </w:rPr>
        <w:t xml:space="preserve"> </w:t>
      </w:r>
    </w:p>
    <w:p w14:paraId="43C6A93D" w14:textId="0650B03F" w:rsidR="005D3F52" w:rsidRDefault="005D3F52" w:rsidP="005D3F52">
      <w:pPr>
        <w:rPr>
          <w:bCs/>
        </w:rPr>
      </w:pPr>
      <w:r w:rsidRPr="008C4B63">
        <w:rPr>
          <w:bCs/>
        </w:rPr>
        <w:t xml:space="preserve">Sibirertebusk vurderes til høy risiko (HI) på grunn av kombinasjonen av stort invasjonspotensial og liten økologisk effekt knyttet til fortrengning og eutrofiering </w:t>
      </w:r>
      <w:r w:rsidRPr="00161E41">
        <w:rPr>
          <w:b/>
        </w:rPr>
        <w:t>(</w:t>
      </w:r>
      <w:r w:rsidRPr="00161E41">
        <w:rPr>
          <w:b/>
        </w:rPr>
        <w:fldChar w:fldCharType="begin"/>
      </w:r>
      <w:r w:rsidRPr="00161E41">
        <w:rPr>
          <w:b/>
        </w:rPr>
        <w:instrText xml:space="preserve"> REF _Ref161918719 \h  \* MERGEFORMAT </w:instrText>
      </w:r>
      <w:r w:rsidRPr="00161E41">
        <w:rPr>
          <w:b/>
        </w:rPr>
      </w:r>
      <w:r w:rsidRPr="00161E41">
        <w:rPr>
          <w:b/>
        </w:rPr>
        <w:fldChar w:fldCharType="separate"/>
      </w:r>
      <w:r w:rsidRPr="00161E41">
        <w:rPr>
          <w:b/>
        </w:rPr>
        <w:t xml:space="preserve">Figur </w:t>
      </w:r>
      <w:r>
        <w:rPr>
          <w:b/>
        </w:rPr>
        <w:t>2</w:t>
      </w:r>
      <w:r w:rsidRPr="00161E41">
        <w:rPr>
          <w:b/>
        </w:rPr>
        <w:fldChar w:fldCharType="end"/>
      </w:r>
      <w:r w:rsidRPr="008C4B63">
        <w:rPr>
          <w:bCs/>
        </w:rPr>
        <w:t>).</w:t>
      </w:r>
    </w:p>
    <w:p w14:paraId="37575284" w14:textId="77777777" w:rsidR="005D3F52" w:rsidRPr="008C4B63" w:rsidRDefault="005D3F52" w:rsidP="005D3F52">
      <w:pPr>
        <w:rPr>
          <w:bCs/>
        </w:rPr>
      </w:pPr>
    </w:p>
    <w:p w14:paraId="2C056520" w14:textId="77777777" w:rsidR="005D3F52" w:rsidRPr="00A82021" w:rsidRDefault="005D3F52" w:rsidP="005D3F52">
      <w:pPr>
        <w:rPr>
          <w:b/>
          <w:bCs/>
        </w:rPr>
      </w:pPr>
      <w:r w:rsidRPr="00A82021">
        <w:rPr>
          <w:b/>
          <w:bCs/>
        </w:rPr>
        <w:t>Interesse for befolkning/hageeiere</w:t>
      </w:r>
    </w:p>
    <w:p w14:paraId="660547ED" w14:textId="77777777" w:rsidR="005D3F52" w:rsidRDefault="005D3F52" w:rsidP="005D3F52">
      <w:r w:rsidRPr="00F05276">
        <w:t xml:space="preserve">Sibirertebusk er en </w:t>
      </w:r>
      <w:r>
        <w:t>nøysom, lite krevende hageplante som har estetisk verdi for befolkningen. Planten har blitt benyttet i Norge i over hundre år. Som ertevekst har den evnen til å nyttiggjøre nitrogen fra luften og kan dermed vokse der det er lite nitrogen i jorden. Miljødirektoratet vurderer at andre mindre skadelige busker kan fylle mye av funksjonen til sibirertebusk unntatt evnen til å fiksere nitrogen.</w:t>
      </w:r>
    </w:p>
    <w:p w14:paraId="73A53DFD" w14:textId="77777777" w:rsidR="005D3F52" w:rsidRDefault="005D3F52" w:rsidP="005D3F52">
      <w:pPr>
        <w:rPr>
          <w:b/>
          <w:bCs/>
        </w:rPr>
      </w:pPr>
    </w:p>
    <w:p w14:paraId="25480C85" w14:textId="77777777" w:rsidR="005D3F52" w:rsidRPr="00F05276" w:rsidRDefault="005D3F52" w:rsidP="005D3F52">
      <w:pPr>
        <w:rPr>
          <w:b/>
        </w:rPr>
      </w:pPr>
      <w:r w:rsidRPr="00F05276">
        <w:rPr>
          <w:b/>
        </w:rPr>
        <w:t>Næringsinteresse</w:t>
      </w:r>
    </w:p>
    <w:p w14:paraId="58151CA9" w14:textId="77777777" w:rsidR="005D3F52" w:rsidRPr="003A4EA9" w:rsidRDefault="005D3F52" w:rsidP="005D3F52">
      <w:r>
        <w:rPr>
          <w:bCs/>
        </w:rPr>
        <w:t>Miljødirektoratet har ikke kjennskap til salgsvolum eller -inntekt av sibirertebusk i Norge, men vi kjenner til at den produseres i Norge.  Sibirertebusk selges av store hagekjeder og gartnerier med stort utvalg av planter.</w:t>
      </w:r>
    </w:p>
    <w:p w14:paraId="3CF97123" w14:textId="77777777" w:rsidR="005D3F52" w:rsidRDefault="005D3F52" w:rsidP="005D3F52">
      <w:pPr>
        <w:rPr>
          <w:b/>
          <w:bCs/>
        </w:rPr>
      </w:pPr>
    </w:p>
    <w:p w14:paraId="48761B37" w14:textId="77777777" w:rsidR="005D3F52" w:rsidRPr="00F05276" w:rsidRDefault="005D3F52" w:rsidP="005D3F52">
      <w:pPr>
        <w:rPr>
          <w:b/>
        </w:rPr>
      </w:pPr>
      <w:r>
        <w:rPr>
          <w:b/>
        </w:rPr>
        <w:t>Samfunnet for øvrig</w:t>
      </w:r>
      <w:r w:rsidRPr="00F05276">
        <w:rPr>
          <w:b/>
        </w:rPr>
        <w:t xml:space="preserve"> </w:t>
      </w:r>
      <w:r>
        <w:rPr>
          <w:b/>
        </w:rPr>
        <w:t xml:space="preserve"> </w:t>
      </w:r>
    </w:p>
    <w:p w14:paraId="75FEDC1A" w14:textId="77777777" w:rsidR="005D3F52" w:rsidRPr="003F1DBA" w:rsidRDefault="005D3F52" w:rsidP="005D3F52">
      <w:r>
        <w:t xml:space="preserve">Sibirertebusk bekjempes noe i dag. </w:t>
      </w:r>
      <w:r w:rsidRPr="00821343">
        <w:t xml:space="preserve">Vi har ikke spesifikt estimat på kostnader for bekjempelse av </w:t>
      </w:r>
      <w:r>
        <w:t>sibirertebusk</w:t>
      </w:r>
      <w:r w:rsidRPr="00821343">
        <w:t xml:space="preserve">, men siden den er en busk vil den være sammenlignbar med bekjempelse av for eksempel </w:t>
      </w:r>
      <w:r>
        <w:t>blåleddved</w:t>
      </w:r>
      <w:r w:rsidRPr="00821343">
        <w:t xml:space="preserve"> (</w:t>
      </w:r>
      <w:r>
        <w:rPr>
          <w:i/>
          <w:iCs/>
        </w:rPr>
        <w:t>Lonicera caerulea</w:t>
      </w:r>
      <w:r w:rsidRPr="00821343">
        <w:t xml:space="preserve">). Kostnader vil da kunne ligge på </w:t>
      </w:r>
      <w:r>
        <w:t>85</w:t>
      </w:r>
      <w:r w:rsidRPr="00821343">
        <w:t xml:space="preserve"> 000-2,6 millioner </w:t>
      </w:r>
      <w:r>
        <w:t xml:space="preserve">kroner </w:t>
      </w:r>
      <w:r w:rsidRPr="00821343">
        <w:t>per dekar, avhengig bekjempelsesmetode</w:t>
      </w:r>
      <w:r w:rsidRPr="002B194E">
        <w:rPr>
          <w:rFonts w:eastAsia="Open Sans" w:cstheme="minorHAnsi"/>
          <w:vertAlign w:val="superscript"/>
        </w:rPr>
        <w:footnoteReference w:id="36"/>
      </w:r>
      <w:r w:rsidRPr="00821343">
        <w:t>. Bekjempelsesmetoden er svært ressurskrevende.</w:t>
      </w:r>
    </w:p>
    <w:p w14:paraId="4D4ECA74" w14:textId="77777777" w:rsidR="005D3F52" w:rsidRDefault="005D3F52" w:rsidP="005D3F52">
      <w:pPr>
        <w:rPr>
          <w:b/>
          <w:bCs/>
        </w:rPr>
      </w:pPr>
    </w:p>
    <w:p w14:paraId="62B9AB77" w14:textId="77777777" w:rsidR="005D3F52" w:rsidRPr="00BF36DD" w:rsidRDefault="005D3F52" w:rsidP="005D3F52">
      <w:pPr>
        <w:rPr>
          <w:b/>
          <w:bCs/>
        </w:rPr>
      </w:pPr>
      <w:r>
        <w:rPr>
          <w:b/>
          <w:bCs/>
        </w:rPr>
        <w:t>Avveining</w:t>
      </w:r>
      <w:r w:rsidRPr="00BF36DD">
        <w:rPr>
          <w:b/>
          <w:bCs/>
        </w:rPr>
        <w:t xml:space="preserve"> </w:t>
      </w:r>
    </w:p>
    <w:p w14:paraId="07F3E095" w14:textId="77777777" w:rsidR="005D3F52" w:rsidRDefault="005D3F52" w:rsidP="005D3F52">
      <w:pPr>
        <w:rPr>
          <w:rFonts w:cstheme="minorBidi"/>
        </w:rPr>
      </w:pPr>
      <w:r>
        <w:rPr>
          <w:rFonts w:cstheme="minorBidi"/>
        </w:rPr>
        <w:t xml:space="preserve">Det er i dag ikke knyttet noen store bekjempelseskostnader til sibirertebusk, og den er vurdert å ha liten økologisk effekt. Samtidig har den evnen til å føre til strukturendringer i økosystemene den etablerer seg i, grunnet sin nitrogenfiksering. Hvor stort problem denne evnen utgjør for norsk natur er usikkert. Nitrogenfikseringen gjør også at planten kan være vanskelig å erstatte med andre busker som ikke har den evnen, hvis det er den evnen som gjør at sibirtertebusk blir brukt i spesifikke sammenheng. Aktørene som selger </w:t>
      </w:r>
      <w:r>
        <w:rPr>
          <w:rFonts w:cstheme="minorBidi"/>
        </w:rPr>
        <w:lastRenderedPageBreak/>
        <w:t xml:space="preserve">sibirertebusk, baserer seg på et stort utvalg av planter og vil etter hva Miljødirektoratet har funnet ut ikke bli hardt rammet av et forbud. Det kan på grunn av plantens spesielle evner være spesialiserte aktører eller bruksområder som blir særlig rammet av et forbud, uten at Miljødirektoratet har opplysninger om det per i dag.   </w:t>
      </w:r>
    </w:p>
    <w:p w14:paraId="31FB5A45" w14:textId="77777777" w:rsidR="005D3F52" w:rsidRDefault="005D3F52" w:rsidP="005D3F52">
      <w:pPr>
        <w:rPr>
          <w:rFonts w:cstheme="minorBidi"/>
        </w:rPr>
      </w:pPr>
    </w:p>
    <w:p w14:paraId="12C2CE01" w14:textId="77777777" w:rsidR="005D3F52" w:rsidRPr="00BC7CC8" w:rsidRDefault="005D3F52" w:rsidP="005D3F52">
      <w:pPr>
        <w:rPr>
          <w:rFonts w:cstheme="minorBidi"/>
          <w:b/>
          <w:bCs/>
        </w:rPr>
      </w:pPr>
      <w:r w:rsidRPr="00BC7CC8">
        <w:rPr>
          <w:rFonts w:cstheme="minorBidi"/>
          <w:b/>
          <w:bCs/>
        </w:rPr>
        <w:t>Anbefaling</w:t>
      </w:r>
    </w:p>
    <w:p w14:paraId="5665B409" w14:textId="77777777" w:rsidR="005D3F52" w:rsidRDefault="005D3F52" w:rsidP="005D3F52">
      <w:pPr>
        <w:rPr>
          <w:rFonts w:cstheme="minorBidi"/>
        </w:rPr>
      </w:pPr>
      <w:r>
        <w:t>Vi vurderer at det ikke er rimelig og hensiktsmessig å forby sibirertebusk.</w:t>
      </w:r>
      <w:r w:rsidRPr="00C00F96">
        <w:rPr>
          <w:rFonts w:cstheme="minorBidi"/>
        </w:rPr>
        <w:t xml:space="preserve"> </w:t>
      </w:r>
      <w:r>
        <w:rPr>
          <w:rFonts w:cstheme="minorBidi"/>
        </w:rPr>
        <w:t xml:space="preserve">Som følge av begrenset risiko, og forventede konsekvenser for befolkningen og næringslivet pga. at det er noe begrenset tilgang på alternativer, anbefaler vi </w:t>
      </w:r>
      <w:r w:rsidRPr="00174900">
        <w:rPr>
          <w:rFonts w:cstheme="minorBidi"/>
        </w:rPr>
        <w:t>at det ikke innføres forbud mot sibirertebusk</w:t>
      </w:r>
      <w:r>
        <w:rPr>
          <w:rFonts w:cstheme="minorBidi"/>
        </w:rPr>
        <w:t xml:space="preserve"> (</w:t>
      </w:r>
      <w:r w:rsidRPr="00167237">
        <w:rPr>
          <w:rFonts w:cstheme="minorBidi"/>
          <w:b/>
          <w:bCs/>
        </w:rPr>
        <w:t>tabell 10</w:t>
      </w:r>
      <w:r>
        <w:rPr>
          <w:rFonts w:cstheme="minorBidi"/>
        </w:rPr>
        <w:t>)</w:t>
      </w:r>
      <w:r w:rsidRPr="00174900">
        <w:rPr>
          <w:rFonts w:cstheme="minorBidi"/>
        </w:rPr>
        <w:t>.</w:t>
      </w:r>
      <w:r>
        <w:rPr>
          <w:rFonts w:cstheme="minorBidi"/>
        </w:rPr>
        <w:t xml:space="preserve"> </w:t>
      </w:r>
    </w:p>
    <w:p w14:paraId="16B8958A" w14:textId="77777777" w:rsidR="005D3F52" w:rsidRDefault="005D3F52" w:rsidP="005D3F52">
      <w:pPr>
        <w:rPr>
          <w:rFonts w:cstheme="minorBidi"/>
        </w:rPr>
      </w:pPr>
    </w:p>
    <w:p w14:paraId="424D818F" w14:textId="77777777" w:rsidR="005D3F52" w:rsidRDefault="005D3F52" w:rsidP="005D3F52">
      <w:pPr>
        <w:rPr>
          <w:b/>
          <w:bCs/>
        </w:rPr>
      </w:pPr>
      <w:r w:rsidRPr="00BF36DD">
        <w:rPr>
          <w:b/>
          <w:bCs/>
        </w:rPr>
        <w:t>Forutset</w:t>
      </w:r>
      <w:r>
        <w:rPr>
          <w:b/>
          <w:bCs/>
        </w:rPr>
        <w:t>n</w:t>
      </w:r>
      <w:r w:rsidRPr="00BF36DD">
        <w:rPr>
          <w:b/>
          <w:bCs/>
        </w:rPr>
        <w:t>ing for vellykket gjennomføring</w:t>
      </w:r>
    </w:p>
    <w:p w14:paraId="32702E28" w14:textId="77777777" w:rsidR="005D3F52" w:rsidRDefault="005D3F52" w:rsidP="005D3F52">
      <w:r>
        <w:rPr>
          <w:rFonts w:cstheme="minorBidi"/>
        </w:rPr>
        <w:t xml:space="preserve">Selv om dagens vurdering er at planten mest sannsynlig medfører liten økologisk effekt kan dette endre seg i framtiden som følge av klimaendringer og økt kunnskap. Det er derfor en betydelig risiko knyttet til utsetting, og </w:t>
      </w:r>
      <w:r>
        <w:t xml:space="preserve">det er også for denne planten svært viktig at aktsomhetsbestemmelsene i forskrift om fremmede organismer kapittel V følges. </w:t>
      </w:r>
    </w:p>
    <w:p w14:paraId="14A77AE4" w14:textId="77777777" w:rsidR="005D3F52" w:rsidRDefault="005D3F52" w:rsidP="005D3F52"/>
    <w:p w14:paraId="75E817C1" w14:textId="77777777" w:rsidR="00314EC1" w:rsidRDefault="00314EC1" w:rsidP="00314EC1">
      <w:pPr>
        <w:pStyle w:val="Overskrift3"/>
      </w:pPr>
      <w:bookmarkStart w:id="59" w:name="_Toc178087813"/>
      <w:r>
        <w:t>Japanlerk og hybridlerk</w:t>
      </w:r>
      <w:bookmarkEnd w:id="59"/>
      <w:r>
        <w:t xml:space="preserve"> </w:t>
      </w:r>
    </w:p>
    <w:p w14:paraId="63E434BB" w14:textId="77777777" w:rsidR="00314EC1" w:rsidRPr="00F82364" w:rsidRDefault="00314EC1" w:rsidP="00314EC1">
      <w:r>
        <w:t xml:space="preserve">Artsdatabanken vurderer japanlerk </w:t>
      </w:r>
      <w:r w:rsidRPr="00EC5034">
        <w:rPr>
          <w:i/>
          <w:iCs/>
        </w:rPr>
        <w:t>Larix kaempferi</w:t>
      </w:r>
      <w:r w:rsidRPr="004A089E">
        <w:rPr>
          <w:rStyle w:val="Fotnotereferanse"/>
          <w:iCs/>
          <w:shd w:val="clear" w:color="auto" w:fill="FFFCF7"/>
        </w:rPr>
        <w:footnoteReference w:id="37"/>
      </w:r>
      <w:r w:rsidRPr="004A089E">
        <w:rPr>
          <w:iCs/>
          <w:shd w:val="clear" w:color="auto" w:fill="FFFCF7"/>
        </w:rPr>
        <w:t> </w:t>
      </w:r>
      <w:r>
        <w:t xml:space="preserve">og hybridlerk </w:t>
      </w:r>
      <w:r w:rsidRPr="00EC5034">
        <w:rPr>
          <w:i/>
          <w:iCs/>
        </w:rPr>
        <w:t>L. x marschlinsii</w:t>
      </w:r>
      <w:r>
        <w:rPr>
          <w:rStyle w:val="Fotnotereferanse"/>
          <w:shd w:val="clear" w:color="auto" w:fill="FFFCF7"/>
        </w:rPr>
        <w:footnoteReference w:id="38"/>
      </w:r>
      <w:r>
        <w:rPr>
          <w:shd w:val="clear" w:color="auto" w:fill="FFFCF7"/>
        </w:rPr>
        <w:t xml:space="preserve"> </w:t>
      </w:r>
      <w:r>
        <w:t>samlet på grunn av at det er veldig vanskelig å skille de fra hverandre. Miljødirektoratet vurderer de derfor også samlet.</w:t>
      </w:r>
    </w:p>
    <w:p w14:paraId="44C7E03F" w14:textId="77777777" w:rsidR="00314EC1" w:rsidRPr="0073429A" w:rsidRDefault="00314EC1" w:rsidP="00314EC1">
      <w:pPr>
        <w:rPr>
          <w:shd w:val="clear" w:color="auto" w:fill="FFFCF7"/>
        </w:rPr>
      </w:pPr>
    </w:p>
    <w:p w14:paraId="42F2A375" w14:textId="77777777" w:rsidR="00314EC1" w:rsidRPr="0073429A" w:rsidRDefault="00314EC1" w:rsidP="00314EC1">
      <w:pPr>
        <w:rPr>
          <w:shd w:val="clear" w:color="auto" w:fill="FFFCF7"/>
        </w:rPr>
      </w:pPr>
      <w:r>
        <w:t xml:space="preserve">Japanlerk kommer opprinnelig fra Japan og ble fra ca. 1870 innført som produksjonstre. Hybridlerk, som er en krysning mellom europalerk </w:t>
      </w:r>
      <w:r w:rsidRPr="00EC5034">
        <w:rPr>
          <w:i/>
          <w:iCs/>
        </w:rPr>
        <w:t>L. decidua</w:t>
      </w:r>
      <w:r>
        <w:t xml:space="preserve"> og japanlerk, ble innført ca. 1930. Begge lerkartene ble plantet i kyststrøk fra Vestfold til Nordland, med hovedvekt på Vest- og Sørlandet.</w:t>
      </w:r>
      <w:r w:rsidRPr="0073429A">
        <w:rPr>
          <w:shd w:val="clear" w:color="auto" w:fill="FFFCF7"/>
        </w:rPr>
        <w:t xml:space="preserve"> </w:t>
      </w:r>
    </w:p>
    <w:p w14:paraId="71759FC9" w14:textId="77777777" w:rsidR="00314EC1" w:rsidRDefault="00314EC1" w:rsidP="00314EC1">
      <w:pPr>
        <w:rPr>
          <w:shd w:val="clear" w:color="auto" w:fill="FFFCF7"/>
        </w:rPr>
      </w:pPr>
    </w:p>
    <w:p w14:paraId="487FCB85" w14:textId="77777777" w:rsidR="00314EC1" w:rsidRPr="001B2C08" w:rsidRDefault="00314EC1" w:rsidP="00314EC1">
      <w:pPr>
        <w:rPr>
          <w:shd w:val="clear" w:color="auto" w:fill="FFFCF7"/>
        </w:rPr>
      </w:pPr>
      <w:r>
        <w:t>Japanlerk og hybridlerk brukes som skogstre, prydtre og til leplanting. Plantene er vurdert til å ha et stort invasjonspotensial grunnet høy forventet levetid i Norge kombinert med en høy ekspasjonshastighet. De har stor og hyppig frøproduksjon, og sprer seg med vindspredte frø.</w:t>
      </w:r>
      <w:r w:rsidRPr="001B2C08">
        <w:rPr>
          <w:shd w:val="clear" w:color="auto" w:fill="FFFCF7"/>
        </w:rPr>
        <w:t xml:space="preserve"> </w:t>
      </w:r>
    </w:p>
    <w:p w14:paraId="69AF7D90" w14:textId="77777777" w:rsidR="00314EC1" w:rsidRDefault="00314EC1" w:rsidP="00314EC1">
      <w:pPr>
        <w:rPr>
          <w:shd w:val="clear" w:color="auto" w:fill="FFFCF7"/>
        </w:rPr>
      </w:pPr>
    </w:p>
    <w:p w14:paraId="0C70EBC3" w14:textId="052BBDDB" w:rsidR="00314EC1" w:rsidRDefault="00314EC1" w:rsidP="00314EC1">
      <w:pPr>
        <w:rPr>
          <w:shd w:val="clear" w:color="auto" w:fill="FFFCF7"/>
        </w:rPr>
      </w:pPr>
      <w:r w:rsidRPr="00244680">
        <w:t xml:space="preserve"> </w:t>
      </w:r>
      <w:r>
        <w:t xml:space="preserve">Japanlerk og hybridlerk er vurdert til å ha middels økologisk effekt på grunn av en forventet negativ påvirkning i den truede naturtypen kystlynghei. Begge vurderes til å ha </w:t>
      </w:r>
      <w:r w:rsidR="001457F6">
        <w:rPr>
          <w:noProof/>
        </w:rPr>
        <w:lastRenderedPageBreak/>
        <mc:AlternateContent>
          <mc:Choice Requires="wpg">
            <w:drawing>
              <wp:anchor distT="0" distB="0" distL="114300" distR="114300" simplePos="0" relativeHeight="251658243" behindDoc="0" locked="0" layoutInCell="1" allowOverlap="1" wp14:anchorId="7B22BC29" wp14:editId="7AF4A02D">
                <wp:simplePos x="0" y="0"/>
                <wp:positionH relativeFrom="margin">
                  <wp:posOffset>3396412</wp:posOffset>
                </wp:positionH>
                <wp:positionV relativeFrom="paragraph">
                  <wp:posOffset>150771</wp:posOffset>
                </wp:positionV>
                <wp:extent cx="2480945" cy="3013710"/>
                <wp:effectExtent l="0" t="0" r="0" b="0"/>
                <wp:wrapSquare wrapText="bothSides"/>
                <wp:docPr id="1067376468" name="Gruppe 3"/>
                <wp:cNvGraphicFramePr/>
                <a:graphic xmlns:a="http://schemas.openxmlformats.org/drawingml/2006/main">
                  <a:graphicData uri="http://schemas.microsoft.com/office/word/2010/wordprocessingGroup">
                    <wpg:wgp>
                      <wpg:cNvGrpSpPr/>
                      <wpg:grpSpPr>
                        <a:xfrm>
                          <a:off x="0" y="0"/>
                          <a:ext cx="2480945" cy="3013710"/>
                          <a:chOff x="0" y="0"/>
                          <a:chExt cx="2480945" cy="3013786"/>
                        </a:xfrm>
                      </wpg:grpSpPr>
                      <wps:wsp>
                        <wps:cNvPr id="939284487" name="Tekstboks 1"/>
                        <wps:cNvSpPr txBox="1"/>
                        <wps:spPr>
                          <a:xfrm>
                            <a:off x="7315" y="2421331"/>
                            <a:ext cx="2473325" cy="592455"/>
                          </a:xfrm>
                          <a:prstGeom prst="rect">
                            <a:avLst/>
                          </a:prstGeom>
                          <a:solidFill>
                            <a:prstClr val="white"/>
                          </a:solidFill>
                          <a:ln>
                            <a:noFill/>
                          </a:ln>
                        </wps:spPr>
                        <wps:txbx>
                          <w:txbxContent>
                            <w:p w14:paraId="1A0E98DE" w14:textId="77777777" w:rsidR="00314EC1" w:rsidRPr="00C21742" w:rsidRDefault="00314EC1" w:rsidP="00314EC1">
                              <w:pPr>
                                <w:pStyle w:val="Bildetekst"/>
                                <w:rPr>
                                  <w:noProof/>
                                </w:rPr>
                              </w:pPr>
                              <w:r w:rsidRPr="00A95BCC">
                                <w:rPr>
                                  <w:b/>
                                  <w:bCs w:val="0"/>
                                </w:rPr>
                                <w:t xml:space="preserve">Figur </w:t>
                              </w:r>
                              <w:r>
                                <w:rPr>
                                  <w:b/>
                                  <w:bCs w:val="0"/>
                                </w:rPr>
                                <w:t>3.</w:t>
                              </w:r>
                              <w:r>
                                <w:t xml:space="preserve"> Økologisk risiko japanlerk. Kilde: Artsdatabanken.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34065231" name="Bilde 1" descr="Et bilde som inneholder tekst, skjermbilde, nummer, kvadrat&#10;&#10;Automatisk generert beskrivelse"/>
                          <pic:cNvPicPr>
                            <a:picLocks noChangeAspect="1"/>
                          </pic:cNvPicPr>
                        </pic:nvPicPr>
                        <pic:blipFill>
                          <a:blip r:embed="rId211"/>
                          <a:stretch>
                            <a:fillRect/>
                          </a:stretch>
                        </pic:blipFill>
                        <pic:spPr>
                          <a:xfrm>
                            <a:off x="0" y="0"/>
                            <a:ext cx="2480945" cy="2533650"/>
                          </a:xfrm>
                          <a:prstGeom prst="rect">
                            <a:avLst/>
                          </a:prstGeom>
                        </pic:spPr>
                      </pic:pic>
                    </wpg:wgp>
                  </a:graphicData>
                </a:graphic>
              </wp:anchor>
            </w:drawing>
          </mc:Choice>
          <mc:Fallback>
            <w:pict>
              <v:group w14:anchorId="7B22BC29" id="Gruppe 3" o:spid="_x0000_s1030" style="position:absolute;margin-left:267.45pt;margin-top:11.85pt;width:195.35pt;height:237.3pt;z-index:251658243;mso-position-horizontal-relative:margin" coordsize="24809,30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">
                <v:shape id="_x0000_s1031" type="#_x0000_t202" style="position:absolute;left:73;top:24213;width:24733;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" stroked="f">
                  <v:textbox inset="0,0,0,0">
                    <w:txbxContent>
                      <w:p w14:paraId="1A0E98DE" w14:textId="77777777" w:rsidR="00314EC1" w:rsidRPr="00C21742" w:rsidRDefault="00314EC1" w:rsidP="00314EC1">
                        <w:pPr>
                          <w:pStyle w:val="Bildetekst"/>
                          <w:rPr>
                            <w:noProof/>
                          </w:rPr>
                        </w:pPr>
                        <w:r w:rsidRPr="00A95BCC">
                          <w:rPr>
                            <w:b/>
                            <w:bCs w:val="0"/>
                          </w:rPr>
                          <w:t xml:space="preserve">Figur </w:t>
                        </w:r>
                        <w:r>
                          <w:rPr>
                            <w:b/>
                            <w:bCs w:val="0"/>
                          </w:rPr>
                          <w:t>3.</w:t>
                        </w:r>
                        <w:r>
                          <w:t xml:space="preserve"> Økologisk risiko japanlerk. Kilde: Artsdatabanken.</w:t>
                        </w:r>
                      </w:p>
                    </w:txbxContent>
                  </v:textbox>
                </v:shape>
                <v:shape id="Bilde 1" o:spid="_x0000_s1032" type="#_x0000_t75" alt="Et bilde som inneholder tekst, skjermbilde, nummer, kvadrat&#10;&#10;Automatisk generert beskrivelse" style="position:absolute;width:24809;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">
                  <v:imagedata r:id="rId212" o:title="Et bilde som inneholder tekst, skjermbilde, nummer, kvadrat&#10;&#10;Automatisk generert beskrivelse"/>
                </v:shape>
                <w10:wrap type="square" anchorx="margin"/>
              </v:group>
            </w:pict>
          </mc:Fallback>
        </mc:AlternateContent>
      </w:r>
      <w:r>
        <w:t>god evne til å konkurrere i åpne, semi-naturlige naturtyper. I kystlynghei forventes det at plantene fører til en moderat strukturendring, mens effekten i semi-naturlig eng forventes være mindre. Plantene kan krysse seg med den rødlistevurderte europalerken (vurdert til livskraftig (LC) i Norsk rødliste for arter 2021</w:t>
      </w:r>
      <w:r w:rsidRPr="004A089E">
        <w:rPr>
          <w:rStyle w:val="Fotnotereferanse"/>
          <w:iCs/>
          <w:shd w:val="clear" w:color="auto" w:fill="FFFCF7"/>
        </w:rPr>
        <w:footnoteReference w:id="39"/>
      </w:r>
      <w:r>
        <w:rPr>
          <w:shd w:val="clear" w:color="auto" w:fill="FFFCF7"/>
        </w:rPr>
        <w:t>)</w:t>
      </w:r>
      <w:r w:rsidRPr="001B2C08">
        <w:rPr>
          <w:shd w:val="clear" w:color="auto" w:fill="FFFCF7"/>
        </w:rPr>
        <w:t>.</w:t>
      </w:r>
    </w:p>
    <w:p w14:paraId="63114146" w14:textId="049C8F22" w:rsidR="00314EC1" w:rsidRDefault="00314EC1" w:rsidP="00314EC1">
      <w:pPr>
        <w:rPr>
          <w:shd w:val="clear" w:color="auto" w:fill="FFFCF7"/>
        </w:rPr>
      </w:pPr>
    </w:p>
    <w:p w14:paraId="2802056E" w14:textId="77777777" w:rsidR="00314EC1" w:rsidRPr="001B2C08" w:rsidRDefault="00314EC1" w:rsidP="00314EC1">
      <w:pPr>
        <w:rPr>
          <w:shd w:val="clear" w:color="auto" w:fill="FFFCF7"/>
        </w:rPr>
      </w:pPr>
      <w:r>
        <w:t>Japanlerk og hybridlerk ekspanderer raskt i Norge, med mange nye funn de siste 5 årene, og anslag på tredobling av utbredelsesområdet i løpet av de neste 50 år.</w:t>
      </w:r>
      <w:r>
        <w:rPr>
          <w:shd w:val="clear" w:color="auto" w:fill="FFFCF7"/>
        </w:rPr>
        <w:t xml:space="preserve"> </w:t>
      </w:r>
    </w:p>
    <w:p w14:paraId="70970F1F" w14:textId="77777777" w:rsidR="00314EC1" w:rsidRDefault="00314EC1" w:rsidP="00314EC1">
      <w:pPr>
        <w:rPr>
          <w:b/>
          <w:bCs/>
        </w:rPr>
      </w:pPr>
    </w:p>
    <w:p w14:paraId="6E2C0102" w14:textId="77777777" w:rsidR="00314EC1" w:rsidRDefault="00314EC1" w:rsidP="00314EC1">
      <w:pPr>
        <w:tabs>
          <w:tab w:val="left" w:pos="1020"/>
        </w:tabs>
      </w:pPr>
      <w:r>
        <w:rPr>
          <w:b/>
          <w:bCs/>
        </w:rPr>
        <w:t>Konklusjon F</w:t>
      </w:r>
      <w:r w:rsidRPr="00A82021">
        <w:rPr>
          <w:b/>
          <w:bCs/>
        </w:rPr>
        <w:t>remmedartslista 2023</w:t>
      </w:r>
      <w:r>
        <w:t xml:space="preserve"> </w:t>
      </w:r>
    </w:p>
    <w:p w14:paraId="292FA788" w14:textId="1AF99710" w:rsidR="00314EC1" w:rsidRPr="001B2C08" w:rsidRDefault="001457F6" w:rsidP="00314EC1">
      <w:pPr>
        <w:rPr>
          <w:shd w:val="clear" w:color="auto" w:fill="FFFCF7"/>
        </w:rPr>
      </w:pPr>
      <w:r>
        <w:rPr>
          <w:noProof/>
        </w:rPr>
        <mc:AlternateContent>
          <mc:Choice Requires="wpg">
            <w:drawing>
              <wp:anchor distT="0" distB="0" distL="114300" distR="114300" simplePos="0" relativeHeight="251658244" behindDoc="0" locked="0" layoutInCell="1" allowOverlap="1" wp14:anchorId="5FDF5A77" wp14:editId="15B1E7EB">
                <wp:simplePos x="0" y="0"/>
                <wp:positionH relativeFrom="margin">
                  <wp:posOffset>3413760</wp:posOffset>
                </wp:positionH>
                <wp:positionV relativeFrom="paragraph">
                  <wp:posOffset>436520</wp:posOffset>
                </wp:positionV>
                <wp:extent cx="2504440" cy="3181985"/>
                <wp:effectExtent l="0" t="0" r="0" b="0"/>
                <wp:wrapThrough wrapText="bothSides">
                  <wp:wrapPolygon edited="0">
                    <wp:start x="0" y="0"/>
                    <wp:lineTo x="0" y="21466"/>
                    <wp:lineTo x="21359" y="21466"/>
                    <wp:lineTo x="21359" y="0"/>
                    <wp:lineTo x="0" y="0"/>
                  </wp:wrapPolygon>
                </wp:wrapThrough>
                <wp:docPr id="691618464" name="Gruppe 6"/>
                <wp:cNvGraphicFramePr/>
                <a:graphic xmlns:a="http://schemas.openxmlformats.org/drawingml/2006/main">
                  <a:graphicData uri="http://schemas.microsoft.com/office/word/2010/wordprocessingGroup">
                    <wpg:wgp>
                      <wpg:cNvGrpSpPr/>
                      <wpg:grpSpPr>
                        <a:xfrm>
                          <a:off x="0" y="0"/>
                          <a:ext cx="2504440" cy="3181985"/>
                          <a:chOff x="0" y="0"/>
                          <a:chExt cx="2658110" cy="3255137"/>
                        </a:xfrm>
                      </wpg:grpSpPr>
                      <wps:wsp>
                        <wps:cNvPr id="787582484" name="Tekstboks 1"/>
                        <wps:cNvSpPr txBox="1"/>
                        <wps:spPr>
                          <a:xfrm>
                            <a:off x="0" y="2633472"/>
                            <a:ext cx="2640330" cy="621665"/>
                          </a:xfrm>
                          <a:prstGeom prst="rect">
                            <a:avLst/>
                          </a:prstGeom>
                          <a:solidFill>
                            <a:prstClr val="white"/>
                          </a:solidFill>
                          <a:ln>
                            <a:noFill/>
                          </a:ln>
                        </wps:spPr>
                        <wps:txbx>
                          <w:txbxContent>
                            <w:p w14:paraId="3D0B4F25" w14:textId="77777777" w:rsidR="00314EC1" w:rsidRPr="00117ED8" w:rsidRDefault="00314EC1" w:rsidP="00314EC1">
                              <w:pPr>
                                <w:pStyle w:val="Bildetekst"/>
                              </w:pPr>
                              <w:r w:rsidRPr="00A95BCC">
                                <w:rPr>
                                  <w:b/>
                                  <w:bCs w:val="0"/>
                                </w:rPr>
                                <w:t xml:space="preserve">Figur </w:t>
                              </w:r>
                              <w:r>
                                <w:rPr>
                                  <w:b/>
                                  <w:bCs w:val="0"/>
                                </w:rPr>
                                <w:t>4.</w:t>
                              </w:r>
                              <w:r>
                                <w:t xml:space="preserve"> </w:t>
                              </w:r>
                              <w:r w:rsidRPr="00D561C6">
                                <w:t>Økologisk risiko hybridlerk</w:t>
                              </w:r>
                              <w:r>
                                <w:t>. Kilde: Artsdatabanken.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09955274" name="Bilde 1" descr="Et bilde som inneholder tekst, skjermbilde, kvadrat, nummer&#10;&#10;Automatisk generert beskrivelse"/>
                          <pic:cNvPicPr>
                            <a:picLocks noChangeAspect="1"/>
                          </pic:cNvPicPr>
                        </pic:nvPicPr>
                        <pic:blipFill>
                          <a:blip r:embed="rId213"/>
                          <a:stretch>
                            <a:fillRect/>
                          </a:stretch>
                        </pic:blipFill>
                        <pic:spPr>
                          <a:xfrm>
                            <a:off x="0" y="0"/>
                            <a:ext cx="2658110" cy="2771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DF5A77" id="Gruppe 6" o:spid="_x0000_s1033" style="position:absolute;margin-left:268.8pt;margin-top:34.35pt;width:197.2pt;height:250.55pt;z-index:251658244;mso-position-horizontal-relative:margin;mso-width-relative:margin;mso-height-relative:margin" coordsize="26581,3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">
                <v:shape id="_x0000_s1034" type="#_x0000_t202" style="position:absolute;top:26334;width:26403;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" stroked="f">
                  <v:textbox inset="0,0,0,0">
                    <w:txbxContent>
                      <w:p w14:paraId="3D0B4F25" w14:textId="77777777" w:rsidR="00314EC1" w:rsidRPr="00117ED8" w:rsidRDefault="00314EC1" w:rsidP="00314EC1">
                        <w:pPr>
                          <w:pStyle w:val="Bildetekst"/>
                        </w:pPr>
                        <w:r w:rsidRPr="00A95BCC">
                          <w:rPr>
                            <w:b/>
                            <w:bCs w:val="0"/>
                          </w:rPr>
                          <w:t xml:space="preserve">Figur </w:t>
                        </w:r>
                        <w:r>
                          <w:rPr>
                            <w:b/>
                            <w:bCs w:val="0"/>
                          </w:rPr>
                          <w:t>4.</w:t>
                        </w:r>
                        <w:r>
                          <w:t xml:space="preserve"> </w:t>
                        </w:r>
                        <w:r w:rsidRPr="00D561C6">
                          <w:t>Økologisk risiko hybridlerk</w:t>
                        </w:r>
                        <w:r>
                          <w:t>. Kilde: Artsdatabanken.</w:t>
                        </w:r>
                      </w:p>
                    </w:txbxContent>
                  </v:textbox>
                </v:shape>
                <v:shape id="Bilde 1" o:spid="_x0000_s1035" type="#_x0000_t75" alt="Et bilde som inneholder tekst, skjermbilde, kvadrat, nummer&#10;&#10;Automatisk generert beskrivelse" style="position:absolute;width:26581;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">
                  <v:imagedata r:id="rId214" o:title="Et bilde som inneholder tekst, skjermbilde, kvadrat, nummer&#10;&#10;Automatisk generert beskrivelse"/>
                </v:shape>
                <w10:wrap type="through" anchorx="margin"/>
              </v:group>
            </w:pict>
          </mc:Fallback>
        </mc:AlternateContent>
      </w:r>
      <w:r w:rsidR="00314EC1">
        <w:t xml:space="preserve">Japanlerk og hybridlerk vurderes til svært høy risiko (SE) med usikkerhet til høy risiko (HI) </w:t>
      </w:r>
      <w:r w:rsidR="00314EC1">
        <w:rPr>
          <w:shd w:val="clear" w:color="auto" w:fill="FFFCF7"/>
        </w:rPr>
        <w:t>(</w:t>
      </w:r>
      <w:r w:rsidR="00314EC1">
        <w:rPr>
          <w:shd w:val="clear" w:color="auto" w:fill="FFFCF7"/>
        </w:rPr>
        <w:fldChar w:fldCharType="begin"/>
      </w:r>
      <w:r w:rsidR="00314EC1">
        <w:rPr>
          <w:shd w:val="clear" w:color="auto" w:fill="FFFCF7"/>
        </w:rPr>
        <w:instrText xml:space="preserve"> REF _Ref161918859 \h </w:instrText>
      </w:r>
      <w:r w:rsidR="00314EC1">
        <w:rPr>
          <w:shd w:val="clear" w:color="auto" w:fill="FFFCF7"/>
        </w:rPr>
      </w:r>
      <w:r w:rsidR="00314EC1">
        <w:rPr>
          <w:shd w:val="clear" w:color="auto" w:fill="FFFCF7"/>
        </w:rPr>
        <w:fldChar w:fldCharType="separate"/>
      </w:r>
      <w:r w:rsidR="00314EC1" w:rsidRPr="00A95BCC">
        <w:rPr>
          <w:b/>
        </w:rPr>
        <w:t xml:space="preserve">Figur </w:t>
      </w:r>
      <w:r w:rsidR="00314EC1">
        <w:rPr>
          <w:b/>
          <w:noProof/>
        </w:rPr>
        <w:t>3</w:t>
      </w:r>
      <w:r w:rsidR="00314EC1">
        <w:rPr>
          <w:shd w:val="clear" w:color="auto" w:fill="FFFCF7"/>
        </w:rPr>
        <w:fldChar w:fldCharType="end"/>
      </w:r>
      <w:r w:rsidR="00314EC1">
        <w:rPr>
          <w:shd w:val="clear" w:color="auto" w:fill="FFFCF7"/>
        </w:rPr>
        <w:t xml:space="preserve"> og </w:t>
      </w:r>
      <w:r w:rsidR="00314EC1">
        <w:rPr>
          <w:shd w:val="clear" w:color="auto" w:fill="FFFCF7"/>
        </w:rPr>
        <w:fldChar w:fldCharType="begin"/>
      </w:r>
      <w:r w:rsidR="00314EC1">
        <w:rPr>
          <w:shd w:val="clear" w:color="auto" w:fill="FFFCF7"/>
        </w:rPr>
        <w:instrText xml:space="preserve"> REF _Ref161920166 \h </w:instrText>
      </w:r>
      <w:r w:rsidR="00314EC1">
        <w:rPr>
          <w:shd w:val="clear" w:color="auto" w:fill="FFFCF7"/>
        </w:rPr>
      </w:r>
      <w:r w:rsidR="00314EC1">
        <w:rPr>
          <w:shd w:val="clear" w:color="auto" w:fill="FFFCF7"/>
        </w:rPr>
        <w:fldChar w:fldCharType="separate"/>
      </w:r>
      <w:r w:rsidR="00314EC1" w:rsidRPr="00A95BCC">
        <w:rPr>
          <w:b/>
        </w:rPr>
        <w:t xml:space="preserve">Figur </w:t>
      </w:r>
      <w:r w:rsidR="00314EC1">
        <w:rPr>
          <w:b/>
          <w:noProof/>
        </w:rPr>
        <w:t>4</w:t>
      </w:r>
      <w:r w:rsidR="00314EC1">
        <w:rPr>
          <w:shd w:val="clear" w:color="auto" w:fill="FFFCF7"/>
        </w:rPr>
        <w:fldChar w:fldCharType="end"/>
      </w:r>
      <w:r w:rsidR="00314EC1">
        <w:rPr>
          <w:shd w:val="clear" w:color="auto" w:fill="FFFCF7"/>
        </w:rPr>
        <w:t>)</w:t>
      </w:r>
      <w:r w:rsidR="00314EC1" w:rsidRPr="001B2C08">
        <w:rPr>
          <w:shd w:val="clear" w:color="auto" w:fill="FFFCF7"/>
        </w:rPr>
        <w:t>.</w:t>
      </w:r>
      <w:r w:rsidR="00314EC1" w:rsidRPr="00D85EE1">
        <w:t xml:space="preserve"> </w:t>
      </w:r>
      <w:r w:rsidR="00314EC1">
        <w:t>Dette er basert på stort invasjonspotensial og middels (med usikkerhet til liten økologisk effekt knyttet til effekter på rødlistede naturtyper.</w:t>
      </w:r>
      <w:r w:rsidR="00314EC1" w:rsidRPr="001B2C08">
        <w:rPr>
          <w:shd w:val="clear" w:color="auto" w:fill="FFFCF7"/>
        </w:rPr>
        <w:t xml:space="preserve"> </w:t>
      </w:r>
    </w:p>
    <w:p w14:paraId="243AE559" w14:textId="153F74E3" w:rsidR="00314EC1" w:rsidRDefault="00314EC1" w:rsidP="00314EC1">
      <w:pPr>
        <w:rPr>
          <w:b/>
          <w:bCs/>
        </w:rPr>
      </w:pPr>
    </w:p>
    <w:p w14:paraId="027D521D" w14:textId="67B1807C" w:rsidR="00314EC1" w:rsidRPr="00A82021" w:rsidRDefault="00314EC1" w:rsidP="00314EC1">
      <w:pPr>
        <w:rPr>
          <w:b/>
          <w:bCs/>
        </w:rPr>
      </w:pPr>
      <w:r w:rsidRPr="00A82021">
        <w:rPr>
          <w:b/>
          <w:bCs/>
        </w:rPr>
        <w:t>Interesse for befolkning/hageeiere</w:t>
      </w:r>
    </w:p>
    <w:p w14:paraId="1CC3E0A7" w14:textId="630A3E01" w:rsidR="00314EC1" w:rsidRDefault="00314EC1" w:rsidP="00314EC1">
      <w:pPr>
        <w:keepNext/>
      </w:pPr>
      <w:r w:rsidRPr="001B2C08">
        <w:t>Jap</w:t>
      </w:r>
      <w:r>
        <w:t>a</w:t>
      </w:r>
      <w:r w:rsidRPr="001B2C08">
        <w:t xml:space="preserve">nlerk </w:t>
      </w:r>
      <w:r>
        <w:t xml:space="preserve">og hybridlerk er trær med prydverdi og dermed estetisk verdi for befolkningen. Utover dette har de verdi ved at de kan brukes til leplanting og til skog. Denne bruken virker likevel ikke å være utbredt i dag. Miljødirektoratet vurderer at andre bartrær kan brukes som alternativ til estetisk bruk av japanlerk og hybridlerk. </w:t>
      </w:r>
    </w:p>
    <w:p w14:paraId="218E3067" w14:textId="77777777" w:rsidR="00314EC1" w:rsidRDefault="00314EC1" w:rsidP="00314EC1"/>
    <w:p w14:paraId="66E39FB4" w14:textId="77777777" w:rsidR="00314EC1" w:rsidRPr="001B2C08" w:rsidRDefault="00314EC1" w:rsidP="00314EC1">
      <w:r>
        <w:t>Skogbruksformål omfattes ikke av forskrift om fremmede organismer eller den nåværende utredningen (se 5.2.4). Flere andre utenlandske treslag brukes også til leplanting.</w:t>
      </w:r>
    </w:p>
    <w:p w14:paraId="4572B6C0" w14:textId="77777777" w:rsidR="00314EC1" w:rsidRPr="00A82021" w:rsidRDefault="00314EC1" w:rsidP="00314EC1">
      <w:pPr>
        <w:rPr>
          <w:b/>
          <w:bCs/>
        </w:rPr>
      </w:pPr>
    </w:p>
    <w:p w14:paraId="5CD9AEFA" w14:textId="77777777" w:rsidR="00314EC1" w:rsidRPr="00A82021" w:rsidRDefault="00314EC1" w:rsidP="00314EC1">
      <w:pPr>
        <w:rPr>
          <w:b/>
          <w:bCs/>
        </w:rPr>
      </w:pPr>
      <w:r w:rsidRPr="00A82021">
        <w:rPr>
          <w:b/>
          <w:bCs/>
        </w:rPr>
        <w:t>Næringsinteresse</w:t>
      </w:r>
    </w:p>
    <w:p w14:paraId="261A94BF" w14:textId="77777777" w:rsidR="00314EC1" w:rsidRPr="007F6D15" w:rsidRDefault="00314EC1" w:rsidP="00314EC1">
      <w:r w:rsidRPr="007F6D15">
        <w:t>Disse trærne impo</w:t>
      </w:r>
      <w:r>
        <w:t xml:space="preserve">rteres i all hovedsak til Norge, men Miljødirektoratet har også informasjon som tilsier at de blir produsert. Aktørene som selger japan- og hybridlerk er store kjeder og gartnerier med stort utvalg, men til dels også samme aktører som selger </w:t>
      </w:r>
      <w:r>
        <w:lastRenderedPageBreak/>
        <w:t xml:space="preserve">tuja, laurbærhegg, barlind og syrin. Salgsvolumene og -inntekter ser etter informasjonen innhentet av Miljødirektoratet ut å være relativt små. Vi har kun fått tall for japanlerk og </w:t>
      </w:r>
      <w:r w:rsidRPr="007822F1">
        <w:rPr>
          <w:rFonts w:eastAsia="Open Sans" w:cstheme="minorHAnsi"/>
        </w:rPr>
        <w:t xml:space="preserve">De næringsaktørene vi har vært i kontakt med, rapportere samlede salgsinntekter på over </w:t>
      </w:r>
      <w:r>
        <w:rPr>
          <w:rFonts w:eastAsia="Open Sans" w:cstheme="minorHAnsi"/>
        </w:rPr>
        <w:t>150 000</w:t>
      </w:r>
      <w:r w:rsidRPr="007822F1">
        <w:rPr>
          <w:rFonts w:eastAsia="Open Sans" w:cstheme="minorHAnsi"/>
        </w:rPr>
        <w:t xml:space="preserve"> kroner i året. </w:t>
      </w:r>
      <w:r>
        <w:t xml:space="preserve"> Skogbruksformål av disse to plantene er regulert i forskrift om utenlandske treslag </w:t>
      </w:r>
    </w:p>
    <w:p w14:paraId="64C93AC0" w14:textId="77777777" w:rsidR="00314EC1" w:rsidRDefault="00314EC1" w:rsidP="00314EC1">
      <w:pPr>
        <w:rPr>
          <w:b/>
          <w:bCs/>
        </w:rPr>
      </w:pPr>
    </w:p>
    <w:p w14:paraId="16DFD003" w14:textId="77777777" w:rsidR="00314EC1" w:rsidRPr="00A82021" w:rsidRDefault="00314EC1" w:rsidP="00314EC1">
      <w:pPr>
        <w:rPr>
          <w:b/>
          <w:bCs/>
        </w:rPr>
      </w:pPr>
      <w:r>
        <w:rPr>
          <w:b/>
          <w:bCs/>
        </w:rPr>
        <w:t>Samfunnet for øvrig</w:t>
      </w:r>
      <w:r w:rsidRPr="00A82021">
        <w:rPr>
          <w:b/>
          <w:bCs/>
        </w:rPr>
        <w:t xml:space="preserve"> </w:t>
      </w:r>
      <w:r>
        <w:rPr>
          <w:b/>
          <w:bCs/>
        </w:rPr>
        <w:t xml:space="preserve"> </w:t>
      </w:r>
    </w:p>
    <w:p w14:paraId="233BCB06" w14:textId="77777777" w:rsidR="00314EC1" w:rsidRDefault="00314EC1" w:rsidP="00314EC1">
      <w:pPr>
        <w:rPr>
          <w:rFonts w:eastAsia="Open Sans" w:cstheme="minorHAnsi"/>
        </w:rPr>
      </w:pPr>
      <w:r>
        <w:rPr>
          <w:rFonts w:eastAsia="Open Sans" w:cstheme="minorHAnsi"/>
        </w:rPr>
        <w:t>Japanlerk</w:t>
      </w:r>
      <w:r w:rsidRPr="00AC1675">
        <w:rPr>
          <w:rFonts w:eastAsia="Open Sans" w:cstheme="minorHAnsi"/>
        </w:rPr>
        <w:t xml:space="preserve"> </w:t>
      </w:r>
      <w:r>
        <w:rPr>
          <w:rFonts w:eastAsia="Open Sans" w:cstheme="minorHAnsi"/>
        </w:rPr>
        <w:t>har</w:t>
      </w:r>
      <w:r w:rsidRPr="00AC1675">
        <w:rPr>
          <w:rFonts w:eastAsia="Open Sans" w:cstheme="minorHAnsi"/>
        </w:rPr>
        <w:t xml:space="preserve"> </w:t>
      </w:r>
      <w:r>
        <w:rPr>
          <w:rFonts w:eastAsia="Open Sans" w:cstheme="minorHAnsi"/>
        </w:rPr>
        <w:t>såpass stor negativ påvirkning at den er prioritert</w:t>
      </w:r>
      <w:r w:rsidRPr="00AC1675">
        <w:rPr>
          <w:rFonts w:eastAsia="Open Sans" w:cstheme="minorHAnsi"/>
        </w:rPr>
        <w:t xml:space="preserve"> </w:t>
      </w:r>
      <w:r>
        <w:rPr>
          <w:rFonts w:eastAsia="Open Sans" w:cstheme="minorHAnsi"/>
        </w:rPr>
        <w:t>i forbindelse med</w:t>
      </w:r>
      <w:r w:rsidRPr="00AC1675">
        <w:rPr>
          <w:rFonts w:eastAsia="Open Sans" w:cstheme="minorHAnsi"/>
        </w:rPr>
        <w:t xml:space="preserve"> bekjempelse i verneområder</w:t>
      </w:r>
      <w:r>
        <w:rPr>
          <w:rFonts w:eastAsia="Open Sans" w:cstheme="minorHAnsi"/>
        </w:rPr>
        <w:t xml:space="preserve">. </w:t>
      </w:r>
      <w:r w:rsidRPr="00821343">
        <w:t xml:space="preserve">Vi har ikke spesifikt estimat på kostnader for bekjempelse av </w:t>
      </w:r>
      <w:r>
        <w:t>hybrid- eller japanlerk</w:t>
      </w:r>
      <w:r w:rsidRPr="00821343">
        <w:t xml:space="preserve">, men </w:t>
      </w:r>
      <w:r>
        <w:t>antar at de kan sammenlignes med trær som Vestamerikansk hemlokk (</w:t>
      </w:r>
      <w:r w:rsidRPr="00B72544">
        <w:rPr>
          <w:i/>
          <w:iCs/>
        </w:rPr>
        <w:t>Tsuga geterophylla</w:t>
      </w:r>
      <w:r>
        <w:t>)</w:t>
      </w:r>
      <w:r w:rsidRPr="00821343">
        <w:t xml:space="preserve">. Kostnader vil da kunne ligge på </w:t>
      </w:r>
      <w:r>
        <w:t>17</w:t>
      </w:r>
      <w:r w:rsidRPr="00821343">
        <w:t xml:space="preserve"> 000-</w:t>
      </w:r>
      <w:r>
        <w:t>28 000</w:t>
      </w:r>
      <w:r w:rsidRPr="00821343">
        <w:t xml:space="preserve"> </w:t>
      </w:r>
      <w:r>
        <w:t xml:space="preserve">kroner </w:t>
      </w:r>
      <w:r w:rsidRPr="00821343">
        <w:t>per dekar, avhengig bekjempelsesmetode</w:t>
      </w:r>
      <w:r w:rsidRPr="002B194E">
        <w:rPr>
          <w:rFonts w:eastAsia="Open Sans" w:cstheme="minorHAnsi"/>
          <w:vertAlign w:val="superscript"/>
        </w:rPr>
        <w:footnoteReference w:id="40"/>
      </w:r>
      <w:r w:rsidRPr="00821343">
        <w:t>.</w:t>
      </w:r>
    </w:p>
    <w:p w14:paraId="47E8670B" w14:textId="77777777" w:rsidR="00314EC1" w:rsidRDefault="00314EC1" w:rsidP="00314EC1">
      <w:pPr>
        <w:rPr>
          <w:b/>
          <w:bCs/>
        </w:rPr>
      </w:pPr>
    </w:p>
    <w:p w14:paraId="39C5DDE0" w14:textId="77777777" w:rsidR="00314EC1" w:rsidRPr="00295322" w:rsidRDefault="00314EC1" w:rsidP="00314EC1">
      <w:pPr>
        <w:rPr>
          <w:b/>
          <w:bCs/>
        </w:rPr>
      </w:pPr>
      <w:r>
        <w:rPr>
          <w:b/>
          <w:bCs/>
        </w:rPr>
        <w:t>Avveining</w:t>
      </w:r>
    </w:p>
    <w:p w14:paraId="76DD9BC9" w14:textId="77777777" w:rsidR="00314EC1" w:rsidRDefault="00314EC1" w:rsidP="00314EC1">
      <w:pPr>
        <w:rPr>
          <w:b/>
          <w:bCs/>
        </w:rPr>
      </w:pPr>
      <w:r>
        <w:t xml:space="preserve">Samfunnet legger i dag store ressurser i å bekjempe artene for å ivareta verneområder. </w:t>
      </w:r>
      <w:r w:rsidRPr="00444D4A">
        <w:t xml:space="preserve">Risikoen </w:t>
      </w:r>
      <w:r w:rsidRPr="00B1687B">
        <w:t xml:space="preserve">japanlerk og hybridlerk utgjør for naturmangfoldet er så høy at </w:t>
      </w:r>
      <w:r>
        <w:t>vi mener det bør</w:t>
      </w:r>
      <w:r w:rsidRPr="00B1687B">
        <w:t xml:space="preserve"> være svært store </w:t>
      </w:r>
      <w:r>
        <w:t>andre</w:t>
      </w:r>
      <w:r w:rsidRPr="00B1687B">
        <w:t xml:space="preserve"> interesser knyttet til innførsel, omsetning og utsetting for at et nasjonalt forbud skal anses som urimelig.</w:t>
      </w:r>
      <w:r>
        <w:t xml:space="preserve"> For noen av bruksområdene vurderer Miljødirektoratet at det finnes alternativer, mens det er mer usikkert for andre bruksområder. Samtidig har Miljødirektoratet ikke indikasjoner på at det fortsatt er høy verdi knyttet til disse to plantene</w:t>
      </w:r>
      <w:r w:rsidRPr="00470058">
        <w:t xml:space="preserve"> </w:t>
      </w:r>
      <w:r>
        <w:t>for næringen.</w:t>
      </w:r>
      <w:r w:rsidRPr="00B1687B">
        <w:t xml:space="preserve"> Bruk av japanlerk og hybridlerk medfører etter vår vurdering ikke tilstrekkelig store positive effekter for at et nasjonalt forbud skal anses som urimelig.</w:t>
      </w:r>
      <w:r>
        <w:t xml:space="preserve"> </w:t>
      </w:r>
    </w:p>
    <w:p w14:paraId="2EAE5DD0" w14:textId="77777777" w:rsidR="00314EC1" w:rsidRDefault="00314EC1" w:rsidP="00314EC1">
      <w:pPr>
        <w:rPr>
          <w:b/>
          <w:bCs/>
        </w:rPr>
      </w:pPr>
    </w:p>
    <w:p w14:paraId="7251CEB3" w14:textId="77777777" w:rsidR="00314EC1" w:rsidRPr="00CD4CC4" w:rsidRDefault="00314EC1" w:rsidP="00314EC1">
      <w:pPr>
        <w:rPr>
          <w:b/>
          <w:bCs/>
        </w:rPr>
      </w:pPr>
      <w:r w:rsidRPr="00CD4CC4">
        <w:rPr>
          <w:b/>
          <w:bCs/>
        </w:rPr>
        <w:t>Anbefaling</w:t>
      </w:r>
    </w:p>
    <w:p w14:paraId="47739693" w14:textId="77777777" w:rsidR="00314EC1" w:rsidRDefault="00314EC1" w:rsidP="00314EC1">
      <w:r>
        <w:t>Vi vurderer det som nødvendig med et forbud mot innførsel, omsetting og utsetting av japan- og hybridlerk for å unngå vesentlige uheldige følger for naturen.  Vi vurderer at et forbud er rimelig og hensiktsmessig og anbefaler</w:t>
      </w:r>
      <w:r w:rsidDel="00A45634">
        <w:t xml:space="preserve"> </w:t>
      </w:r>
      <w:r>
        <w:t>nasjonalt forbud mot innførsel, utsetting og omsetning av japanlerk (</w:t>
      </w:r>
      <w:r w:rsidRPr="00EE2E11">
        <w:rPr>
          <w:b/>
          <w:bCs/>
        </w:rPr>
        <w:t>tabell 10</w:t>
      </w:r>
      <w:r>
        <w:t>) og hybridlerk (</w:t>
      </w:r>
      <w:r w:rsidRPr="00EE2E11">
        <w:rPr>
          <w:b/>
          <w:bCs/>
        </w:rPr>
        <w:t>tabell 9</w:t>
      </w:r>
      <w:r>
        <w:t xml:space="preserve">) til tross for at det er noe uklart om det finnes fullgode alternativer til alle funksjoner de brukes til. Miljødirektoratet anbefaler at leplanting unntas fra forbudet. Forbudet vil heller ikke omfatte innførsel, omsetning eller bruk som omfattes av forskrift om utsetting av utenlandske treslag til skogbruksformål.  </w:t>
      </w:r>
    </w:p>
    <w:p w14:paraId="38644E75" w14:textId="77777777" w:rsidR="00314EC1" w:rsidRPr="00BC0E3E" w:rsidRDefault="00314EC1" w:rsidP="00314EC1"/>
    <w:p w14:paraId="6EB63E9D" w14:textId="77777777" w:rsidR="008957DE" w:rsidRDefault="008957DE" w:rsidP="008957DE">
      <w:pPr>
        <w:pStyle w:val="Overskrift3"/>
      </w:pPr>
      <w:bookmarkStart w:id="60" w:name="_Toc178087814"/>
      <w:r>
        <w:lastRenderedPageBreak/>
        <w:t>Blåleddved</w:t>
      </w:r>
      <w:bookmarkEnd w:id="60"/>
      <w:r w:rsidRPr="003E3E18">
        <w:rPr>
          <w:noProof/>
        </w:rPr>
        <w:t xml:space="preserve"> </w:t>
      </w:r>
    </w:p>
    <w:p w14:paraId="608CFC4D" w14:textId="77777777" w:rsidR="008957DE" w:rsidRDefault="008957DE" w:rsidP="008957DE">
      <w:r w:rsidRPr="00F17C7D">
        <w:t xml:space="preserve">Blåleddved </w:t>
      </w:r>
      <w:r w:rsidRPr="00064C95">
        <w:rPr>
          <w:i/>
          <w:iCs/>
        </w:rPr>
        <w:t>Lonicera caerulea</w:t>
      </w:r>
      <w:r>
        <w:rPr>
          <w:rStyle w:val="Fotnotereferanse"/>
        </w:rPr>
        <w:footnoteReference w:id="41"/>
      </w:r>
      <w:r>
        <w:t xml:space="preserve"> kommer opprinnelig </w:t>
      </w:r>
      <w:r w:rsidRPr="00F17C7D">
        <w:t>fra Mellom- og Nordøst-Europa og Sibir</w:t>
      </w:r>
      <w:r>
        <w:t xml:space="preserve">, og </w:t>
      </w:r>
      <w:r w:rsidRPr="00F17C7D">
        <w:t xml:space="preserve">er en middels stor, tettvokst busk. </w:t>
      </w:r>
      <w:r>
        <w:t>Plant</w:t>
      </w:r>
      <w:r w:rsidRPr="00F17C7D">
        <w:t xml:space="preserve">en er innført som prydplante </w:t>
      </w:r>
      <w:r>
        <w:t xml:space="preserve">og </w:t>
      </w:r>
      <w:r w:rsidRPr="00F17C7D">
        <w:t xml:space="preserve">sannsynligvis </w:t>
      </w:r>
      <w:r>
        <w:t>brukt</w:t>
      </w:r>
      <w:r w:rsidRPr="00F17C7D">
        <w:t xml:space="preserve"> siden andre halvdel av 1800-tallet</w:t>
      </w:r>
      <w:r>
        <w:t xml:space="preserve">. </w:t>
      </w:r>
    </w:p>
    <w:p w14:paraId="1BB80C23" w14:textId="77777777" w:rsidR="008957DE" w:rsidRDefault="008957DE" w:rsidP="008957DE"/>
    <w:p w14:paraId="7EB65F58" w14:textId="77777777" w:rsidR="008957DE" w:rsidRDefault="008957DE" w:rsidP="008957DE">
      <w:r>
        <w:t>Blåleddved</w:t>
      </w:r>
      <w:r w:rsidRPr="00F17C7D">
        <w:t xml:space="preserve"> er en </w:t>
      </w:r>
      <w:r>
        <w:t xml:space="preserve">svært vanlig, svært hardfør </w:t>
      </w:r>
      <w:r w:rsidRPr="00F17C7D">
        <w:t>hageplante</w:t>
      </w:r>
      <w:r>
        <w:t xml:space="preserve"> og handelsvare, som </w:t>
      </w:r>
      <w:r w:rsidRPr="00F17C7D">
        <w:t xml:space="preserve">har spredt seg fra hager </w:t>
      </w:r>
      <w:r>
        <w:t>samt</w:t>
      </w:r>
      <w:r w:rsidRPr="00F17C7D">
        <w:t xml:space="preserve"> noe med tømmertransport. </w:t>
      </w:r>
      <w:r>
        <w:t xml:space="preserve">Den produserer saftige bær som kan spres lange avstand med fugl. </w:t>
      </w:r>
    </w:p>
    <w:p w14:paraId="3574C1DC" w14:textId="77777777" w:rsidR="008957DE" w:rsidRPr="00F17C7D" w:rsidRDefault="008957DE" w:rsidP="008957DE"/>
    <w:p w14:paraId="5B3DD762" w14:textId="77777777" w:rsidR="008957DE" w:rsidRDefault="008957DE" w:rsidP="008957DE">
      <w:r>
        <w:t>Plant</w:t>
      </w:r>
      <w:r w:rsidRPr="00F17C7D">
        <w:t xml:space="preserve">en kan etablere seg i </w:t>
      </w:r>
      <w:r>
        <w:t>mange ulike</w:t>
      </w:r>
      <w:r w:rsidRPr="00F17C7D">
        <w:t xml:space="preserve"> naturtyper</w:t>
      </w:r>
      <w:r>
        <w:t>, slik som</w:t>
      </w:r>
      <w:r w:rsidRPr="00F17C7D">
        <w:t xml:space="preserve"> rik og fattig bar- og løvskog og blandingsskog, tørr og fuktig mark, grunnlendt mark, </w:t>
      </w:r>
      <w:r>
        <w:t xml:space="preserve">og på </w:t>
      </w:r>
      <w:r w:rsidRPr="00F17C7D">
        <w:t xml:space="preserve">steder som er preget av inngrep (ulike typer skrotemark). </w:t>
      </w:r>
      <w:r>
        <w:t>F</w:t>
      </w:r>
      <w:r w:rsidRPr="00F17C7D">
        <w:t>uruskog</w:t>
      </w:r>
      <w:r>
        <w:t>,</w:t>
      </w:r>
      <w:r w:rsidRPr="00F17C7D">
        <w:t xml:space="preserve"> skrinn bjørkeskog</w:t>
      </w:r>
      <w:r>
        <w:t xml:space="preserve"> og skogtyper som mangler busksjikt eller bærproduserende busker er særlig utsatt.</w:t>
      </w:r>
      <w:r w:rsidRPr="00F17C7D">
        <w:t xml:space="preserve"> </w:t>
      </w:r>
      <w:r>
        <w:t>Blåleddved kan fortrenge</w:t>
      </w:r>
      <w:r w:rsidRPr="00F17C7D">
        <w:t xml:space="preserve"> stedegne arter, </w:t>
      </w:r>
      <w:r>
        <w:t>inkludert</w:t>
      </w:r>
      <w:r w:rsidRPr="00F17C7D">
        <w:t xml:space="preserve"> potensielt truete/sårbare arter</w:t>
      </w:r>
      <w:r>
        <w:t>, og denne effekt forventes</w:t>
      </w:r>
      <w:r w:rsidRPr="00F04AA4">
        <w:t xml:space="preserve"> </w:t>
      </w:r>
      <w:r w:rsidRPr="00F17C7D">
        <w:t>å øke.</w:t>
      </w:r>
    </w:p>
    <w:p w14:paraId="6E7CA8DC" w14:textId="77777777" w:rsidR="008957DE" w:rsidRDefault="008957DE" w:rsidP="008957DE"/>
    <w:p w14:paraId="3F66ED18" w14:textId="77777777" w:rsidR="008957DE" w:rsidRPr="00F17C7D" w:rsidRDefault="008957DE" w:rsidP="008957DE">
      <w:r>
        <w:t>Blåleddved er funnet i alle fylker helt nord til Finnmark, unntatt Hordaland. De siste 20 årene har antallet registrerte forekomster økt kraftig, noe som indikerer rask spredning. Om 50 år er det forventet at den forekommer i hele landet.</w:t>
      </w:r>
    </w:p>
    <w:p w14:paraId="6AA27E38" w14:textId="77777777" w:rsidR="008957DE" w:rsidRDefault="008957DE" w:rsidP="008957DE">
      <w:pPr>
        <w:rPr>
          <w:b/>
          <w:bCs/>
        </w:rPr>
      </w:pPr>
      <w:r>
        <w:rPr>
          <w:b/>
          <w:bCs/>
          <w:noProof/>
        </w:rPr>
        <mc:AlternateContent>
          <mc:Choice Requires="wpg">
            <w:drawing>
              <wp:anchor distT="0" distB="0" distL="114300" distR="114300" simplePos="0" relativeHeight="251658245" behindDoc="0" locked="0" layoutInCell="1" allowOverlap="1" wp14:anchorId="065B3AB1" wp14:editId="651AE8BA">
                <wp:simplePos x="0" y="0"/>
                <wp:positionH relativeFrom="margin">
                  <wp:posOffset>3286760</wp:posOffset>
                </wp:positionH>
                <wp:positionV relativeFrom="paragraph">
                  <wp:posOffset>167005</wp:posOffset>
                </wp:positionV>
                <wp:extent cx="2451100" cy="3013710"/>
                <wp:effectExtent l="0" t="0" r="6350" b="0"/>
                <wp:wrapSquare wrapText="bothSides"/>
                <wp:docPr id="605337772" name="Gruppe 7"/>
                <wp:cNvGraphicFramePr/>
                <a:graphic xmlns:a="http://schemas.openxmlformats.org/drawingml/2006/main">
                  <a:graphicData uri="http://schemas.microsoft.com/office/word/2010/wordprocessingGroup">
                    <wpg:wgp>
                      <wpg:cNvGrpSpPr/>
                      <wpg:grpSpPr>
                        <a:xfrm>
                          <a:off x="0" y="0"/>
                          <a:ext cx="2451100" cy="3013710"/>
                          <a:chOff x="0" y="0"/>
                          <a:chExt cx="2451100" cy="3013862"/>
                        </a:xfrm>
                      </wpg:grpSpPr>
                      <wps:wsp>
                        <wps:cNvPr id="1413611054" name="Tekstboks 1"/>
                        <wps:cNvSpPr txBox="1"/>
                        <wps:spPr>
                          <a:xfrm>
                            <a:off x="0" y="2370124"/>
                            <a:ext cx="2451100" cy="643738"/>
                          </a:xfrm>
                          <a:prstGeom prst="rect">
                            <a:avLst/>
                          </a:prstGeom>
                          <a:solidFill>
                            <a:prstClr val="white"/>
                          </a:solidFill>
                          <a:ln>
                            <a:noFill/>
                          </a:ln>
                        </wps:spPr>
                        <wps:txbx>
                          <w:txbxContent>
                            <w:p w14:paraId="52D9203A" w14:textId="77777777" w:rsidR="008957DE" w:rsidRPr="00D24AB3" w:rsidRDefault="008957DE" w:rsidP="008957DE">
                              <w:pPr>
                                <w:pStyle w:val="Bildetekst"/>
                                <w:rPr>
                                  <w:noProof/>
                                </w:rPr>
                              </w:pPr>
                              <w:r w:rsidRPr="00A95BCC">
                                <w:rPr>
                                  <w:b/>
                                  <w:bCs w:val="0"/>
                                </w:rPr>
                                <w:t xml:space="preserve">Figur </w:t>
                              </w:r>
                              <w:r>
                                <w:rPr>
                                  <w:b/>
                                  <w:bCs w:val="0"/>
                                </w:rPr>
                                <w:t>5.</w:t>
                              </w:r>
                              <w:r>
                                <w:t xml:space="preserve"> Økologisk risiko blåleddved. Kilde: Artsdatabanken.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8714484" name="Bilde 1" descr="Et bilde som inneholder tekst, skjermbilde, nummer&#10;&#10;Automatisk generert beskrivelse"/>
                          <pic:cNvPicPr>
                            <a:picLocks noChangeAspect="1"/>
                          </pic:cNvPicPr>
                        </pic:nvPicPr>
                        <pic:blipFill>
                          <a:blip r:embed="rId215"/>
                          <a:stretch>
                            <a:fillRect/>
                          </a:stretch>
                        </pic:blipFill>
                        <pic:spPr>
                          <a:xfrm>
                            <a:off x="0" y="0"/>
                            <a:ext cx="2451100" cy="2555875"/>
                          </a:xfrm>
                          <a:prstGeom prst="rect">
                            <a:avLst/>
                          </a:prstGeom>
                        </pic:spPr>
                      </pic:pic>
                    </wpg:wgp>
                  </a:graphicData>
                </a:graphic>
              </wp:anchor>
            </w:drawing>
          </mc:Choice>
          <mc:Fallback>
            <w:pict>
              <v:group w14:anchorId="065B3AB1" id="Gruppe 7" o:spid="_x0000_s1036" style="position:absolute;margin-left:258.8pt;margin-top:13.15pt;width:193pt;height:237.3pt;z-index:251658245;mso-position-horizontal-relative:margin" coordsize="24511,30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">
                <v:shape id="_x0000_s1037" type="#_x0000_t202" style="position:absolute;top:23701;width:24511;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" stroked="f">
                  <v:textbox inset="0,0,0,0">
                    <w:txbxContent>
                      <w:p w14:paraId="52D9203A" w14:textId="77777777" w:rsidR="008957DE" w:rsidRPr="00D24AB3" w:rsidRDefault="008957DE" w:rsidP="008957DE">
                        <w:pPr>
                          <w:pStyle w:val="Bildetekst"/>
                          <w:rPr>
                            <w:noProof/>
                          </w:rPr>
                        </w:pPr>
                        <w:r w:rsidRPr="00A95BCC">
                          <w:rPr>
                            <w:b/>
                            <w:bCs w:val="0"/>
                          </w:rPr>
                          <w:t xml:space="preserve">Figur </w:t>
                        </w:r>
                        <w:r>
                          <w:rPr>
                            <w:b/>
                            <w:bCs w:val="0"/>
                          </w:rPr>
                          <w:t>5.</w:t>
                        </w:r>
                        <w:r>
                          <w:t xml:space="preserve"> Økologisk risiko blåleddved. Kilde: Artsdatabanken.</w:t>
                        </w:r>
                      </w:p>
                    </w:txbxContent>
                  </v:textbox>
                </v:shape>
                <v:shape id="Bilde 1" o:spid="_x0000_s1038" type="#_x0000_t75" alt="Et bilde som inneholder tekst, skjermbilde, nummer&#10;&#10;Automatisk generert beskrivelse" style="position:absolute;width:24511;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">
                  <v:imagedata r:id="rId216" o:title="Et bilde som inneholder tekst, skjermbilde, nummer&#10;&#10;Automatisk generert beskrivelse"/>
                </v:shape>
                <w10:wrap type="square" anchorx="margin"/>
              </v:group>
            </w:pict>
          </mc:Fallback>
        </mc:AlternateContent>
      </w:r>
    </w:p>
    <w:p w14:paraId="76D115A3" w14:textId="77777777" w:rsidR="008957DE" w:rsidRDefault="008957DE" w:rsidP="008957DE">
      <w:r>
        <w:rPr>
          <w:b/>
          <w:bCs/>
        </w:rPr>
        <w:t>Konklusjon F</w:t>
      </w:r>
      <w:r w:rsidRPr="00A82021">
        <w:rPr>
          <w:b/>
          <w:bCs/>
        </w:rPr>
        <w:t>remmedartslista 2023</w:t>
      </w:r>
      <w:r>
        <w:t xml:space="preserve"> </w:t>
      </w:r>
    </w:p>
    <w:p w14:paraId="4E38129D" w14:textId="77777777" w:rsidR="008957DE" w:rsidRDefault="008957DE" w:rsidP="008957DE">
      <w:r w:rsidRPr="0073429A">
        <w:t>Blåleddved vurderes til svært høy risiko</w:t>
      </w:r>
      <w:r>
        <w:t xml:space="preserve"> (SE)</w:t>
      </w:r>
      <w:r w:rsidRPr="0073429A">
        <w:t xml:space="preserve"> i norsk natur</w:t>
      </w:r>
      <w:r>
        <w:t xml:space="preserve"> (</w:t>
      </w:r>
      <w:r>
        <w:fldChar w:fldCharType="begin"/>
      </w:r>
      <w:r>
        <w:instrText xml:space="preserve"> REF _Ref161919263 \h </w:instrText>
      </w:r>
      <w:r>
        <w:fldChar w:fldCharType="separate"/>
      </w:r>
      <w:r w:rsidRPr="00A95BCC">
        <w:rPr>
          <w:b/>
        </w:rPr>
        <w:t xml:space="preserve">Figur </w:t>
      </w:r>
      <w:r>
        <w:rPr>
          <w:b/>
          <w:noProof/>
        </w:rPr>
        <w:t>5</w:t>
      </w:r>
      <w:r>
        <w:fldChar w:fldCharType="end"/>
      </w:r>
      <w:r>
        <w:t>)</w:t>
      </w:r>
      <w:r w:rsidRPr="0073429A">
        <w:t xml:space="preserve">. Dette skyldes en kombinasjon mellom et stort invasjonspotensial og middels økologiske effekter knyttet til tilstandsendring i naturtyper gjennom innføring av et busksjikt og fordi </w:t>
      </w:r>
      <w:r>
        <w:t>plant</w:t>
      </w:r>
      <w:r w:rsidRPr="0073429A">
        <w:t>en kan konkurrere med hjemlige busker og trær om fugler som spredningsvektor</w:t>
      </w:r>
      <w:r>
        <w:t>.</w:t>
      </w:r>
    </w:p>
    <w:p w14:paraId="582EE960" w14:textId="77777777" w:rsidR="008957DE" w:rsidRDefault="008957DE" w:rsidP="008957DE">
      <w:pPr>
        <w:rPr>
          <w:b/>
          <w:bCs/>
        </w:rPr>
      </w:pPr>
    </w:p>
    <w:p w14:paraId="1ABBE7A3" w14:textId="77777777" w:rsidR="008957DE" w:rsidRPr="00A82021" w:rsidRDefault="008957DE" w:rsidP="008957DE">
      <w:pPr>
        <w:rPr>
          <w:b/>
          <w:bCs/>
        </w:rPr>
      </w:pPr>
      <w:r w:rsidRPr="00A82021">
        <w:rPr>
          <w:b/>
          <w:bCs/>
        </w:rPr>
        <w:t>Interesse for befolkning/hageeiere</w:t>
      </w:r>
    </w:p>
    <w:p w14:paraId="35B210F0" w14:textId="77777777" w:rsidR="008957DE" w:rsidRPr="002D10AC" w:rsidRDefault="008957DE" w:rsidP="008957DE">
      <w:r>
        <w:t>Blåleddved er hardfør, og brukes gjerne som hekk, særlig i Nord-Norge. Miljødirektoratet vurderer at det finnes andre hardføre busker som kan være alternativer til blåleddved ved et forbud.</w:t>
      </w:r>
    </w:p>
    <w:p w14:paraId="0B408DEC" w14:textId="77777777" w:rsidR="008957DE" w:rsidRPr="00A82021" w:rsidRDefault="008957DE" w:rsidP="008957DE">
      <w:pPr>
        <w:rPr>
          <w:b/>
          <w:bCs/>
        </w:rPr>
      </w:pPr>
    </w:p>
    <w:p w14:paraId="46915C31" w14:textId="77777777" w:rsidR="008957DE" w:rsidRPr="00A82021" w:rsidRDefault="008957DE" w:rsidP="008957DE">
      <w:pPr>
        <w:rPr>
          <w:b/>
          <w:bCs/>
        </w:rPr>
      </w:pPr>
      <w:r w:rsidRPr="00A82021">
        <w:rPr>
          <w:b/>
          <w:bCs/>
        </w:rPr>
        <w:t>Næringsinteresse</w:t>
      </w:r>
    </w:p>
    <w:p w14:paraId="518AAC40" w14:textId="77777777" w:rsidR="008957DE" w:rsidRPr="008056F6" w:rsidRDefault="008957DE" w:rsidP="008957DE">
      <w:r>
        <w:t xml:space="preserve">Miljødirektoratets informasjon tilsier at blåleddved både produseres og importeres til Norge. Aktørene som selger planten er i hovedsak store kjeder og gartnerier med stort utvalg, men og noen aktører som spesialiserer seg på spiselige planter. Det er kun en aktør </w:t>
      </w:r>
      <w:r>
        <w:lastRenderedPageBreak/>
        <w:t>som har svart ut salgsinntekter for blåleddved, som oppgis til ca. 300 000 per år. , De spesialiserte aktørene var ikke med i kunnskapsinnhentingen, så sannsynligvis er de samlede salgsinntektene for næringen vesentlig høyere.</w:t>
      </w:r>
      <w:r w:rsidRPr="009D1F71">
        <w:t xml:space="preserve"> </w:t>
      </w:r>
      <w:r>
        <w:t xml:space="preserve">Samtidig finnes det et stort utbud av spiselige planter i handel. Miljødirektoratet har tidligere </w:t>
      </w:r>
      <w:r w:rsidRPr="009D1F71">
        <w:t xml:space="preserve">fått innspill fra skogeiere </w:t>
      </w:r>
      <w:r>
        <w:t>om</w:t>
      </w:r>
      <w:r w:rsidRPr="009D1F71">
        <w:t xml:space="preserve"> </w:t>
      </w:r>
      <w:r>
        <w:t>at</w:t>
      </w:r>
      <w:r w:rsidRPr="009D1F71">
        <w:t xml:space="preserve"> blåleddved skaper problemer for skogbruket.</w:t>
      </w:r>
    </w:p>
    <w:p w14:paraId="4FFEF508" w14:textId="77777777" w:rsidR="008957DE" w:rsidRPr="00A82021" w:rsidRDefault="008957DE" w:rsidP="008957DE">
      <w:pPr>
        <w:rPr>
          <w:b/>
          <w:bCs/>
        </w:rPr>
      </w:pPr>
    </w:p>
    <w:p w14:paraId="030B0F53" w14:textId="77777777" w:rsidR="008957DE" w:rsidRPr="00A82021" w:rsidRDefault="008957DE" w:rsidP="008957DE">
      <w:pPr>
        <w:rPr>
          <w:b/>
          <w:bCs/>
        </w:rPr>
      </w:pPr>
      <w:r>
        <w:rPr>
          <w:b/>
          <w:bCs/>
        </w:rPr>
        <w:t>Samfunnet for øvrig</w:t>
      </w:r>
      <w:r w:rsidRPr="00A82021">
        <w:rPr>
          <w:b/>
          <w:bCs/>
        </w:rPr>
        <w:t xml:space="preserve"> </w:t>
      </w:r>
      <w:r>
        <w:rPr>
          <w:b/>
          <w:bCs/>
        </w:rPr>
        <w:t xml:space="preserve"> </w:t>
      </w:r>
    </w:p>
    <w:p w14:paraId="5A578757" w14:textId="77777777" w:rsidR="008957DE" w:rsidRDefault="008957DE" w:rsidP="008957DE">
      <w:r>
        <w:rPr>
          <w:rFonts w:eastAsia="Open Sans" w:cstheme="minorHAnsi"/>
        </w:rPr>
        <w:t>Blåleddved</w:t>
      </w:r>
      <w:r w:rsidRPr="00AC1675">
        <w:rPr>
          <w:rFonts w:eastAsia="Open Sans" w:cstheme="minorHAnsi"/>
        </w:rPr>
        <w:t xml:space="preserve"> er </w:t>
      </w:r>
      <w:r>
        <w:rPr>
          <w:rFonts w:eastAsia="Open Sans" w:cstheme="minorHAnsi"/>
        </w:rPr>
        <w:t>prioritert</w:t>
      </w:r>
      <w:r w:rsidRPr="00AC1675">
        <w:rPr>
          <w:rFonts w:eastAsia="Open Sans" w:cstheme="minorHAnsi"/>
        </w:rPr>
        <w:t xml:space="preserve"> </w:t>
      </w:r>
      <w:r>
        <w:rPr>
          <w:rFonts w:eastAsia="Open Sans" w:cstheme="minorHAnsi"/>
        </w:rPr>
        <w:t>i forbindelse med</w:t>
      </w:r>
      <w:r w:rsidRPr="00AC1675">
        <w:rPr>
          <w:rFonts w:eastAsia="Open Sans" w:cstheme="minorHAnsi"/>
        </w:rPr>
        <w:t xml:space="preserve"> bekjempelse i verneområder og i truet natur</w:t>
      </w:r>
      <w:r>
        <w:rPr>
          <w:rFonts w:eastAsia="Open Sans" w:cstheme="minorHAnsi"/>
        </w:rPr>
        <w:t xml:space="preserve">, og det brukes relativt store beløp i forbindelse med dette. Statsforvalteren i Innlandet prioriterer bekjempelse av blåleddved. </w:t>
      </w:r>
      <w:r w:rsidRPr="00821343">
        <w:t>Estimert bekjempelseskostnad for nasjonal utryddelse</w:t>
      </w:r>
      <w:r>
        <w:t xml:space="preserve"> av blåleddved</w:t>
      </w:r>
      <w:r w:rsidRPr="00821343">
        <w:t xml:space="preserve"> ligger på </w:t>
      </w:r>
      <w:r>
        <w:t>150 til over 400</w:t>
      </w:r>
      <w:r w:rsidRPr="00821343">
        <w:t xml:space="preserve"> millioner kr</w:t>
      </w:r>
      <w:r>
        <w:t>oner</w:t>
      </w:r>
      <w:r w:rsidRPr="00821343">
        <w:t xml:space="preserve"> (ca </w:t>
      </w:r>
      <w:r>
        <w:t>85</w:t>
      </w:r>
      <w:r w:rsidRPr="00821343">
        <w:t xml:space="preserve"> 000</w:t>
      </w:r>
      <w:r>
        <w:t>-2,6 millioner</w:t>
      </w:r>
      <w:r w:rsidRPr="00821343">
        <w:t xml:space="preserve"> kr</w:t>
      </w:r>
      <w:r>
        <w:t>oner</w:t>
      </w:r>
      <w:r w:rsidRPr="00821343">
        <w:t xml:space="preserve"> per dekar) ifølge Magnusson et al. 2021</w:t>
      </w:r>
      <w:r>
        <w:rPr>
          <w:rStyle w:val="Fotnotereferanse"/>
        </w:rPr>
        <w:footnoteReference w:id="42"/>
      </w:r>
      <w:r w:rsidRPr="00821343">
        <w:t>.</w:t>
      </w:r>
      <w:r>
        <w:t xml:space="preserve"> </w:t>
      </w:r>
    </w:p>
    <w:p w14:paraId="6AF00A8B" w14:textId="77777777" w:rsidR="008957DE" w:rsidRDefault="008957DE" w:rsidP="008957DE"/>
    <w:p w14:paraId="15D16398" w14:textId="77777777" w:rsidR="008957DE" w:rsidRDefault="008957DE" w:rsidP="008957DE">
      <w:pPr>
        <w:rPr>
          <w:rFonts w:eastAsia="Open Sans" w:cstheme="minorHAnsi"/>
        </w:rPr>
      </w:pPr>
      <w:r>
        <w:rPr>
          <w:rFonts w:eastAsia="Open Sans" w:cstheme="minorHAnsi"/>
        </w:rPr>
        <w:t>For bruk til busk og hekk vurderer Miljødirektoratet at det finnes mange mindre skadelige planter som kan brukes som alternativer. Også når det gjelder å benytte seg av bærene finnes det mange planter med spiselige bær og frukter i handel, inkludert andre busker.</w:t>
      </w:r>
    </w:p>
    <w:p w14:paraId="1CE683AE" w14:textId="77777777" w:rsidR="008957DE" w:rsidRDefault="008957DE" w:rsidP="008957DE">
      <w:pPr>
        <w:rPr>
          <w:b/>
          <w:bCs/>
        </w:rPr>
      </w:pPr>
    </w:p>
    <w:p w14:paraId="52566C4C" w14:textId="77777777" w:rsidR="008957DE" w:rsidRPr="00295322" w:rsidRDefault="008957DE" w:rsidP="008957DE">
      <w:pPr>
        <w:rPr>
          <w:b/>
          <w:bCs/>
        </w:rPr>
      </w:pPr>
      <w:r>
        <w:rPr>
          <w:b/>
          <w:bCs/>
        </w:rPr>
        <w:t>Avveining</w:t>
      </w:r>
    </w:p>
    <w:p w14:paraId="58858164" w14:textId="77777777" w:rsidR="008957DE" w:rsidRDefault="008957DE" w:rsidP="008957DE">
      <w:r>
        <w:t xml:space="preserve">Det er i dag søknadsplikt for å sette ut Blåleddved i næringsregi (vedlegg V i forskrift om fremmede organismer). Dette regulerer imidlertid ikke privat bruk, eller innførsel og omsetning. </w:t>
      </w:r>
    </w:p>
    <w:p w14:paraId="14C1B4BE" w14:textId="77777777" w:rsidR="008957DE" w:rsidRDefault="008957DE" w:rsidP="008957DE"/>
    <w:p w14:paraId="663FA793" w14:textId="77777777" w:rsidR="008957DE" w:rsidRDefault="008957DE" w:rsidP="008957DE">
      <w:r>
        <w:t xml:space="preserve">Samfunnets kostnader knyttet til påvirkning på norsk natur og bekjempelse av planten er i dag høy. </w:t>
      </w:r>
      <w:r w:rsidRPr="00444D4A">
        <w:t>Risikoen</w:t>
      </w:r>
      <w:r>
        <w:t xml:space="preserve"> blåleddved utgjør</w:t>
      </w:r>
      <w:r w:rsidRPr="00444D4A">
        <w:t xml:space="preserve"> for naturmangfoldet er så høy at det skal være svært store kommersielle eller andre interesser knyttet til innførsel, omsetning og utsetting for at et nasjonalt forbud skal anses som urimelig. </w:t>
      </w:r>
      <w:r>
        <w:t xml:space="preserve">Miljødirektoratet vurderer at det finnes alternativer for ulike typer bruk av planten. </w:t>
      </w:r>
      <w:r w:rsidRPr="00507860">
        <w:t>Bruk av blåleddved medfører etter vår vurdering ikke tilstrekkelig store positive effekter for at et nasjonalt forbud skal anses som urimelig.</w:t>
      </w:r>
      <w:r>
        <w:t xml:space="preserve"> </w:t>
      </w:r>
    </w:p>
    <w:p w14:paraId="330CA857" w14:textId="77777777" w:rsidR="008957DE" w:rsidRDefault="008957DE" w:rsidP="008957DE"/>
    <w:p w14:paraId="07A2E7B4" w14:textId="77777777" w:rsidR="008957DE" w:rsidRPr="00D64512" w:rsidRDefault="008957DE" w:rsidP="008957DE">
      <w:pPr>
        <w:rPr>
          <w:b/>
          <w:bCs/>
        </w:rPr>
      </w:pPr>
      <w:r w:rsidRPr="00D64512">
        <w:rPr>
          <w:b/>
          <w:bCs/>
        </w:rPr>
        <w:t>Anbefaling</w:t>
      </w:r>
    </w:p>
    <w:p w14:paraId="0F9F8C8E" w14:textId="63FAE0B6" w:rsidR="008957DE" w:rsidRDefault="008957DE" w:rsidP="008957DE">
      <w:r>
        <w:t>Vi vurderer det som nødvendig med et forbud mot innførsel, omsetting og utsetting av blåleddved for å unngå vesentlige uheldige følger for naturen.  Vi vurderer at et forbud er rimelig og hensiktsmessig og anbefaler</w:t>
      </w:r>
      <w:r w:rsidRPr="00DE50AE" w:rsidDel="00D6637E">
        <w:t xml:space="preserve"> </w:t>
      </w:r>
      <w:r w:rsidRPr="00DE50AE">
        <w:t>nasjonalt forbud mot innførsel, utsetting og omsetning av blåleddved</w:t>
      </w:r>
      <w:r>
        <w:t xml:space="preserve"> (</w:t>
      </w:r>
      <w:r w:rsidRPr="00404A75">
        <w:rPr>
          <w:b/>
          <w:bCs/>
        </w:rPr>
        <w:t>tabell 10</w:t>
      </w:r>
      <w:r>
        <w:t xml:space="preserve">). Blåleddved står i dag på vedlegg V i forskrift om fremmede organismer. </w:t>
      </w:r>
      <w:r w:rsidRPr="00FD7DD7">
        <w:t xml:space="preserve">Miljødirektoratet anbefaler </w:t>
      </w:r>
      <w:r>
        <w:t xml:space="preserve">at planten flyttes til forskriftens vedlegg I. </w:t>
      </w:r>
      <w:r w:rsidR="00D01E13">
        <w:t>Anbefaling</w:t>
      </w:r>
      <w:r w:rsidR="00863D52">
        <w:t xml:space="preserve"> </w:t>
      </w:r>
      <w:r w:rsidR="00D74E08">
        <w:t>om forbud omfatter</w:t>
      </w:r>
      <w:r w:rsidR="00B33297">
        <w:t xml:space="preserve"> </w:t>
      </w:r>
      <w:r w:rsidR="0029193F">
        <w:t xml:space="preserve">også </w:t>
      </w:r>
      <w:r w:rsidR="00B33297">
        <w:t xml:space="preserve">underarten honningbær </w:t>
      </w:r>
      <w:r w:rsidR="00B33297" w:rsidRPr="00B33297">
        <w:rPr>
          <w:i/>
          <w:iCs/>
        </w:rPr>
        <w:t>Lonicera caerulea</w:t>
      </w:r>
      <w:r w:rsidR="00B33297">
        <w:t xml:space="preserve"> subsp. </w:t>
      </w:r>
      <w:r w:rsidR="00B33297" w:rsidRPr="00B33297">
        <w:rPr>
          <w:i/>
          <w:iCs/>
        </w:rPr>
        <w:t>kamtschatica</w:t>
      </w:r>
      <w:r w:rsidR="00B33297">
        <w:t>.</w:t>
      </w:r>
    </w:p>
    <w:p w14:paraId="76DFE4D8" w14:textId="77777777" w:rsidR="008957DE" w:rsidRPr="00BC0E3E" w:rsidRDefault="008957DE" w:rsidP="008957DE"/>
    <w:p w14:paraId="50ACBBE6" w14:textId="77777777" w:rsidR="007A30F3" w:rsidRDefault="007A30F3" w:rsidP="007A30F3">
      <w:pPr>
        <w:pStyle w:val="Overskrift3"/>
      </w:pPr>
      <w:bookmarkStart w:id="61" w:name="_Toc178087815"/>
      <w:bookmarkStart w:id="62" w:name="_Ref160670221"/>
      <w:r>
        <w:lastRenderedPageBreak/>
        <w:t>Kaprifol</w:t>
      </w:r>
      <w:bookmarkEnd w:id="61"/>
      <w:r w:rsidRPr="00D717CC">
        <w:rPr>
          <w:noProof/>
        </w:rPr>
        <w:t xml:space="preserve"> </w:t>
      </w:r>
    </w:p>
    <w:p w14:paraId="0DB1389B" w14:textId="77777777" w:rsidR="007A30F3" w:rsidRPr="0073429A" w:rsidRDefault="007A30F3" w:rsidP="007A30F3">
      <w:r>
        <w:t xml:space="preserve">Kaprifol </w:t>
      </w:r>
      <w:r w:rsidRPr="00D561BA">
        <w:rPr>
          <w:i/>
          <w:iCs/>
        </w:rPr>
        <w:t>Lonicera caprifolium</w:t>
      </w:r>
      <w:r>
        <w:rPr>
          <w:rStyle w:val="Fotnotereferanse"/>
          <w:i/>
          <w:iCs/>
        </w:rPr>
        <w:footnoteReference w:id="43"/>
      </w:r>
      <w:r>
        <w:t xml:space="preserve"> er gammel hageplante i Norge, som opprinnelig kommer fra Sør-Europa og Vest-Asia. Den er en flerårig klatrebusk (liane) med saftige bær som kan spres langt med hjelp av fugl. Den sprer seg lett og kan etablere seg i noe næringsrik skog og over berg. Den har etablert seg langs kysten, særlig rundt Oslofjorden, og mulig andre kyststrekker. Spredningen av kaprifol har tatt av de siste 40 årene.</w:t>
      </w:r>
    </w:p>
    <w:p w14:paraId="62D541D0" w14:textId="77777777" w:rsidR="007A30F3" w:rsidRDefault="007A30F3" w:rsidP="007A30F3"/>
    <w:p w14:paraId="2A4AA88C" w14:textId="77777777" w:rsidR="007A30F3" w:rsidRDefault="007A30F3" w:rsidP="007A30F3">
      <w:r>
        <w:t>Kaprifol vurderes til liten økologisk effekt grunnet mulig fortrengning av stedegne arter i begrenset skala. Den har et stort potensial for videre spredning og fortetning, men Artsdatabanken regner ikke at planten er noen stor risiko for norsk natur.</w:t>
      </w:r>
    </w:p>
    <w:p w14:paraId="0D30D07D" w14:textId="77777777" w:rsidR="007A30F3" w:rsidRDefault="007A30F3" w:rsidP="007A30F3"/>
    <w:p w14:paraId="24BB05C8" w14:textId="5B253975" w:rsidR="007A30F3" w:rsidRDefault="00251360" w:rsidP="007A30F3">
      <w:pPr>
        <w:rPr>
          <w:sz w:val="24"/>
          <w:szCs w:val="24"/>
        </w:rPr>
      </w:pPr>
      <w:r>
        <w:rPr>
          <w:b/>
          <w:bCs/>
          <w:noProof/>
        </w:rPr>
        <mc:AlternateContent>
          <mc:Choice Requires="wpg">
            <w:drawing>
              <wp:anchor distT="0" distB="0" distL="114300" distR="114300" simplePos="0" relativeHeight="251658246" behindDoc="0" locked="0" layoutInCell="1" allowOverlap="1" wp14:anchorId="3F9E60FF" wp14:editId="545F16EA">
                <wp:simplePos x="0" y="0"/>
                <wp:positionH relativeFrom="margin">
                  <wp:posOffset>3205480</wp:posOffset>
                </wp:positionH>
                <wp:positionV relativeFrom="paragraph">
                  <wp:posOffset>8519</wp:posOffset>
                </wp:positionV>
                <wp:extent cx="2477135" cy="3006090"/>
                <wp:effectExtent l="0" t="0" r="0" b="3810"/>
                <wp:wrapSquare wrapText="bothSides"/>
                <wp:docPr id="551160999" name="Gruppe 8"/>
                <wp:cNvGraphicFramePr/>
                <a:graphic xmlns:a="http://schemas.openxmlformats.org/drawingml/2006/main">
                  <a:graphicData uri="http://schemas.microsoft.com/office/word/2010/wordprocessingGroup">
                    <wpg:wgp>
                      <wpg:cNvGrpSpPr/>
                      <wpg:grpSpPr>
                        <a:xfrm>
                          <a:off x="0" y="0"/>
                          <a:ext cx="2477135" cy="3006090"/>
                          <a:chOff x="0" y="0"/>
                          <a:chExt cx="2477135" cy="3006115"/>
                        </a:xfrm>
                      </wpg:grpSpPr>
                      <wps:wsp>
                        <wps:cNvPr id="2093061308" name="Tekstboks 1"/>
                        <wps:cNvSpPr txBox="1"/>
                        <wps:spPr>
                          <a:xfrm>
                            <a:off x="7316" y="2392070"/>
                            <a:ext cx="2469515" cy="614045"/>
                          </a:xfrm>
                          <a:prstGeom prst="rect">
                            <a:avLst/>
                          </a:prstGeom>
                          <a:solidFill>
                            <a:prstClr val="white"/>
                          </a:solidFill>
                          <a:ln>
                            <a:noFill/>
                          </a:ln>
                        </wps:spPr>
                        <wps:txbx>
                          <w:txbxContent>
                            <w:p w14:paraId="71010F16" w14:textId="77777777" w:rsidR="007A30F3" w:rsidRPr="001D488F" w:rsidRDefault="007A30F3" w:rsidP="007A30F3">
                              <w:pPr>
                                <w:pStyle w:val="Bildetekst"/>
                                <w:rPr>
                                  <w:noProof/>
                                </w:rPr>
                              </w:pPr>
                              <w:r w:rsidRPr="00AA0413">
                                <w:rPr>
                                  <w:b/>
                                  <w:bCs w:val="0"/>
                                </w:rPr>
                                <w:t xml:space="preserve">Figur </w:t>
                              </w:r>
                              <w:r>
                                <w:rPr>
                                  <w:b/>
                                  <w:bCs w:val="0"/>
                                </w:rPr>
                                <w:t>6.</w:t>
                              </w:r>
                              <w:r>
                                <w:t xml:space="preserve"> Økologisk risiko kaprifol. Kilde: Artsdatabanken.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22826702" name="Bilde 1" descr="Et bilde som inneholder tekst, skjermbilde&#10;&#10;Automatisk generert beskrivelse"/>
                          <pic:cNvPicPr>
                            <a:picLocks noChangeAspect="1"/>
                          </pic:cNvPicPr>
                        </pic:nvPicPr>
                        <pic:blipFill>
                          <a:blip r:embed="rId217"/>
                          <a:stretch>
                            <a:fillRect/>
                          </a:stretch>
                        </pic:blipFill>
                        <pic:spPr>
                          <a:xfrm>
                            <a:off x="0" y="0"/>
                            <a:ext cx="2477135" cy="2560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9E60FF" id="Gruppe 8" o:spid="_x0000_s1039" style="position:absolute;margin-left:252.4pt;margin-top:.65pt;width:195.05pt;height:236.7pt;z-index:251658246;mso-position-horizontal-relative:margin;mso-width-relative:margin;mso-height-relative:margin" coordsize="24771,30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">
                <v:shape id="_x0000_s1040" type="#_x0000_t202" style="position:absolute;left:73;top:23920;width:24695;height: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" stroked="f">
                  <v:textbox inset="0,0,0,0">
                    <w:txbxContent>
                      <w:p w14:paraId="71010F16" w14:textId="77777777" w:rsidR="007A30F3" w:rsidRPr="001D488F" w:rsidRDefault="007A30F3" w:rsidP="007A30F3">
                        <w:pPr>
                          <w:pStyle w:val="Bildetekst"/>
                          <w:rPr>
                            <w:noProof/>
                          </w:rPr>
                        </w:pPr>
                        <w:r w:rsidRPr="00AA0413">
                          <w:rPr>
                            <w:b/>
                            <w:bCs w:val="0"/>
                          </w:rPr>
                          <w:t xml:space="preserve">Figur </w:t>
                        </w:r>
                        <w:r>
                          <w:rPr>
                            <w:b/>
                            <w:bCs w:val="0"/>
                          </w:rPr>
                          <w:t>6.</w:t>
                        </w:r>
                        <w:r>
                          <w:t xml:space="preserve"> Økologisk risiko kaprifol. Kilde: Artsdatabanken.</w:t>
                        </w:r>
                      </w:p>
                    </w:txbxContent>
                  </v:textbox>
                </v:shape>
                <v:shape id="Bilde 1" o:spid="_x0000_s1041" type="#_x0000_t75" alt="Et bilde som inneholder tekst, skjermbilde&#10;&#10;Automatisk generert beskrivelse" style="position:absolute;width:24771;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">
                  <v:imagedata r:id="rId218" o:title="Et bilde som inneholder tekst, skjermbilde&#10;&#10;Automatisk generert beskrivelse"/>
                </v:shape>
                <w10:wrap type="square" anchorx="margin"/>
              </v:group>
            </w:pict>
          </mc:Fallback>
        </mc:AlternateContent>
      </w:r>
      <w:r w:rsidR="007A30F3">
        <w:t>Kaprifol vil antagelig kunne etablere seg langs kysten opp til Trøndelag. Det er anslått en dobling i forekomstareal i løpet av 50 år, men økningen kan bli større.</w:t>
      </w:r>
    </w:p>
    <w:p w14:paraId="35D9903D" w14:textId="78727CA8" w:rsidR="007A30F3" w:rsidRPr="00A82021" w:rsidRDefault="007A30F3" w:rsidP="007A30F3">
      <w:pPr>
        <w:rPr>
          <w:b/>
          <w:bCs/>
        </w:rPr>
      </w:pPr>
    </w:p>
    <w:p w14:paraId="767F520B" w14:textId="4E5EA18F" w:rsidR="007A30F3" w:rsidRDefault="007A30F3" w:rsidP="007A30F3">
      <w:r>
        <w:rPr>
          <w:b/>
          <w:bCs/>
        </w:rPr>
        <w:t>Konklusjon F</w:t>
      </w:r>
      <w:r w:rsidRPr="00A82021">
        <w:rPr>
          <w:b/>
          <w:bCs/>
        </w:rPr>
        <w:t>remmedartslista 2023</w:t>
      </w:r>
      <w:r>
        <w:t xml:space="preserve"> </w:t>
      </w:r>
    </w:p>
    <w:p w14:paraId="0D7B60B1" w14:textId="234CE1D3" w:rsidR="007A30F3" w:rsidRDefault="007A30F3" w:rsidP="007A30F3">
      <w:pPr>
        <w:rPr>
          <w:shd w:val="clear" w:color="auto" w:fill="FFFCF7"/>
        </w:rPr>
      </w:pPr>
      <w:r>
        <w:t xml:space="preserve">Kaprifol vurderes til høy økologisk risiko (HI) som en kombinasjon av stort invasjonspotensial og en liten økologisk effekt av mulig fortrengning </w:t>
      </w:r>
      <w:r>
        <w:rPr>
          <w:shd w:val="clear" w:color="auto" w:fill="FFFCF7"/>
        </w:rPr>
        <w:t>(</w:t>
      </w:r>
      <w:r>
        <w:rPr>
          <w:b/>
          <w:bCs/>
          <w:shd w:val="clear" w:color="auto" w:fill="FFFCF7"/>
        </w:rPr>
        <w:t>F</w:t>
      </w:r>
      <w:r w:rsidRPr="00B07E2C">
        <w:rPr>
          <w:b/>
          <w:bCs/>
          <w:shd w:val="clear" w:color="auto" w:fill="FFFCF7"/>
        </w:rPr>
        <w:t xml:space="preserve">igur </w:t>
      </w:r>
      <w:r>
        <w:rPr>
          <w:b/>
          <w:bCs/>
          <w:shd w:val="clear" w:color="auto" w:fill="FFFCF7"/>
        </w:rPr>
        <w:t>6</w:t>
      </w:r>
      <w:r>
        <w:rPr>
          <w:shd w:val="clear" w:color="auto" w:fill="FFFCF7"/>
        </w:rPr>
        <w:t>)</w:t>
      </w:r>
      <w:r w:rsidRPr="00AA0413">
        <w:rPr>
          <w:shd w:val="clear" w:color="auto" w:fill="FFFCF7"/>
        </w:rPr>
        <w:t xml:space="preserve">. </w:t>
      </w:r>
    </w:p>
    <w:p w14:paraId="513920F8" w14:textId="77777777" w:rsidR="007A30F3" w:rsidRDefault="007A30F3" w:rsidP="007A30F3"/>
    <w:p w14:paraId="17B2AC8D" w14:textId="77777777" w:rsidR="007A30F3" w:rsidRPr="00A82021" w:rsidRDefault="007A30F3" w:rsidP="007A30F3">
      <w:pPr>
        <w:rPr>
          <w:b/>
          <w:bCs/>
        </w:rPr>
      </w:pPr>
      <w:r w:rsidRPr="00A82021">
        <w:rPr>
          <w:b/>
          <w:bCs/>
        </w:rPr>
        <w:t xml:space="preserve">Interesse for befolkning/hageeiere </w:t>
      </w:r>
    </w:p>
    <w:p w14:paraId="3C926AA0" w14:textId="77777777" w:rsidR="007A30F3" w:rsidRPr="001D213F" w:rsidRDefault="007A30F3" w:rsidP="007A30F3">
      <w:r w:rsidRPr="001D213F">
        <w:t xml:space="preserve">Kaprifol er en </w:t>
      </w:r>
      <w:r>
        <w:t xml:space="preserve">svært populær </w:t>
      </w:r>
      <w:r w:rsidRPr="001D213F">
        <w:t>prydplante</w:t>
      </w:r>
      <w:r>
        <w:t xml:space="preserve"> med høy estetisk verdi og karakteristisk duft. Det finnes andre vakre klatreplanter som kan fungere som alternativer, for eksempel klatrehortensia og klatreroser. Det finnes også flere planter i slekten </w:t>
      </w:r>
      <w:r w:rsidRPr="00DE061F">
        <w:rPr>
          <w:i/>
          <w:iCs/>
        </w:rPr>
        <w:t>Lonicera</w:t>
      </w:r>
      <w:r>
        <w:t xml:space="preserve"> med lavere risiko, der blant annet kinaleddved </w:t>
      </w:r>
      <w:r w:rsidRPr="00DE061F">
        <w:rPr>
          <w:i/>
          <w:iCs/>
        </w:rPr>
        <w:t>L. acuminata</w:t>
      </w:r>
      <w:r>
        <w:t xml:space="preserve"> er en klatrebusk som omsettes i plantehandel i Norge under navnet vinterkaprifol. Hvorvidt de andre plantene i slekten eller andre klatreplanter er reelle fullgode alternativer som kan erstatte alle funksjoner til kaprifol er usikkert.</w:t>
      </w:r>
    </w:p>
    <w:p w14:paraId="581147F4" w14:textId="77777777" w:rsidR="007A30F3" w:rsidRPr="001D213F" w:rsidRDefault="007A30F3" w:rsidP="007A30F3"/>
    <w:p w14:paraId="2A022E97" w14:textId="77777777" w:rsidR="007A30F3" w:rsidRPr="00A82021" w:rsidRDefault="007A30F3" w:rsidP="007A30F3">
      <w:pPr>
        <w:rPr>
          <w:b/>
          <w:bCs/>
        </w:rPr>
      </w:pPr>
      <w:r w:rsidRPr="00A82021">
        <w:rPr>
          <w:b/>
          <w:bCs/>
        </w:rPr>
        <w:t>Næringsinteresse</w:t>
      </w:r>
    </w:p>
    <w:p w14:paraId="30C20D41" w14:textId="77777777" w:rsidR="007A30F3" w:rsidRPr="00A93880" w:rsidRDefault="007A30F3" w:rsidP="007A30F3">
      <w:r w:rsidRPr="001249DC">
        <w:t>Kaprifol</w:t>
      </w:r>
      <w:r>
        <w:t xml:space="preserve"> importeres til og produseres i Norge. </w:t>
      </w:r>
      <w:r w:rsidRPr="00A93880">
        <w:t xml:space="preserve">Produksjonstida er 1 år. </w:t>
      </w:r>
      <w:r>
        <w:t xml:space="preserve">Planten </w:t>
      </w:r>
      <w:r>
        <w:rPr>
          <w:bCs/>
        </w:rPr>
        <w:t xml:space="preserve">selges av store hagekjeder og gartnerier med stort utvalg av planter. </w:t>
      </w:r>
      <w:r>
        <w:t>Det er kun en aktør som har svart ut salgsinntekter for kaprifol, som oppgis til under 400 000 per år. Samlede salgsinntektene for næringen er dermed sannsynligvis høyere.</w:t>
      </w:r>
      <w:r w:rsidRPr="009D1F71">
        <w:t xml:space="preserve"> </w:t>
      </w:r>
    </w:p>
    <w:p w14:paraId="1F834B82" w14:textId="77777777" w:rsidR="007A30F3" w:rsidRDefault="007A30F3" w:rsidP="007A30F3"/>
    <w:p w14:paraId="421BFE92" w14:textId="77777777" w:rsidR="00251360" w:rsidRPr="00A93880" w:rsidRDefault="00251360" w:rsidP="007A30F3"/>
    <w:p w14:paraId="0AF48C5A" w14:textId="77777777" w:rsidR="007A30F3" w:rsidRPr="00A82021" w:rsidRDefault="007A30F3" w:rsidP="007A30F3">
      <w:pPr>
        <w:rPr>
          <w:b/>
          <w:bCs/>
        </w:rPr>
      </w:pPr>
      <w:r>
        <w:rPr>
          <w:b/>
          <w:bCs/>
        </w:rPr>
        <w:lastRenderedPageBreak/>
        <w:t>Samfunnet for øvrig</w:t>
      </w:r>
      <w:r w:rsidRPr="00A82021">
        <w:rPr>
          <w:b/>
          <w:bCs/>
        </w:rPr>
        <w:t xml:space="preserve"> </w:t>
      </w:r>
      <w:r>
        <w:rPr>
          <w:b/>
          <w:bCs/>
        </w:rPr>
        <w:t xml:space="preserve"> </w:t>
      </w:r>
    </w:p>
    <w:p w14:paraId="62B90F2B" w14:textId="77777777" w:rsidR="007A30F3" w:rsidRPr="0048062B" w:rsidRDefault="007A30F3" w:rsidP="007A30F3">
      <w:pPr>
        <w:rPr>
          <w:rFonts w:cstheme="minorBidi"/>
        </w:rPr>
      </w:pPr>
      <w:r>
        <w:t>Det er ikke kjent for oss at kaprifol bekjempes i dag.</w:t>
      </w:r>
      <w:r w:rsidRPr="0048062B">
        <w:t xml:space="preserve"> </w:t>
      </w:r>
      <w:r w:rsidRPr="00821343">
        <w:t xml:space="preserve">Vi har ikke spesifikt estimat på kostnader for bekjempelse av </w:t>
      </w:r>
      <w:r>
        <w:t>kaprifol</w:t>
      </w:r>
      <w:r w:rsidRPr="00821343">
        <w:t xml:space="preserve">, men </w:t>
      </w:r>
      <w:r>
        <w:t>antar at de kan sammenlignes med andre klatreplanter, slik som villvin (</w:t>
      </w:r>
      <w:r w:rsidRPr="00B9291F">
        <w:rPr>
          <w:i/>
          <w:iCs/>
        </w:rPr>
        <w:t>P. inserta</w:t>
      </w:r>
      <w:r>
        <w:t>)</w:t>
      </w:r>
      <w:r w:rsidRPr="00821343">
        <w:t xml:space="preserve">. Kostnader vil da kunne ligge på </w:t>
      </w:r>
      <w:r>
        <w:t>ca. 600 000</w:t>
      </w:r>
      <w:r w:rsidRPr="00821343">
        <w:t xml:space="preserve"> </w:t>
      </w:r>
      <w:r>
        <w:t xml:space="preserve">kroner </w:t>
      </w:r>
      <w:r w:rsidRPr="00821343">
        <w:t>per dekar</w:t>
      </w:r>
      <w:r w:rsidRPr="002B194E">
        <w:rPr>
          <w:rFonts w:eastAsia="Open Sans" w:cstheme="minorHAnsi"/>
          <w:vertAlign w:val="superscript"/>
        </w:rPr>
        <w:footnoteReference w:id="44"/>
      </w:r>
      <w:r w:rsidRPr="00821343">
        <w:t>.</w:t>
      </w:r>
    </w:p>
    <w:p w14:paraId="7087C07B" w14:textId="77777777" w:rsidR="007A30F3" w:rsidRPr="00A82021" w:rsidRDefault="007A30F3" w:rsidP="007A30F3">
      <w:pPr>
        <w:rPr>
          <w:b/>
          <w:bCs/>
        </w:rPr>
      </w:pPr>
    </w:p>
    <w:p w14:paraId="22F0230D" w14:textId="77777777" w:rsidR="007A30F3" w:rsidRPr="00BF36DD" w:rsidRDefault="007A30F3" w:rsidP="007A30F3">
      <w:pPr>
        <w:rPr>
          <w:b/>
          <w:bCs/>
        </w:rPr>
      </w:pPr>
      <w:r>
        <w:rPr>
          <w:b/>
          <w:bCs/>
        </w:rPr>
        <w:t>Avveining</w:t>
      </w:r>
      <w:r w:rsidRPr="00BF36DD">
        <w:rPr>
          <w:b/>
          <w:bCs/>
        </w:rPr>
        <w:t xml:space="preserve"> </w:t>
      </w:r>
    </w:p>
    <w:p w14:paraId="717D60A4" w14:textId="77777777" w:rsidR="007A30F3" w:rsidRDefault="007A30F3" w:rsidP="007A30F3">
      <w:pPr>
        <w:rPr>
          <w:rFonts w:cstheme="minorBidi"/>
        </w:rPr>
      </w:pPr>
      <w:r>
        <w:rPr>
          <w:rFonts w:cstheme="minorBidi"/>
        </w:rPr>
        <w:t xml:space="preserve">Det er i dag ikke knyttet noen store bekjempelseskostnader til kaprifol, og den er vurdert å ha liten økologisk risiko. Det er usikkerhet knyttet til Miljødirektoratets informasjon om både verdi for næring og fullgode alternativer for brukere og næring. </w:t>
      </w:r>
      <w:r w:rsidRPr="2C2EC2C6">
        <w:rPr>
          <w:rFonts w:cstheme="minorBidi"/>
        </w:rPr>
        <w:t xml:space="preserve">Risikokategori </w:t>
      </w:r>
      <w:r>
        <w:rPr>
          <w:rFonts w:cstheme="minorBidi"/>
        </w:rPr>
        <w:t>høy økologisk risiko</w:t>
      </w:r>
      <w:r w:rsidRPr="2C2EC2C6">
        <w:rPr>
          <w:rFonts w:cstheme="minorBidi"/>
        </w:rPr>
        <w:t xml:space="preserve"> skyldes en kombinasjon av stort invasjonspotensial og liten økologisk effekt. Påvirkningen</w:t>
      </w:r>
      <w:r>
        <w:rPr>
          <w:rFonts w:cstheme="minorBidi"/>
        </w:rPr>
        <w:t xml:space="preserve"> på </w:t>
      </w:r>
      <w:r w:rsidRPr="00A21D30">
        <w:rPr>
          <w:rFonts w:cstheme="minorBidi"/>
        </w:rPr>
        <w:t>truede eller nær truede naturtyper eller arter</w:t>
      </w:r>
      <w:r>
        <w:rPr>
          <w:rFonts w:cstheme="minorBidi"/>
        </w:rPr>
        <w:t xml:space="preserve"> er for liten til å forsvare et forbud da den er kommersiell interessant og det er usikkerhet knyttet til alternativer. </w:t>
      </w:r>
    </w:p>
    <w:p w14:paraId="71F1793F" w14:textId="77777777" w:rsidR="007A30F3" w:rsidRDefault="007A30F3" w:rsidP="007A30F3">
      <w:pPr>
        <w:rPr>
          <w:rFonts w:cstheme="minorBidi"/>
        </w:rPr>
      </w:pPr>
    </w:p>
    <w:p w14:paraId="57C567E3" w14:textId="77777777" w:rsidR="007A30F3" w:rsidRPr="00DE061F" w:rsidRDefault="007A30F3" w:rsidP="007A30F3">
      <w:pPr>
        <w:rPr>
          <w:rFonts w:cstheme="minorBidi"/>
          <w:b/>
          <w:bCs/>
        </w:rPr>
      </w:pPr>
      <w:r w:rsidRPr="00DE061F">
        <w:rPr>
          <w:rFonts w:cstheme="minorBidi"/>
          <w:b/>
          <w:bCs/>
        </w:rPr>
        <w:t>Anbefaling</w:t>
      </w:r>
    </w:p>
    <w:p w14:paraId="4B2F4F00" w14:textId="77777777" w:rsidR="007A30F3" w:rsidRDefault="007A30F3" w:rsidP="007A30F3">
      <w:pPr>
        <w:rPr>
          <w:rFonts w:cstheme="minorBidi"/>
        </w:rPr>
      </w:pPr>
      <w:r>
        <w:t xml:space="preserve">Miljødirektoratet vurderer at det ikke er rimelig og hensiktsmessig å forby kaprifol. </w:t>
      </w:r>
      <w:r>
        <w:rPr>
          <w:rFonts w:cstheme="minorBidi"/>
        </w:rPr>
        <w:t>Som følge av begrenset risiko, og forventede konsekvenser for befolkningen og næringslivet pga. at det er noe begrenset tilgang på alternativer, anbefaler vi at det ikke innføres forbud mot kaprifol (</w:t>
      </w:r>
      <w:r w:rsidRPr="006C23EE">
        <w:rPr>
          <w:rFonts w:cstheme="minorBidi"/>
          <w:b/>
          <w:bCs/>
        </w:rPr>
        <w:t>tabell 10</w:t>
      </w:r>
      <w:r>
        <w:rPr>
          <w:rFonts w:cstheme="minorBidi"/>
        </w:rPr>
        <w:t xml:space="preserve">). </w:t>
      </w:r>
    </w:p>
    <w:p w14:paraId="70F67D2D" w14:textId="77777777" w:rsidR="007A30F3" w:rsidRDefault="007A30F3" w:rsidP="007A30F3">
      <w:pPr>
        <w:rPr>
          <w:rFonts w:cstheme="minorBidi"/>
        </w:rPr>
      </w:pPr>
    </w:p>
    <w:p w14:paraId="3B2D20CF" w14:textId="77777777" w:rsidR="007A30F3" w:rsidRDefault="007A30F3" w:rsidP="007A30F3">
      <w:pPr>
        <w:rPr>
          <w:b/>
          <w:bCs/>
        </w:rPr>
      </w:pPr>
      <w:r w:rsidRPr="00BF36DD">
        <w:rPr>
          <w:b/>
          <w:bCs/>
        </w:rPr>
        <w:t>Forutset</w:t>
      </w:r>
      <w:r>
        <w:rPr>
          <w:b/>
          <w:bCs/>
        </w:rPr>
        <w:t>n</w:t>
      </w:r>
      <w:r w:rsidRPr="00BF36DD">
        <w:rPr>
          <w:b/>
          <w:bCs/>
        </w:rPr>
        <w:t>ing for vellykket gjennomføring</w:t>
      </w:r>
    </w:p>
    <w:p w14:paraId="4D50699C" w14:textId="77777777" w:rsidR="007A30F3" w:rsidRDefault="007A30F3" w:rsidP="007A30F3">
      <w:r>
        <w:rPr>
          <w:rFonts w:cstheme="minorBidi"/>
        </w:rPr>
        <w:t xml:space="preserve">Det er en usikkerhet knyttet til graden av økologisk effekt, og selv om dagens vurdering er at planten mest sannsynlig medfører liten effekt kan dette endre seg i framtiden som følge av klimaendringer og økt kunnskap. Det er derfor en betydelig risiko knyttet til utsetting, og </w:t>
      </w:r>
      <w:r>
        <w:t>det er svært viktig at aktsomhetsbestemmelsene i forskrift om fremmede organismer kapittel V følges.</w:t>
      </w:r>
    </w:p>
    <w:p w14:paraId="20F0594B" w14:textId="77777777" w:rsidR="007A30F3" w:rsidRDefault="007A30F3" w:rsidP="007A30F3"/>
    <w:p w14:paraId="4844EB85" w14:textId="77777777" w:rsidR="00B5350E" w:rsidRDefault="00B5350E" w:rsidP="00B5350E">
      <w:pPr>
        <w:pStyle w:val="Overskrift3"/>
      </w:pPr>
      <w:bookmarkStart w:id="63" w:name="_Toc178087816"/>
      <w:bookmarkEnd w:id="62"/>
      <w:r>
        <w:t>Villvin, klatrevillvin og rådhusvillvin</w:t>
      </w:r>
      <w:bookmarkEnd w:id="63"/>
    </w:p>
    <w:p w14:paraId="170C1CF8" w14:textId="77777777" w:rsidR="00B5350E" w:rsidRDefault="00B5350E" w:rsidP="00B5350E">
      <w:r>
        <w:t xml:space="preserve">Ettersom villvin </w:t>
      </w:r>
      <w:r w:rsidRPr="00080969">
        <w:rPr>
          <w:i/>
          <w:iCs/>
        </w:rPr>
        <w:t>Parthenocissus inserta</w:t>
      </w:r>
      <w:r>
        <w:rPr>
          <w:rStyle w:val="Fotnotereferanse"/>
        </w:rPr>
        <w:footnoteReference w:id="45"/>
      </w:r>
      <w:r>
        <w:t xml:space="preserve"> </w:t>
      </w:r>
      <w:r w:rsidRPr="00F330DE">
        <w:t>klatrevillvin</w:t>
      </w:r>
      <w:r w:rsidRPr="00CC3617">
        <w:t xml:space="preserve"> </w:t>
      </w:r>
      <w:r w:rsidRPr="00713202">
        <w:rPr>
          <w:i/>
          <w:iCs/>
        </w:rPr>
        <w:t>P</w:t>
      </w:r>
      <w:r>
        <w:rPr>
          <w:i/>
          <w:iCs/>
        </w:rPr>
        <w:t>.</w:t>
      </w:r>
      <w:r w:rsidRPr="006E7BCF">
        <w:rPr>
          <w:rFonts w:ascii="Arial" w:hAnsi="Arial" w:cs="Arial"/>
          <w:i/>
          <w:iCs/>
          <w:color w:val="262F31"/>
          <w:shd w:val="clear" w:color="auto" w:fill="FFFCF7"/>
        </w:rPr>
        <w:t xml:space="preserve"> quinquefolia</w:t>
      </w:r>
      <w:r>
        <w:rPr>
          <w:rStyle w:val="Fotnotereferanse"/>
        </w:rPr>
        <w:footnoteReference w:id="46"/>
      </w:r>
      <w:r>
        <w:rPr>
          <w:rFonts w:ascii="Arial" w:hAnsi="Arial" w:cs="Arial"/>
          <w:color w:val="262F31"/>
          <w:shd w:val="clear" w:color="auto" w:fill="FFFCF7"/>
        </w:rPr>
        <w:t xml:space="preserve"> </w:t>
      </w:r>
      <w:r w:rsidRPr="00F330DE">
        <w:t xml:space="preserve">og rådhusvillvin </w:t>
      </w:r>
      <w:r w:rsidRPr="0075716D">
        <w:rPr>
          <w:i/>
          <w:iCs/>
        </w:rPr>
        <w:t>P.</w:t>
      </w:r>
      <w:r w:rsidRPr="006E7BCF">
        <w:rPr>
          <w:i/>
          <w:iCs/>
        </w:rPr>
        <w:t xml:space="preserve"> tricuspidata</w:t>
      </w:r>
      <w:r>
        <w:rPr>
          <w:rStyle w:val="Fotnotereferanse"/>
        </w:rPr>
        <w:footnoteReference w:id="47"/>
      </w:r>
      <w:r>
        <w:t xml:space="preserve"> alle skal vurderes for forbud, og de til en viss grad kan erstatte hverandre, velger vi å foreta en samlet vurdering av forbud mot disse.  </w:t>
      </w:r>
    </w:p>
    <w:p w14:paraId="46C00CCB" w14:textId="77777777" w:rsidR="00B5350E" w:rsidRDefault="00B5350E" w:rsidP="00B5350E"/>
    <w:p w14:paraId="50B79226" w14:textId="77777777" w:rsidR="00B5350E" w:rsidRDefault="00B5350E" w:rsidP="00B5350E">
      <w:pPr>
        <w:rPr>
          <w:sz w:val="24"/>
          <w:szCs w:val="24"/>
        </w:rPr>
      </w:pPr>
      <w:r>
        <w:t>Villvin er en flerårig klatrebusk og en gammel hageplante i Norge. Planten kommer fra Nord-Amerika og har i Norge forekomster i alle fylker fra Østfold til Hordaland med noen få spredte funn i Møre og Romsdal og Sør-Trøndelag. Planten spres sig gjennom utvoksing fra hager og anlegg, hageutkast og har frø som spres med fugl. Frøformering skjer ikke i stort omfang i Norge enda siden frømodning er varmekrevende for arten.</w:t>
      </w:r>
    </w:p>
    <w:p w14:paraId="2D6EA3CE" w14:textId="77777777" w:rsidR="00B5350E" w:rsidRDefault="00B5350E" w:rsidP="00B5350E"/>
    <w:p w14:paraId="088EF42D" w14:textId="77777777" w:rsidR="00B5350E" w:rsidRDefault="00B5350E" w:rsidP="00B5350E">
      <w:r>
        <w:t>Villvin etablerer seg fremst i sterkt endrete naturtyper, men også ulike typer skog (kalkfuruskog, edelløvskog og flommarkskog), og begynner å bli problematisk på grunnlendt kalkmark i Oslofjordområdet. Vi vil spesielt peke på indre Oslofjord, hvor innført villvin begynner å bli hyppig å se på de sårbare kalkbergene. Den danner tette matter som fortrenger hjemlige</w:t>
      </w:r>
      <w:r w:rsidRPr="00EE002A">
        <w:t xml:space="preserve"> </w:t>
      </w:r>
      <w:r>
        <w:t>planter, også sårbare og sjeldne planter og i naturreservater. Villvin vil potensielt kunne etablere seg i alle fylker nord til Trøndelag, kanskje Nordland, og forekomstarealet har økt kraftig de siste årene.</w:t>
      </w:r>
      <w:r w:rsidRPr="004673FF">
        <w:rPr>
          <w:shd w:val="clear" w:color="auto" w:fill="FFFCF7"/>
        </w:rPr>
        <w:t xml:space="preserve"> </w:t>
      </w:r>
    </w:p>
    <w:p w14:paraId="6F3A09C2" w14:textId="77777777" w:rsidR="00B5350E" w:rsidRDefault="00B5350E" w:rsidP="00B5350E"/>
    <w:p w14:paraId="20954626" w14:textId="77777777" w:rsidR="00B5350E" w:rsidRDefault="00B5350E" w:rsidP="00B5350E">
      <w:pPr>
        <w:rPr>
          <w:sz w:val="24"/>
          <w:szCs w:val="24"/>
        </w:rPr>
      </w:pPr>
      <w:r>
        <w:t>Klatrevillvin er en langlevende klatrebusk fra østlige Nord-Amerika, som kan spre seg både med frø og vegetativt. Planten danner store kloner gjennom å rotslå. Den er hyppigst funnet langs kysten fra Østfold til Vest-Agder, men forekommer i de fleste fylker nord til Møre og Romsdal. Klatrevillvin innføres til kommersiell plantehandel og har vært kontraktsdyrket av Statens vegvesen. Planten begynner å bli vanlig i hager og anlegg, inkludert veianlegg, og øker i forekomst på grunnlendt kalkmark, spesielt på kalkberg i indre Oslofjorden. Den evner å fortrenge hjemlige truete planter. Klatrevillvin har potensial til å etablere seg i kystfylkene nord til Trøndelag.</w:t>
      </w:r>
    </w:p>
    <w:p w14:paraId="19B0DE39" w14:textId="77777777" w:rsidR="00B5350E" w:rsidRPr="00A82021" w:rsidRDefault="00B5350E" w:rsidP="00B5350E">
      <w:pPr>
        <w:rPr>
          <w:b/>
          <w:bCs/>
        </w:rPr>
      </w:pPr>
    </w:p>
    <w:p w14:paraId="3149EFF3" w14:textId="33684953" w:rsidR="00B5350E" w:rsidRDefault="00726199" w:rsidP="00B5350E">
      <w:r>
        <w:rPr>
          <w:noProof/>
        </w:rPr>
        <mc:AlternateContent>
          <mc:Choice Requires="wpg">
            <w:drawing>
              <wp:anchor distT="0" distB="0" distL="114300" distR="114300" simplePos="0" relativeHeight="251658247" behindDoc="0" locked="0" layoutInCell="1" allowOverlap="1" wp14:anchorId="7F277E28" wp14:editId="5EFEE5B3">
                <wp:simplePos x="0" y="0"/>
                <wp:positionH relativeFrom="margin">
                  <wp:posOffset>3158490</wp:posOffset>
                </wp:positionH>
                <wp:positionV relativeFrom="paragraph">
                  <wp:posOffset>734695</wp:posOffset>
                </wp:positionV>
                <wp:extent cx="2661920" cy="3196590"/>
                <wp:effectExtent l="0" t="0" r="5080" b="3810"/>
                <wp:wrapThrough wrapText="bothSides">
                  <wp:wrapPolygon edited="0">
                    <wp:start x="0" y="0"/>
                    <wp:lineTo x="0" y="21497"/>
                    <wp:lineTo x="21487" y="21497"/>
                    <wp:lineTo x="21487" y="0"/>
                    <wp:lineTo x="0" y="0"/>
                  </wp:wrapPolygon>
                </wp:wrapThrough>
                <wp:docPr id="1825485697" name="Gruppe 11"/>
                <wp:cNvGraphicFramePr/>
                <a:graphic xmlns:a="http://schemas.openxmlformats.org/drawingml/2006/main">
                  <a:graphicData uri="http://schemas.microsoft.com/office/word/2010/wordprocessingGroup">
                    <wpg:wgp>
                      <wpg:cNvGrpSpPr/>
                      <wpg:grpSpPr>
                        <a:xfrm>
                          <a:off x="0" y="0"/>
                          <a:ext cx="2661920" cy="3196590"/>
                          <a:chOff x="0" y="0"/>
                          <a:chExt cx="2661945" cy="3196742"/>
                        </a:xfrm>
                      </wpg:grpSpPr>
                      <wps:wsp>
                        <wps:cNvPr id="1030080793" name="Tekstboks 1"/>
                        <wps:cNvSpPr txBox="1"/>
                        <wps:spPr>
                          <a:xfrm>
                            <a:off x="0" y="2523529"/>
                            <a:ext cx="2647950" cy="673213"/>
                          </a:xfrm>
                          <a:prstGeom prst="rect">
                            <a:avLst/>
                          </a:prstGeom>
                          <a:solidFill>
                            <a:prstClr val="white"/>
                          </a:solidFill>
                          <a:ln>
                            <a:noFill/>
                          </a:ln>
                        </wps:spPr>
                        <wps:txbx>
                          <w:txbxContent>
                            <w:p w14:paraId="32B1792C" w14:textId="77777777" w:rsidR="00B5350E" w:rsidRPr="00311E09" w:rsidRDefault="00B5350E" w:rsidP="00B5350E">
                              <w:pPr>
                                <w:pStyle w:val="Bildetekst"/>
                                <w:rPr>
                                  <w:shd w:val="clear" w:color="auto" w:fill="FFFCF7"/>
                                </w:rPr>
                              </w:pPr>
                              <w:r w:rsidRPr="007B5D7F">
                                <w:rPr>
                                  <w:b/>
                                  <w:bCs w:val="0"/>
                                </w:rPr>
                                <w:t xml:space="preserve">Figur </w:t>
                              </w:r>
                              <w:r>
                                <w:rPr>
                                  <w:b/>
                                  <w:bCs w:val="0"/>
                                </w:rPr>
                                <w:t>7.</w:t>
                              </w:r>
                              <w:r>
                                <w:t xml:space="preserve"> Økologisk risiko villvin. Kilde: Artsdatabanken.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17848291" name="Bilde 1"/>
                          <pic:cNvPicPr>
                            <a:picLocks noChangeAspect="1"/>
                          </pic:cNvPicPr>
                        </pic:nvPicPr>
                        <pic:blipFill>
                          <a:blip r:embed="rId219"/>
                          <a:stretch>
                            <a:fillRect/>
                          </a:stretch>
                        </pic:blipFill>
                        <pic:spPr>
                          <a:xfrm>
                            <a:off x="14630" y="0"/>
                            <a:ext cx="2647315" cy="2686050"/>
                          </a:xfrm>
                          <a:prstGeom prst="rect">
                            <a:avLst/>
                          </a:prstGeom>
                        </pic:spPr>
                      </pic:pic>
                    </wpg:wgp>
                  </a:graphicData>
                </a:graphic>
                <wp14:sizeRelV relativeFrom="margin">
                  <wp14:pctHeight>0</wp14:pctHeight>
                </wp14:sizeRelV>
              </wp:anchor>
            </w:drawing>
          </mc:Choice>
          <mc:Fallback>
            <w:pict>
              <v:group w14:anchorId="7F277E28" id="Gruppe 11" o:spid="_x0000_s1042" style="position:absolute;margin-left:248.7pt;margin-top:57.85pt;width:209.6pt;height:251.7pt;z-index:251658247;mso-position-horizontal-relative:margin;mso-height-relative:margin" coordsize="26619,31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">
                <v:shape id="_x0000_s1043" type="#_x0000_t202" style="position:absolute;top:25235;width:26479;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" stroked="f">
                  <v:textbox inset="0,0,0,0">
                    <w:txbxContent>
                      <w:p w14:paraId="32B1792C" w14:textId="77777777" w:rsidR="00B5350E" w:rsidRPr="00311E09" w:rsidRDefault="00B5350E" w:rsidP="00B5350E">
                        <w:pPr>
                          <w:pStyle w:val="Bildetekst"/>
                          <w:rPr>
                            <w:shd w:val="clear" w:color="auto" w:fill="FFFCF7"/>
                          </w:rPr>
                        </w:pPr>
                        <w:r w:rsidRPr="007B5D7F">
                          <w:rPr>
                            <w:b/>
                            <w:bCs w:val="0"/>
                          </w:rPr>
                          <w:t xml:space="preserve">Figur </w:t>
                        </w:r>
                        <w:r>
                          <w:rPr>
                            <w:b/>
                            <w:bCs w:val="0"/>
                          </w:rPr>
                          <w:t>7.</w:t>
                        </w:r>
                        <w:r>
                          <w:t xml:space="preserve"> Økologisk risiko villvin. Kilde: Artsdatabanken.</w:t>
                        </w:r>
                      </w:p>
                    </w:txbxContent>
                  </v:textbox>
                </v:shape>
                <v:shape id="Bilde 1" o:spid="_x0000_s1044" type="#_x0000_t75" style="position:absolute;left:146;width:26473;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">
                  <v:imagedata r:id="rId220" o:title=""/>
                </v:shape>
                <w10:wrap type="through" anchorx="margin"/>
              </v:group>
            </w:pict>
          </mc:Fallback>
        </mc:AlternateContent>
      </w:r>
      <w:r w:rsidR="00B5350E">
        <w:t xml:space="preserve">Både villvin og klatrevillvin er etablert i norsk natur. Villvin vokser langs bakken, mens klatrevillvin både kan vokse langs bakken og klatre. Begge villvinsartene har vært i bruk lenge. Klatrevillvin har blitt dyrket i Norge fra begynnelsen av 1900-tallet, og har i stor grad overtatt for villvin. </w:t>
      </w:r>
    </w:p>
    <w:p w14:paraId="7C86FC70" w14:textId="77777777" w:rsidR="00B5350E" w:rsidRDefault="00B5350E" w:rsidP="00B5350E"/>
    <w:p w14:paraId="618F599C" w14:textId="30E745AA" w:rsidR="00B5350E" w:rsidRDefault="00B5350E" w:rsidP="00B5350E">
      <w:r>
        <w:t xml:space="preserve">Rådhusvillvin er en dørstokkart som opprinnelig kommer fra Øst-Asia og av Artsdatabanken vurderes kunne overleve vinteren utendørs uten hjelp. Den er mer varmekrevende enn de to andre vurderte villvinsartene, og kan neppe reprodusere og danne bestand her foreløpig. Rådhusvillvin vokser ikke på bakken, men må kunne klatre for å vokse. Planten er forventet å etablere seg i de sørøstlige delene av landet i løpet av de neste 50 år. Den forventes i fremtiden å kunne gi samme negative økologiske effekt som de andre to </w:t>
      </w:r>
      <w:r w:rsidR="00B71606">
        <w:rPr>
          <w:noProof/>
        </w:rPr>
        <w:lastRenderedPageBreak/>
        <mc:AlternateContent>
          <mc:Choice Requires="wpg">
            <w:drawing>
              <wp:anchor distT="0" distB="0" distL="114300" distR="114300" simplePos="0" relativeHeight="251658248" behindDoc="0" locked="0" layoutInCell="1" allowOverlap="1" wp14:anchorId="412784ED" wp14:editId="73BEE3EF">
                <wp:simplePos x="0" y="0"/>
                <wp:positionH relativeFrom="margin">
                  <wp:posOffset>3375660</wp:posOffset>
                </wp:positionH>
                <wp:positionV relativeFrom="paragraph">
                  <wp:posOffset>33655</wp:posOffset>
                </wp:positionV>
                <wp:extent cx="2494280" cy="2962275"/>
                <wp:effectExtent l="0" t="0" r="1270" b="9525"/>
                <wp:wrapThrough wrapText="bothSides">
                  <wp:wrapPolygon edited="0">
                    <wp:start x="0" y="0"/>
                    <wp:lineTo x="0" y="21531"/>
                    <wp:lineTo x="21446" y="21531"/>
                    <wp:lineTo x="21446" y="0"/>
                    <wp:lineTo x="0" y="0"/>
                  </wp:wrapPolygon>
                </wp:wrapThrough>
                <wp:docPr id="1149219750" name="Gruppe 10"/>
                <wp:cNvGraphicFramePr/>
                <a:graphic xmlns:a="http://schemas.openxmlformats.org/drawingml/2006/main">
                  <a:graphicData uri="http://schemas.microsoft.com/office/word/2010/wordprocessingGroup">
                    <wpg:wgp>
                      <wpg:cNvGrpSpPr/>
                      <wpg:grpSpPr>
                        <a:xfrm>
                          <a:off x="0" y="0"/>
                          <a:ext cx="2494280" cy="2962275"/>
                          <a:chOff x="0" y="0"/>
                          <a:chExt cx="2494305" cy="2962529"/>
                        </a:xfrm>
                      </wpg:grpSpPr>
                      <wps:wsp>
                        <wps:cNvPr id="510222845" name="Tekstboks 1"/>
                        <wps:cNvSpPr txBox="1"/>
                        <wps:spPr>
                          <a:xfrm>
                            <a:off x="14630" y="2340864"/>
                            <a:ext cx="2479675" cy="621665"/>
                          </a:xfrm>
                          <a:prstGeom prst="rect">
                            <a:avLst/>
                          </a:prstGeom>
                          <a:solidFill>
                            <a:prstClr val="white"/>
                          </a:solidFill>
                          <a:ln>
                            <a:noFill/>
                          </a:ln>
                        </wps:spPr>
                        <wps:txbx>
                          <w:txbxContent>
                            <w:p w14:paraId="5D8257C3" w14:textId="77777777" w:rsidR="00B5350E" w:rsidRPr="004D1B85" w:rsidRDefault="00B5350E" w:rsidP="00B5350E">
                              <w:pPr>
                                <w:pStyle w:val="Bildetekst"/>
                                <w:rPr>
                                  <w:b/>
                                </w:rPr>
                              </w:pPr>
                              <w:r w:rsidRPr="000E31E9">
                                <w:rPr>
                                  <w:b/>
                                  <w:bCs w:val="0"/>
                                </w:rPr>
                                <w:t xml:space="preserve">Figur </w:t>
                              </w:r>
                              <w:r>
                                <w:rPr>
                                  <w:b/>
                                  <w:bCs w:val="0"/>
                                </w:rPr>
                                <w:t>8.</w:t>
                              </w:r>
                              <w:r>
                                <w:t xml:space="preserve"> </w:t>
                              </w:r>
                              <w:r w:rsidRPr="006A284D">
                                <w:t>Økologisk risiko klatrevillvin</w:t>
                              </w:r>
                              <w:r>
                                <w:t>. Kilde: Artsdatabanken.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98714312" name="Bilde 1" descr="Et bilde som inneholder tekst, skjermbilde, nummer, kvadrat&#10;&#10;Automatisk generert beskrivelse"/>
                          <pic:cNvPicPr>
                            <a:picLocks noChangeAspect="1"/>
                          </pic:cNvPicPr>
                        </pic:nvPicPr>
                        <pic:blipFill>
                          <a:blip r:embed="rId221"/>
                          <a:stretch>
                            <a:fillRect/>
                          </a:stretch>
                        </pic:blipFill>
                        <pic:spPr>
                          <a:xfrm>
                            <a:off x="0" y="0"/>
                            <a:ext cx="2486025" cy="2486025"/>
                          </a:xfrm>
                          <a:prstGeom prst="rect">
                            <a:avLst/>
                          </a:prstGeom>
                        </pic:spPr>
                      </pic:pic>
                    </wpg:wgp>
                  </a:graphicData>
                </a:graphic>
              </wp:anchor>
            </w:drawing>
          </mc:Choice>
          <mc:Fallback>
            <w:pict>
              <v:group w14:anchorId="412784ED" id="Gruppe 10" o:spid="_x0000_s1045" style="position:absolute;margin-left:265.8pt;margin-top:2.65pt;width:196.4pt;height:233.25pt;z-index:251658248;mso-position-horizontal-relative:margin" coordsize="24943,29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">
                <v:shape id="_x0000_s1046" type="#_x0000_t202" style="position:absolute;left:146;top:23408;width:24797;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" stroked="f">
                  <v:textbox inset="0,0,0,0">
                    <w:txbxContent>
                      <w:p w14:paraId="5D8257C3" w14:textId="77777777" w:rsidR="00B5350E" w:rsidRPr="004D1B85" w:rsidRDefault="00B5350E" w:rsidP="00B5350E">
                        <w:pPr>
                          <w:pStyle w:val="Bildetekst"/>
                          <w:rPr>
                            <w:b/>
                          </w:rPr>
                        </w:pPr>
                        <w:r w:rsidRPr="000E31E9">
                          <w:rPr>
                            <w:b/>
                            <w:bCs w:val="0"/>
                          </w:rPr>
                          <w:t xml:space="preserve">Figur </w:t>
                        </w:r>
                        <w:r>
                          <w:rPr>
                            <w:b/>
                            <w:bCs w:val="0"/>
                          </w:rPr>
                          <w:t>8.</w:t>
                        </w:r>
                        <w:r>
                          <w:t xml:space="preserve"> </w:t>
                        </w:r>
                        <w:r w:rsidRPr="006A284D">
                          <w:t>Økologisk risiko klatrevillvin</w:t>
                        </w:r>
                        <w:r>
                          <w:t>. Kilde: Artsdatabanken.</w:t>
                        </w:r>
                      </w:p>
                    </w:txbxContent>
                  </v:textbox>
                </v:shape>
                <v:shape id="Bilde 1" o:spid="_x0000_s1047" type="#_x0000_t75" alt="Et bilde som inneholder tekst, skjermbilde, nummer, kvadrat&#10;&#10;Automatisk generert beskrivelse" style="position:absolute;width:24860;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">
                  <v:imagedata r:id="rId222" o:title="Et bilde som inneholder tekst, skjermbilde, nummer, kvadrat&#10;&#10;Automatisk generert beskrivelse"/>
                </v:shape>
                <w10:wrap type="through" anchorx="margin"/>
              </v:group>
            </w:pict>
          </mc:Fallback>
        </mc:AlternateContent>
      </w:r>
      <w:r>
        <w:t>villvinsartene, men med stor usikkerhet i alvorlighetsgrad. Den regnes ikke å ha effekt i Norge i dag grunnet sitt varmekrav.</w:t>
      </w:r>
    </w:p>
    <w:p w14:paraId="536D9880" w14:textId="5BE6FD23" w:rsidR="00B5350E" w:rsidRPr="00A82021" w:rsidRDefault="00B5350E" w:rsidP="00B5350E">
      <w:pPr>
        <w:rPr>
          <w:b/>
          <w:bCs/>
        </w:rPr>
      </w:pPr>
    </w:p>
    <w:p w14:paraId="2E8056BE" w14:textId="15E80444" w:rsidR="00B5350E" w:rsidRDefault="00B5350E" w:rsidP="00B5350E">
      <w:r>
        <w:rPr>
          <w:b/>
          <w:bCs/>
        </w:rPr>
        <w:t>Konklusjon F</w:t>
      </w:r>
      <w:r w:rsidRPr="00A82021">
        <w:rPr>
          <w:b/>
          <w:bCs/>
        </w:rPr>
        <w:t>remmedartslista 2023</w:t>
      </w:r>
      <w:r>
        <w:t xml:space="preserve"> </w:t>
      </w:r>
    </w:p>
    <w:p w14:paraId="0C8C949D" w14:textId="083B7FAC" w:rsidR="00B5350E" w:rsidRDefault="00B5350E" w:rsidP="00B5350E">
      <w:pPr>
        <w:rPr>
          <w:shd w:val="clear" w:color="auto" w:fill="FFFCF7"/>
        </w:rPr>
      </w:pPr>
      <w:r>
        <w:t xml:space="preserve">Villvin vurderes til svært høy økologisk risiko (SE) </w:t>
      </w:r>
      <w:r>
        <w:rPr>
          <w:shd w:val="clear" w:color="auto" w:fill="FFFCF7"/>
        </w:rPr>
        <w:t>(</w:t>
      </w:r>
      <w:r>
        <w:rPr>
          <w:shd w:val="clear" w:color="auto" w:fill="FFFCF7"/>
        </w:rPr>
        <w:fldChar w:fldCharType="begin"/>
      </w:r>
      <w:r>
        <w:rPr>
          <w:shd w:val="clear" w:color="auto" w:fill="FFFCF7"/>
        </w:rPr>
        <w:instrText xml:space="preserve"> REF _Ref161919742 \h </w:instrText>
      </w:r>
      <w:r>
        <w:rPr>
          <w:shd w:val="clear" w:color="auto" w:fill="FFFCF7"/>
        </w:rPr>
      </w:r>
      <w:r>
        <w:rPr>
          <w:shd w:val="clear" w:color="auto" w:fill="FFFCF7"/>
        </w:rPr>
        <w:fldChar w:fldCharType="separate"/>
      </w:r>
      <w:r w:rsidRPr="007B5D7F">
        <w:rPr>
          <w:b/>
        </w:rPr>
        <w:t xml:space="preserve">Figur </w:t>
      </w:r>
      <w:r>
        <w:rPr>
          <w:b/>
          <w:noProof/>
        </w:rPr>
        <w:t>7</w:t>
      </w:r>
      <w:r>
        <w:rPr>
          <w:shd w:val="clear" w:color="auto" w:fill="FFFCF7"/>
        </w:rPr>
        <w:fldChar w:fldCharType="end"/>
      </w:r>
      <w:r>
        <w:rPr>
          <w:shd w:val="clear" w:color="auto" w:fill="FFFCF7"/>
        </w:rPr>
        <w:t xml:space="preserve">), </w:t>
      </w:r>
      <w:r>
        <w:t xml:space="preserve">en kombinasjon av et stort invasjonspotensial og betydelig negativ økologisk effekt. </w:t>
      </w:r>
    </w:p>
    <w:p w14:paraId="082DF97F" w14:textId="57CE9D1E" w:rsidR="00B5350E" w:rsidRDefault="00B5350E" w:rsidP="00B5350E"/>
    <w:p w14:paraId="66C921ED" w14:textId="57F609DE" w:rsidR="00B5350E" w:rsidRDefault="00B5350E" w:rsidP="00B5350E">
      <w:r>
        <w:t>Klatrevillvin vurderes til svært høy (SE), med usikkerhet til lav (LO), økologisk risiko</w:t>
      </w:r>
      <w:r>
        <w:rPr>
          <w:shd w:val="clear" w:color="auto" w:fill="FFFCF7"/>
        </w:rPr>
        <w:t xml:space="preserve"> (</w:t>
      </w:r>
      <w:r>
        <w:rPr>
          <w:shd w:val="clear" w:color="auto" w:fill="FFFCF7"/>
        </w:rPr>
        <w:fldChar w:fldCharType="begin"/>
      </w:r>
      <w:r>
        <w:rPr>
          <w:shd w:val="clear" w:color="auto" w:fill="FFFCF7"/>
        </w:rPr>
        <w:instrText xml:space="preserve"> REF _Ref161919835 \h </w:instrText>
      </w:r>
      <w:r>
        <w:rPr>
          <w:shd w:val="clear" w:color="auto" w:fill="FFFCF7"/>
        </w:rPr>
      </w:r>
      <w:r>
        <w:rPr>
          <w:shd w:val="clear" w:color="auto" w:fill="FFFCF7"/>
        </w:rPr>
        <w:fldChar w:fldCharType="separate"/>
      </w:r>
      <w:r w:rsidRPr="000E31E9">
        <w:rPr>
          <w:b/>
        </w:rPr>
        <w:t xml:space="preserve">Figur </w:t>
      </w:r>
      <w:r>
        <w:rPr>
          <w:b/>
          <w:noProof/>
        </w:rPr>
        <w:t>8</w:t>
      </w:r>
      <w:r>
        <w:rPr>
          <w:shd w:val="clear" w:color="auto" w:fill="FFFCF7"/>
        </w:rPr>
        <w:fldChar w:fldCharType="end"/>
      </w:r>
      <w:r>
        <w:rPr>
          <w:shd w:val="clear" w:color="auto" w:fill="FFFCF7"/>
        </w:rPr>
        <w:t xml:space="preserve">) </w:t>
      </w:r>
      <w:r>
        <w:t>på grunn av lang median levetid og et stort invasjonspotensial</w:t>
      </w:r>
      <w:r>
        <w:rPr>
          <w:shd w:val="clear" w:color="auto" w:fill="FFFCF7"/>
        </w:rPr>
        <w:t>.</w:t>
      </w:r>
    </w:p>
    <w:p w14:paraId="4D27620E" w14:textId="77777777" w:rsidR="00B5350E" w:rsidRDefault="00B5350E" w:rsidP="00B5350E">
      <w:pPr>
        <w:rPr>
          <w:b/>
          <w:bCs/>
        </w:rPr>
      </w:pPr>
    </w:p>
    <w:p w14:paraId="7AE98E92" w14:textId="78FEAFE4" w:rsidR="00B5350E" w:rsidRDefault="00B71606" w:rsidP="00B5350E">
      <w:r>
        <w:rPr>
          <w:b/>
          <w:bCs/>
          <w:noProof/>
        </w:rPr>
        <mc:AlternateContent>
          <mc:Choice Requires="wpg">
            <w:drawing>
              <wp:anchor distT="0" distB="0" distL="114300" distR="114300" simplePos="0" relativeHeight="251658249" behindDoc="0" locked="0" layoutInCell="1" allowOverlap="1" wp14:anchorId="79339F8E" wp14:editId="7D3B34D7">
                <wp:simplePos x="0" y="0"/>
                <wp:positionH relativeFrom="margin">
                  <wp:posOffset>3355975</wp:posOffset>
                </wp:positionH>
                <wp:positionV relativeFrom="paragraph">
                  <wp:posOffset>438785</wp:posOffset>
                </wp:positionV>
                <wp:extent cx="2517775" cy="3159658"/>
                <wp:effectExtent l="0" t="0" r="0" b="3175"/>
                <wp:wrapThrough wrapText="bothSides">
                  <wp:wrapPolygon edited="0">
                    <wp:start x="0" y="0"/>
                    <wp:lineTo x="0" y="21491"/>
                    <wp:lineTo x="21409" y="21491"/>
                    <wp:lineTo x="21409" y="0"/>
                    <wp:lineTo x="0" y="0"/>
                  </wp:wrapPolygon>
                </wp:wrapThrough>
                <wp:docPr id="1010063563" name="Gruppe 12"/>
                <wp:cNvGraphicFramePr/>
                <a:graphic xmlns:a="http://schemas.openxmlformats.org/drawingml/2006/main">
                  <a:graphicData uri="http://schemas.microsoft.com/office/word/2010/wordprocessingGroup">
                    <wpg:wgp>
                      <wpg:cNvGrpSpPr/>
                      <wpg:grpSpPr>
                        <a:xfrm>
                          <a:off x="0" y="0"/>
                          <a:ext cx="2517775" cy="3159658"/>
                          <a:chOff x="0" y="0"/>
                          <a:chExt cx="2517775" cy="3159658"/>
                        </a:xfrm>
                      </wpg:grpSpPr>
                      <wps:wsp>
                        <wps:cNvPr id="76114095" name="Tekstboks 1"/>
                        <wps:cNvSpPr txBox="1"/>
                        <wps:spPr>
                          <a:xfrm>
                            <a:off x="7315" y="2501798"/>
                            <a:ext cx="2501265" cy="657860"/>
                          </a:xfrm>
                          <a:prstGeom prst="rect">
                            <a:avLst/>
                          </a:prstGeom>
                          <a:solidFill>
                            <a:prstClr val="white"/>
                          </a:solidFill>
                          <a:ln>
                            <a:noFill/>
                          </a:ln>
                        </wps:spPr>
                        <wps:txbx>
                          <w:txbxContent>
                            <w:p w14:paraId="6C6DB851" w14:textId="77777777" w:rsidR="00B5350E" w:rsidRPr="003F5B88" w:rsidRDefault="00B5350E" w:rsidP="00B5350E">
                              <w:pPr>
                                <w:pStyle w:val="Bildetekst"/>
                              </w:pPr>
                              <w:r w:rsidRPr="007B5D7F">
                                <w:rPr>
                                  <w:b/>
                                  <w:bCs w:val="0"/>
                                </w:rPr>
                                <w:t xml:space="preserve">Figur </w:t>
                              </w:r>
                              <w:r>
                                <w:rPr>
                                  <w:b/>
                                  <w:bCs w:val="0"/>
                                </w:rPr>
                                <w:t>9.</w:t>
                              </w:r>
                              <w:r>
                                <w:t xml:space="preserve"> Økologisk risiko rådhusvillvin. Kilde: Artsdatabanken.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20433012" name="Bilde 1" descr="Et bilde som inneholder tekst, skjermbilde, nummer&#10;&#10;Automatisk generert beskrivelse"/>
                          <pic:cNvPicPr>
                            <a:picLocks noChangeAspect="1"/>
                          </pic:cNvPicPr>
                        </pic:nvPicPr>
                        <pic:blipFill>
                          <a:blip r:embed="rId223"/>
                          <a:stretch>
                            <a:fillRect/>
                          </a:stretch>
                        </pic:blipFill>
                        <pic:spPr>
                          <a:xfrm>
                            <a:off x="0" y="0"/>
                            <a:ext cx="2517775" cy="2647950"/>
                          </a:xfrm>
                          <a:prstGeom prst="rect">
                            <a:avLst/>
                          </a:prstGeom>
                        </pic:spPr>
                      </pic:pic>
                    </wpg:wgp>
                  </a:graphicData>
                </a:graphic>
              </wp:anchor>
            </w:drawing>
          </mc:Choice>
          <mc:Fallback>
            <w:pict>
              <v:group w14:anchorId="79339F8E" id="Gruppe 12" o:spid="_x0000_s1048" style="position:absolute;margin-left:264.25pt;margin-top:34.55pt;width:198.25pt;height:248.8pt;z-index:251658249;mso-position-horizontal-relative:margin" coordsize="25177,3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">
                <v:shape id="_x0000_s1049" type="#_x0000_t202" style="position:absolute;left:73;top:25017;width:25012;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" stroked="f">
                  <v:textbox inset="0,0,0,0">
                    <w:txbxContent>
                      <w:p w14:paraId="6C6DB851" w14:textId="77777777" w:rsidR="00B5350E" w:rsidRPr="003F5B88" w:rsidRDefault="00B5350E" w:rsidP="00B5350E">
                        <w:pPr>
                          <w:pStyle w:val="Bildetekst"/>
                        </w:pPr>
                        <w:r w:rsidRPr="007B5D7F">
                          <w:rPr>
                            <w:b/>
                            <w:bCs w:val="0"/>
                          </w:rPr>
                          <w:t xml:space="preserve">Figur </w:t>
                        </w:r>
                        <w:r>
                          <w:rPr>
                            <w:b/>
                            <w:bCs w:val="0"/>
                          </w:rPr>
                          <w:t>9.</w:t>
                        </w:r>
                        <w:r>
                          <w:t xml:space="preserve"> Økologisk risiko rådhusvillvin. Kilde: Artsdatabanken.</w:t>
                        </w:r>
                      </w:p>
                    </w:txbxContent>
                  </v:textbox>
                </v:shape>
                <v:shape id="Bilde 1" o:spid="_x0000_s1050" type="#_x0000_t75" alt="Et bilde som inneholder tekst, skjermbilde, nummer&#10;&#10;Automatisk generert beskrivelse" style="position:absolute;width:25177;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">
                  <v:imagedata r:id="rId224" o:title="Et bilde som inneholder tekst, skjermbilde, nummer&#10;&#10;Automatisk generert beskrivelse"/>
                </v:shape>
                <w10:wrap type="through" anchorx="margin"/>
              </v:group>
            </w:pict>
          </mc:Fallback>
        </mc:AlternateContent>
      </w:r>
      <w:r w:rsidR="00B5350E">
        <w:t>Dørstokkarten rådhusvillvin vurderes til låg (LO), med usikkerhet til høy (HI), økologisk risiko (</w:t>
      </w:r>
      <w:r w:rsidR="00B5350E">
        <w:fldChar w:fldCharType="begin"/>
      </w:r>
      <w:r w:rsidR="00B5350E">
        <w:instrText xml:space="preserve"> REF _Ref161919933 \h </w:instrText>
      </w:r>
      <w:r w:rsidR="00B5350E">
        <w:fldChar w:fldCharType="separate"/>
      </w:r>
      <w:r w:rsidR="00B5350E" w:rsidRPr="007B5D7F">
        <w:rPr>
          <w:b/>
        </w:rPr>
        <w:t xml:space="preserve">Figur </w:t>
      </w:r>
      <w:r w:rsidR="00B5350E">
        <w:rPr>
          <w:b/>
          <w:noProof/>
        </w:rPr>
        <w:t>9</w:t>
      </w:r>
      <w:r w:rsidR="00B5350E">
        <w:fldChar w:fldCharType="end"/>
      </w:r>
      <w:r w:rsidR="00B5350E">
        <w:t>), på grunnlag av kombinasjonen liten (med usikkerhet til ingen) økologisk effekt og begrenset (med usikkerhet begge veier) ekspansjonshastighet.</w:t>
      </w:r>
    </w:p>
    <w:p w14:paraId="6D0F6EEC" w14:textId="0A602F5C" w:rsidR="00B5350E" w:rsidRDefault="00B5350E" w:rsidP="00B5350E"/>
    <w:p w14:paraId="041F458E" w14:textId="7DFF4CB8" w:rsidR="00B5350E" w:rsidRDefault="00B5350E" w:rsidP="00B5350E">
      <w:pPr>
        <w:keepNext/>
      </w:pPr>
      <w:r w:rsidRPr="00A82021">
        <w:rPr>
          <w:b/>
          <w:bCs/>
        </w:rPr>
        <w:t>Interesse for befolkning/hageeiere</w:t>
      </w:r>
      <w:r w:rsidRPr="00F467E6">
        <w:rPr>
          <w:noProof/>
        </w:rPr>
        <w:t xml:space="preserve"> </w:t>
      </w:r>
    </w:p>
    <w:p w14:paraId="3EBC08C4" w14:textId="206366CF" w:rsidR="00B5350E" w:rsidRDefault="00B5350E" w:rsidP="00B5350E">
      <w:pPr>
        <w:rPr>
          <w:b/>
          <w:bCs/>
        </w:rPr>
      </w:pPr>
      <w:r>
        <w:rPr>
          <w:rFonts w:eastAsia="Open Sans" w:cstheme="minorHAnsi"/>
          <w:color w:val="000000" w:themeColor="text1"/>
        </w:rPr>
        <w:t>Villvinsartene</w:t>
      </w:r>
      <w:r w:rsidRPr="00AC1675">
        <w:rPr>
          <w:rFonts w:eastAsia="Open Sans" w:cstheme="minorHAnsi"/>
          <w:color w:val="000000" w:themeColor="text1"/>
        </w:rPr>
        <w:t xml:space="preserve"> er populær</w:t>
      </w:r>
      <w:r>
        <w:rPr>
          <w:rFonts w:eastAsia="Open Sans" w:cstheme="minorHAnsi"/>
          <w:color w:val="000000" w:themeColor="text1"/>
        </w:rPr>
        <w:t>e</w:t>
      </w:r>
      <w:r w:rsidRPr="00AC1675">
        <w:rPr>
          <w:rFonts w:eastAsia="Open Sans" w:cstheme="minorHAnsi"/>
          <w:color w:val="000000" w:themeColor="text1"/>
        </w:rPr>
        <w:t xml:space="preserve"> hageplante</w:t>
      </w:r>
      <w:r>
        <w:rPr>
          <w:rFonts w:eastAsia="Open Sans" w:cstheme="minorHAnsi"/>
          <w:color w:val="000000" w:themeColor="text1"/>
        </w:rPr>
        <w:t>r</w:t>
      </w:r>
      <w:r w:rsidRPr="00AC1675">
        <w:rPr>
          <w:rFonts w:eastAsia="Open Sans" w:cstheme="minorHAnsi"/>
          <w:color w:val="000000" w:themeColor="text1"/>
        </w:rPr>
        <w:t xml:space="preserve"> som er mye brukt som prydplante på grunn av estetisk verdi</w:t>
      </w:r>
      <w:r>
        <w:rPr>
          <w:rFonts w:eastAsia="Open Sans" w:cstheme="minorHAnsi"/>
          <w:color w:val="000000" w:themeColor="text1"/>
        </w:rPr>
        <w:t xml:space="preserve">. Klatrevillvin og rådhusvillvin er klatreplanter som kan pryde bygg. Disse to plantene utgjør nok også alternativer til hverandre, mens det er usikkert om de er alternativer til villvin som har annen vekstform. Andre busker med lavere risiko for naturmangfoldet vil kunne være alternativer for villvin. Miljødirektoratet vurderer videre andre klatreplanter, slik som eføy og humle, kan være alternative de klatrende villvinsartene, men det er usikkert om de er fullgode alternativer til funksjonsområdene til villvinsartene. </w:t>
      </w:r>
    </w:p>
    <w:p w14:paraId="4EA9192D" w14:textId="77777777" w:rsidR="00B5350E" w:rsidRPr="00A82021" w:rsidRDefault="00B5350E" w:rsidP="00B5350E">
      <w:pPr>
        <w:rPr>
          <w:b/>
          <w:bCs/>
        </w:rPr>
      </w:pPr>
    </w:p>
    <w:p w14:paraId="4837A23F" w14:textId="096CF45F" w:rsidR="00B5350E" w:rsidRPr="00A82021" w:rsidRDefault="00B5350E" w:rsidP="00B5350E">
      <w:pPr>
        <w:rPr>
          <w:b/>
          <w:bCs/>
        </w:rPr>
      </w:pPr>
      <w:r w:rsidRPr="00A82021">
        <w:rPr>
          <w:b/>
          <w:bCs/>
        </w:rPr>
        <w:t>Næringsinteresse</w:t>
      </w:r>
    </w:p>
    <w:p w14:paraId="19582EFE" w14:textId="01F39744" w:rsidR="00B5350E" w:rsidRDefault="00B5350E" w:rsidP="00B5350E">
      <w:r>
        <w:t>Miljødirektoratet har indikasjoner på at alle tre</w:t>
      </w:r>
      <w:r w:rsidRPr="00471C15">
        <w:t xml:space="preserve"> </w:t>
      </w:r>
      <w:r>
        <w:t>plantene produseres i Norge, og at i hvert fall klatrevillvin og rådhusvillvin importeres. Aktører som selger villvin og klatrevillvin er etter Miljødirektoratets kjennskap store kjeder og gartnerier med stort utvalg. Villvin</w:t>
      </w:r>
      <w:r w:rsidRPr="006E7BCF">
        <w:t xml:space="preserve"> omsettes nå i begrenset omfang fordi den er erstattet av</w:t>
      </w:r>
      <w:r w:rsidRPr="008A6721">
        <w:rPr>
          <w:i/>
          <w:bdr w:val="none" w:sz="0" w:space="0" w:color="auto" w:frame="1"/>
        </w:rPr>
        <w:t> </w:t>
      </w:r>
      <w:r w:rsidRPr="004C7B1F">
        <w:t xml:space="preserve">klatrevillvin </w:t>
      </w:r>
      <w:r w:rsidRPr="006E7BCF">
        <w:t xml:space="preserve">som har evnen til å feste seg direkte på loddrette flater. </w:t>
      </w:r>
      <w:r>
        <w:t xml:space="preserve">Villvin </w:t>
      </w:r>
      <w:r w:rsidRPr="006E7BCF">
        <w:t>er imidlertid en del brukt langs nye veianlegg.</w:t>
      </w:r>
    </w:p>
    <w:p w14:paraId="670F9386" w14:textId="77777777" w:rsidR="00B5350E" w:rsidRPr="00112A74" w:rsidRDefault="00B5350E" w:rsidP="00B5350E">
      <w:r>
        <w:t>Miljødirektoratet har ikke fått noen omsetningstall fra næringen på villvin, men næringens oppgitte samlede s</w:t>
      </w:r>
      <w:r w:rsidRPr="00112A74">
        <w:t>algs</w:t>
      </w:r>
      <w:r>
        <w:t>inntekter for klatrevillvin og rådhusvillvin ligger på over 1 million kroner per år, der klatrevillvin ser ut å stå for største andelen</w:t>
      </w:r>
      <w:r w:rsidRPr="00112A74">
        <w:t xml:space="preserve">. </w:t>
      </w:r>
    </w:p>
    <w:p w14:paraId="5B9B5FEF" w14:textId="77777777" w:rsidR="00B5350E" w:rsidRDefault="00B5350E" w:rsidP="00B5350E">
      <w:pPr>
        <w:rPr>
          <w:b/>
          <w:bCs/>
        </w:rPr>
      </w:pPr>
    </w:p>
    <w:p w14:paraId="72BC2F02" w14:textId="77777777" w:rsidR="00B5350E" w:rsidRPr="00A82021" w:rsidRDefault="00B5350E" w:rsidP="00B5350E">
      <w:pPr>
        <w:rPr>
          <w:b/>
          <w:bCs/>
        </w:rPr>
      </w:pPr>
      <w:r>
        <w:rPr>
          <w:b/>
          <w:bCs/>
        </w:rPr>
        <w:t>Samfunnet for øvrig</w:t>
      </w:r>
      <w:r w:rsidRPr="00A82021">
        <w:rPr>
          <w:b/>
          <w:bCs/>
        </w:rPr>
        <w:t xml:space="preserve"> </w:t>
      </w:r>
      <w:r>
        <w:rPr>
          <w:b/>
          <w:bCs/>
        </w:rPr>
        <w:t xml:space="preserve"> </w:t>
      </w:r>
    </w:p>
    <w:p w14:paraId="3864621A" w14:textId="77777777" w:rsidR="00B5350E" w:rsidRDefault="00B5350E" w:rsidP="00B5350E">
      <w:r w:rsidRPr="00821343">
        <w:t>Per i dag kjenner vi ikke til at villvin</w:t>
      </w:r>
      <w:r>
        <w:t>sartene</w:t>
      </w:r>
      <w:r w:rsidRPr="00821343">
        <w:t xml:space="preserve"> bekjempes i noen stor grad. Estimert bekjempelseskostnad for nasjonal utryddelse</w:t>
      </w:r>
      <w:r>
        <w:t xml:space="preserve"> av villvin</w:t>
      </w:r>
      <w:r w:rsidRPr="00821343">
        <w:t xml:space="preserve"> ligger på 71-113 millioner kr</w:t>
      </w:r>
      <w:r>
        <w:t>oner</w:t>
      </w:r>
      <w:r w:rsidRPr="00821343">
        <w:t xml:space="preserve"> (ca 660 000 kr</w:t>
      </w:r>
      <w:r>
        <w:t>oner</w:t>
      </w:r>
      <w:r w:rsidRPr="00821343">
        <w:t xml:space="preserve"> per dekar) ifølge Magnusson et al. 2021</w:t>
      </w:r>
      <w:r>
        <w:rPr>
          <w:rStyle w:val="Fotnotereferanse"/>
        </w:rPr>
        <w:footnoteReference w:id="48"/>
      </w:r>
      <w:r w:rsidRPr="00821343">
        <w:t>.</w:t>
      </w:r>
      <w:r>
        <w:t xml:space="preserve"> Vi har ikke estimat på bekjempelseskostnad for de andre to villvinsartene men utgår fra at de ligger på samme nivå per dekar, siden bekjempelsesmetodikk vil være lignende. </w:t>
      </w:r>
    </w:p>
    <w:p w14:paraId="7E145B61" w14:textId="77777777" w:rsidR="00B5350E" w:rsidRDefault="00B5350E" w:rsidP="00B5350E">
      <w:pPr>
        <w:rPr>
          <w:b/>
          <w:bCs/>
        </w:rPr>
      </w:pPr>
    </w:p>
    <w:p w14:paraId="6E029391" w14:textId="77777777" w:rsidR="00B5350E" w:rsidRPr="00295322" w:rsidRDefault="00B5350E" w:rsidP="00B5350E">
      <w:pPr>
        <w:rPr>
          <w:b/>
          <w:bCs/>
        </w:rPr>
      </w:pPr>
      <w:r>
        <w:rPr>
          <w:b/>
          <w:bCs/>
        </w:rPr>
        <w:t>Avveining</w:t>
      </w:r>
    </w:p>
    <w:p w14:paraId="73E42147" w14:textId="77777777" w:rsidR="00B5350E" w:rsidRDefault="00B5350E" w:rsidP="00B5350E">
      <w:r w:rsidRPr="00444D4A">
        <w:t xml:space="preserve">Risikoen </w:t>
      </w:r>
      <w:r>
        <w:t>villvin og klatrevillvin utgjør</w:t>
      </w:r>
      <w:r w:rsidRPr="00444D4A">
        <w:t xml:space="preserve"> for naturmangfoldet er så høy at det skal være svært store kommersielle eller andre interesser knyttet til innførsel, omsetning og utsetting for at et nasjonalt forbud skal anses som urimelig. </w:t>
      </w:r>
      <w:r w:rsidRPr="00507860">
        <w:t xml:space="preserve">Bruk av </w:t>
      </w:r>
      <w:r>
        <w:t xml:space="preserve">villvin </w:t>
      </w:r>
      <w:r w:rsidRPr="00507860">
        <w:t>medfører etter vår vurdering ikke tilstrekkelig store positive effekter for at et nasjonalt forbud skal anses som urimelig.</w:t>
      </w:r>
      <w:r>
        <w:t xml:space="preserve"> </w:t>
      </w:r>
    </w:p>
    <w:p w14:paraId="11DD8786" w14:textId="77777777" w:rsidR="00B5350E" w:rsidRDefault="00B5350E" w:rsidP="00B5350E"/>
    <w:p w14:paraId="7AA4D45A" w14:textId="77777777" w:rsidR="00B5350E" w:rsidRDefault="00B5350E" w:rsidP="00B5350E">
      <w:r>
        <w:t xml:space="preserve">Vår vurdering er videre at risikoen ved fortsatt utplanting av villvin og klatrevillvin er såpass høy at innførsel, utsetting og omsetning bør forbys for begge plantene. </w:t>
      </w:r>
    </w:p>
    <w:p w14:paraId="20737523" w14:textId="77777777" w:rsidR="00B5350E" w:rsidRDefault="00B5350E" w:rsidP="00B5350E"/>
    <w:p w14:paraId="08617DAF" w14:textId="77777777" w:rsidR="00B5350E" w:rsidRPr="00821343" w:rsidRDefault="00B5350E" w:rsidP="00B5350E">
      <w:r w:rsidRPr="00821343">
        <w:t xml:space="preserve">Med et forbud mot villvin </w:t>
      </w:r>
      <w:r>
        <w:t xml:space="preserve">og klatervillvin </w:t>
      </w:r>
      <w:r w:rsidRPr="00821343">
        <w:t>vil det være mulig å forhindre det meste av spredningen av arten</w:t>
      </w:r>
      <w:r>
        <w:t>e</w:t>
      </w:r>
      <w:r w:rsidRPr="00821343">
        <w:t xml:space="preserve"> nordover i Norge, særlig siden det ikke enda er observert frøformering i landet. Dette vil potensielt bespare samfunnet for betydelige fremtidige påvirkninger på norsk naturmangfold og bekjempelseskostnader for arten.</w:t>
      </w:r>
    </w:p>
    <w:p w14:paraId="1F1F5E5F" w14:textId="77777777" w:rsidR="00B5350E" w:rsidRDefault="00B5350E" w:rsidP="00B5350E"/>
    <w:p w14:paraId="1174140B" w14:textId="77777777" w:rsidR="00B5350E" w:rsidRDefault="00B5350E" w:rsidP="00B5350E">
      <w:r>
        <w:t>Vi vurderer det som nødvendig med et forbud mot innførsel, omsetting og utsetting av villvin og klatrevillvin for å unngå vesentlige uheldige følger for naturen.  Vi anbefaler derfor nasjonalt forbud mot innførsel, omsetting og utsetting av villvin og klatrevillvin.</w:t>
      </w:r>
    </w:p>
    <w:p w14:paraId="2D319FF2" w14:textId="77777777" w:rsidR="00B5350E" w:rsidRDefault="00B5350E" w:rsidP="00B5350E"/>
    <w:p w14:paraId="63D1D85C" w14:textId="77777777" w:rsidR="00B5350E" w:rsidRDefault="00B5350E" w:rsidP="00B5350E">
      <w:r>
        <w:t xml:space="preserve">Når det gjelder rådhusvillvin, som er en dørstokkart, er det bl.a. på grunn av pågående klimaendringer sannsynlig at vi kan unngå betydelige framtidige følger for naturmangfoldet hvis vi forbyr bruken nå. På den annen side er det foreløpig lite sannsynlig at den vil kunne reprodusere og danne bestand. Ettersom det er usikkerhet knyttet til alternativer særlig til klatrevillvin, og vi anbefaler forbud mot de to vanlig brukte villvinsartene, vil det ikke være fullgode alternativer igjen dersom rådhusvillvin også forbys. </w:t>
      </w:r>
    </w:p>
    <w:p w14:paraId="04662C46" w14:textId="77777777" w:rsidR="00B5350E" w:rsidRDefault="00B5350E" w:rsidP="00B5350E"/>
    <w:p w14:paraId="5EBD2DA7" w14:textId="77777777" w:rsidR="00B5350E" w:rsidRPr="000674FC" w:rsidRDefault="00B5350E" w:rsidP="00B5350E">
      <w:pPr>
        <w:rPr>
          <w:b/>
          <w:bCs/>
        </w:rPr>
      </w:pPr>
      <w:r w:rsidRPr="000674FC">
        <w:rPr>
          <w:b/>
          <w:bCs/>
        </w:rPr>
        <w:t>Anbefaling</w:t>
      </w:r>
    </w:p>
    <w:p w14:paraId="1A8D50AA" w14:textId="77777777" w:rsidR="00B5350E" w:rsidRDefault="00B5350E" w:rsidP="00B5350E">
      <w:r>
        <w:t>Miljødirektoratet vurderer det som nødvendig med et forbud mot innførsel, omsetting og utsetting av villvin og klatrevillvin for å unngå vesentlige uheldige følger for naturen.  Vi vurderer at et forbud er rimelig og hensiktsmessig og anbefaler nasjonalt forbud mot innførsel, utsetting og omsetning av villvin og klatrevillvin (</w:t>
      </w:r>
      <w:r w:rsidRPr="00F71D88">
        <w:rPr>
          <w:b/>
          <w:bCs/>
        </w:rPr>
        <w:t>tabell 10</w:t>
      </w:r>
      <w:r>
        <w:t xml:space="preserve">) til tross for usikkerhet rundt alternativer som ikke er andre fremmede skadelige planter. Siden rådhusvillvin </w:t>
      </w:r>
      <w:r>
        <w:lastRenderedPageBreak/>
        <w:t>(</w:t>
      </w:r>
      <w:r w:rsidRPr="00F71D88">
        <w:rPr>
          <w:b/>
          <w:bCs/>
        </w:rPr>
        <w:t>tabell 9</w:t>
      </w:r>
      <w:r>
        <w:t xml:space="preserve">) er et alternativ til klatrevillvin, med betydelig lavere risiko, anbefaler vi etter en samlet vurdering derfor ikke forbud mot rådhusvillvin nå, til tross for om det er en dørstokkart med potensial for å bli problematisk i framtiden. </w:t>
      </w:r>
    </w:p>
    <w:p w14:paraId="3A5C39F0" w14:textId="77777777" w:rsidR="00B5350E" w:rsidRDefault="00B5350E" w:rsidP="00B5350E"/>
    <w:p w14:paraId="1DB1DF70" w14:textId="77777777" w:rsidR="00A73E60" w:rsidRDefault="00A73E60" w:rsidP="00A73E60">
      <w:pPr>
        <w:pStyle w:val="Overskrift3"/>
      </w:pPr>
      <w:bookmarkStart w:id="64" w:name="_Toc178087817"/>
      <w:r>
        <w:t>Laurbærhegg</w:t>
      </w:r>
      <w:bookmarkEnd w:id="64"/>
      <w:r w:rsidRPr="001237B5">
        <w:rPr>
          <w:noProof/>
        </w:rPr>
        <w:t xml:space="preserve"> </w:t>
      </w:r>
    </w:p>
    <w:p w14:paraId="4BD593FE" w14:textId="77777777" w:rsidR="00A73E60" w:rsidRDefault="00A73E60" w:rsidP="00A73E60">
      <w:r>
        <w:t xml:space="preserve">Laurbærhegg </w:t>
      </w:r>
      <w:r w:rsidRPr="00080969">
        <w:rPr>
          <w:i/>
          <w:iCs/>
        </w:rPr>
        <w:t>Prunus laurocerasus</w:t>
      </w:r>
      <w:r w:rsidRPr="003A187B">
        <w:rPr>
          <w:rStyle w:val="Fotnotereferanse"/>
        </w:rPr>
        <w:footnoteReference w:id="49"/>
      </w:r>
      <w:r>
        <w:t xml:space="preserve"> er en vintergrønn busk som opprinnelig kommer fra Balkan og områder ved Svartehavet og Kaspihavet. Første dokumentasjon av planten som forvillet i Norge er fra starten av 2000-tallet. Planten er nå funnet i Telemark, Aust-Agder, Vest-Agder, Rogaland, Hordaland og Møre og Romsdal. Fruktene spres med fugler, men planten kan også spre seg vegetativt.</w:t>
      </w:r>
    </w:p>
    <w:p w14:paraId="5B9B5BFA" w14:textId="77777777" w:rsidR="00A73E60" w:rsidRDefault="00A73E60" w:rsidP="00A73E60"/>
    <w:p w14:paraId="72246474" w14:textId="77777777" w:rsidR="00A73E60" w:rsidRDefault="00A73E60" w:rsidP="00A73E60">
      <w:r>
        <w:t xml:space="preserve">Laurbærhegg vokser raskt, og kan danne tette buskas i skog som trenger bort all annen vegetasjon unntatt store trær. Planten har stor toleranse for tørke og skygge. Dette gir en forventning om at rikere skogstyper kan få negativ økologisk effekt i fremtiden. </w:t>
      </w:r>
    </w:p>
    <w:p w14:paraId="792E9FC9" w14:textId="77777777" w:rsidR="00A73E60" w:rsidRDefault="00A73E60" w:rsidP="00A73E60"/>
    <w:p w14:paraId="0CB4E6B9" w14:textId="77777777" w:rsidR="00A73E60" w:rsidRDefault="00A73E60" w:rsidP="00A73E60">
      <w:pPr>
        <w:rPr>
          <w:sz w:val="24"/>
          <w:szCs w:val="24"/>
        </w:rPr>
      </w:pPr>
      <w:r>
        <w:rPr>
          <w:b/>
          <w:bCs/>
          <w:noProof/>
        </w:rPr>
        <mc:AlternateContent>
          <mc:Choice Requires="wpg">
            <w:drawing>
              <wp:anchor distT="0" distB="0" distL="114300" distR="114300" simplePos="0" relativeHeight="251658250" behindDoc="0" locked="0" layoutInCell="1" allowOverlap="1" wp14:anchorId="172178D5" wp14:editId="63672765">
                <wp:simplePos x="0" y="0"/>
                <wp:positionH relativeFrom="margin">
                  <wp:posOffset>3231275</wp:posOffset>
                </wp:positionH>
                <wp:positionV relativeFrom="paragraph">
                  <wp:posOffset>372</wp:posOffset>
                </wp:positionV>
                <wp:extent cx="2360625" cy="2991409"/>
                <wp:effectExtent l="0" t="0" r="1905" b="0"/>
                <wp:wrapSquare wrapText="bothSides"/>
                <wp:docPr id="2060514678" name="Gruppe 9"/>
                <wp:cNvGraphicFramePr/>
                <a:graphic xmlns:a="http://schemas.openxmlformats.org/drawingml/2006/main">
                  <a:graphicData uri="http://schemas.microsoft.com/office/word/2010/wordprocessingGroup">
                    <wpg:wgp>
                      <wpg:cNvGrpSpPr/>
                      <wpg:grpSpPr>
                        <a:xfrm>
                          <a:off x="0" y="0"/>
                          <a:ext cx="2360625" cy="2991409"/>
                          <a:chOff x="0" y="0"/>
                          <a:chExt cx="2360625" cy="2991409"/>
                        </a:xfrm>
                      </wpg:grpSpPr>
                      <wps:wsp>
                        <wps:cNvPr id="2076234181" name="Tekstboks 1"/>
                        <wps:cNvSpPr txBox="1"/>
                        <wps:spPr>
                          <a:xfrm>
                            <a:off x="7315" y="2333549"/>
                            <a:ext cx="2353310" cy="657860"/>
                          </a:xfrm>
                          <a:prstGeom prst="rect">
                            <a:avLst/>
                          </a:prstGeom>
                          <a:solidFill>
                            <a:prstClr val="white"/>
                          </a:solidFill>
                          <a:ln>
                            <a:noFill/>
                          </a:ln>
                        </wps:spPr>
                        <wps:txbx>
                          <w:txbxContent>
                            <w:p w14:paraId="58C1CBBC" w14:textId="77777777" w:rsidR="00A73E60" w:rsidRPr="00F6370B" w:rsidRDefault="00A73E60" w:rsidP="00A73E60">
                              <w:pPr>
                                <w:pStyle w:val="Bildetekst"/>
                                <w:rPr>
                                  <w:noProof/>
                                </w:rPr>
                              </w:pPr>
                              <w:r w:rsidRPr="00AD00FC">
                                <w:rPr>
                                  <w:b/>
                                  <w:bCs w:val="0"/>
                                </w:rPr>
                                <w:t xml:space="preserve">Figur </w:t>
                              </w:r>
                              <w:r>
                                <w:rPr>
                                  <w:b/>
                                  <w:bCs w:val="0"/>
                                </w:rPr>
                                <w:t>10.</w:t>
                              </w:r>
                              <w:r>
                                <w:t xml:space="preserve"> Økologisk risiko laurbærhegg. Kilde: Artsdatabanken.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73284024" name="Bilde 1" descr="Et bilde som inneholder tekst, skjermbilde, nummer&#10;&#10;Automatisk generert beskrivelse"/>
                          <pic:cNvPicPr>
                            <a:picLocks noChangeAspect="1"/>
                          </pic:cNvPicPr>
                        </pic:nvPicPr>
                        <pic:blipFill>
                          <a:blip r:embed="rId225"/>
                          <a:stretch>
                            <a:fillRect/>
                          </a:stretch>
                        </pic:blipFill>
                        <pic:spPr>
                          <a:xfrm>
                            <a:off x="0" y="0"/>
                            <a:ext cx="2353310" cy="2411095"/>
                          </a:xfrm>
                          <a:prstGeom prst="rect">
                            <a:avLst/>
                          </a:prstGeom>
                        </pic:spPr>
                      </pic:pic>
                    </wpg:wgp>
                  </a:graphicData>
                </a:graphic>
              </wp:anchor>
            </w:drawing>
          </mc:Choice>
          <mc:Fallback>
            <w:pict>
              <v:group w14:anchorId="172178D5" id="Gruppe 9" o:spid="_x0000_s1051" style="position:absolute;margin-left:254.45pt;margin-top:.05pt;width:185.9pt;height:235.55pt;z-index:251658250;mso-position-horizontal-relative:margin" coordsize="23606,29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">
                <v:shape id="_x0000_s1052" type="#_x0000_t202" style="position:absolute;left:73;top:23335;width:23533;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" stroked="f">
                  <v:textbox inset="0,0,0,0">
                    <w:txbxContent>
                      <w:p w14:paraId="58C1CBBC" w14:textId="77777777" w:rsidR="00A73E60" w:rsidRPr="00F6370B" w:rsidRDefault="00A73E60" w:rsidP="00A73E60">
                        <w:pPr>
                          <w:pStyle w:val="Bildetekst"/>
                          <w:rPr>
                            <w:noProof/>
                          </w:rPr>
                        </w:pPr>
                        <w:r w:rsidRPr="00AD00FC">
                          <w:rPr>
                            <w:b/>
                            <w:bCs w:val="0"/>
                          </w:rPr>
                          <w:t xml:space="preserve">Figur </w:t>
                        </w:r>
                        <w:r>
                          <w:rPr>
                            <w:b/>
                            <w:bCs w:val="0"/>
                          </w:rPr>
                          <w:t>10.</w:t>
                        </w:r>
                        <w:r>
                          <w:t xml:space="preserve"> Økologisk risiko laurbærhegg. Kilde: Artsdatabanken.</w:t>
                        </w:r>
                      </w:p>
                    </w:txbxContent>
                  </v:textbox>
                </v:shape>
                <v:shape id="Bilde 1" o:spid="_x0000_s1053" type="#_x0000_t75" alt="Et bilde som inneholder tekst, skjermbilde, nummer&#10;&#10;Automatisk generert beskrivelse" style="position:absolute;width:23533;height:2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">
                  <v:imagedata r:id="rId226" o:title="Et bilde som inneholder tekst, skjermbilde, nummer&#10;&#10;Automatisk generert beskrivelse"/>
                </v:shape>
                <w10:wrap type="square" anchorx="margin"/>
              </v:group>
            </w:pict>
          </mc:Fallback>
        </mc:AlternateContent>
      </w:r>
      <w:r>
        <w:t xml:space="preserve">Planten er nylig etablert i Norge med frøproduksjon. Spredningspotensialet er begrenset ettersom planten er varmekrevende og følsom for frost. Forventet forekomstareal innen 50 år er kystområder nord til og med Møre og Romsdal. </w:t>
      </w:r>
    </w:p>
    <w:p w14:paraId="1303EEB3" w14:textId="77777777" w:rsidR="00A73E60" w:rsidRPr="00A82021" w:rsidRDefault="00A73E60" w:rsidP="00A73E60">
      <w:pPr>
        <w:rPr>
          <w:b/>
          <w:bCs/>
        </w:rPr>
      </w:pPr>
    </w:p>
    <w:p w14:paraId="18E8F1F1" w14:textId="77777777" w:rsidR="00A73E60" w:rsidRDefault="00A73E60" w:rsidP="00A73E60">
      <w:r>
        <w:rPr>
          <w:b/>
          <w:bCs/>
        </w:rPr>
        <w:t>Konklusjon F</w:t>
      </w:r>
      <w:r w:rsidRPr="00A82021">
        <w:rPr>
          <w:b/>
          <w:bCs/>
        </w:rPr>
        <w:t>remmedartslista 2023</w:t>
      </w:r>
      <w:r>
        <w:t xml:space="preserve"> </w:t>
      </w:r>
    </w:p>
    <w:p w14:paraId="3B9664C5" w14:textId="77777777" w:rsidR="00A73E60" w:rsidRDefault="00A73E60" w:rsidP="00A73E60">
      <w:pPr>
        <w:rPr>
          <w:shd w:val="clear" w:color="auto" w:fill="FFFCF7"/>
        </w:rPr>
      </w:pPr>
      <w:r>
        <w:t>Laurbærhegg vurderes til høy økologisk risiko (HI) med usikkerhet til svært høy risiko (SE), på grunn av kombinasjonen stort invasjonspotensial og liten (med usikkerhet mot middels) økologisk effekt</w:t>
      </w:r>
      <w:r>
        <w:rPr>
          <w:shd w:val="clear" w:color="auto" w:fill="FFFCF7"/>
        </w:rPr>
        <w:t xml:space="preserve"> (</w:t>
      </w:r>
      <w:r>
        <w:rPr>
          <w:shd w:val="clear" w:color="auto" w:fill="FFFCF7"/>
        </w:rPr>
        <w:fldChar w:fldCharType="begin"/>
      </w:r>
      <w:r>
        <w:rPr>
          <w:shd w:val="clear" w:color="auto" w:fill="FFFCF7"/>
        </w:rPr>
        <w:instrText xml:space="preserve"> REF _Ref161919330 \h </w:instrText>
      </w:r>
      <w:r>
        <w:rPr>
          <w:shd w:val="clear" w:color="auto" w:fill="FFFCF7"/>
        </w:rPr>
      </w:r>
      <w:r>
        <w:rPr>
          <w:shd w:val="clear" w:color="auto" w:fill="FFFCF7"/>
        </w:rPr>
        <w:fldChar w:fldCharType="separate"/>
      </w:r>
      <w:r w:rsidRPr="00AD00FC">
        <w:rPr>
          <w:b/>
        </w:rPr>
        <w:t xml:space="preserve">Figur </w:t>
      </w:r>
      <w:r>
        <w:rPr>
          <w:b/>
          <w:noProof/>
        </w:rPr>
        <w:t>10</w:t>
      </w:r>
      <w:r>
        <w:rPr>
          <w:shd w:val="clear" w:color="auto" w:fill="FFFCF7"/>
        </w:rPr>
        <w:fldChar w:fldCharType="end"/>
      </w:r>
      <w:r>
        <w:rPr>
          <w:shd w:val="clear" w:color="auto" w:fill="FFFCF7"/>
        </w:rPr>
        <w:t>).</w:t>
      </w:r>
    </w:p>
    <w:p w14:paraId="13A4B894" w14:textId="77777777" w:rsidR="00A73E60" w:rsidRDefault="00A73E60" w:rsidP="00A73E60"/>
    <w:p w14:paraId="3149C588" w14:textId="77777777" w:rsidR="00A73E60" w:rsidRPr="00A82021" w:rsidRDefault="00A73E60" w:rsidP="00A73E60">
      <w:pPr>
        <w:rPr>
          <w:b/>
          <w:bCs/>
        </w:rPr>
      </w:pPr>
      <w:r w:rsidRPr="00A82021">
        <w:rPr>
          <w:b/>
          <w:bCs/>
        </w:rPr>
        <w:t>Interesse for befolkning/hageeiere</w:t>
      </w:r>
    </w:p>
    <w:p w14:paraId="762BBBFC" w14:textId="77777777" w:rsidR="00A73E60" w:rsidRPr="00EE595B" w:rsidRDefault="00A73E60" w:rsidP="00A73E60">
      <w:r>
        <w:t xml:space="preserve">Laurbærhegg er en plante som brukes pga. sin estetiske verdi, og fordi den egner seg som hekk. Gartneri- og planteskolenæringen har svart at laurbærhegg ikke har gode alternativer. Laurbærhegg er en vintergrønn busk med blader. Alternativer vil dermed være begrenset til vintergrønne bartrær og tuja. Hvis det at planten er vintergrønn ikke er viktig for brukere vurderer </w:t>
      </w:r>
      <w:r w:rsidRPr="00EE595B">
        <w:t>Miljødirektoratet</w:t>
      </w:r>
      <w:r>
        <w:t xml:space="preserve"> at det er flere alternative busker som er mindre skadelige for norsk natur og kan gi tilsvarende verdi for befolkningen som laurbærhegg.</w:t>
      </w:r>
    </w:p>
    <w:p w14:paraId="06D79AA0" w14:textId="77777777" w:rsidR="00A73E60" w:rsidRPr="00A82021" w:rsidRDefault="00A73E60" w:rsidP="00A73E60">
      <w:pPr>
        <w:rPr>
          <w:b/>
          <w:bCs/>
        </w:rPr>
      </w:pPr>
    </w:p>
    <w:p w14:paraId="296F3D8F" w14:textId="77777777" w:rsidR="00251360" w:rsidRDefault="00251360" w:rsidP="00A73E60">
      <w:pPr>
        <w:rPr>
          <w:b/>
          <w:bCs/>
        </w:rPr>
      </w:pPr>
    </w:p>
    <w:p w14:paraId="1853AB24" w14:textId="730BDECC" w:rsidR="00A73E60" w:rsidRPr="00A82021" w:rsidRDefault="00A73E60" w:rsidP="00A73E60">
      <w:pPr>
        <w:rPr>
          <w:b/>
          <w:bCs/>
        </w:rPr>
      </w:pPr>
      <w:r w:rsidRPr="00A82021">
        <w:rPr>
          <w:b/>
          <w:bCs/>
        </w:rPr>
        <w:lastRenderedPageBreak/>
        <w:t>Næringsinteresse</w:t>
      </w:r>
    </w:p>
    <w:p w14:paraId="5CD954B3" w14:textId="77777777" w:rsidR="00A73E60" w:rsidRPr="00BA497C" w:rsidRDefault="00A73E60" w:rsidP="00A73E60">
      <w:r>
        <w:t>Planten</w:t>
      </w:r>
      <w:r w:rsidRPr="00BA497C">
        <w:t xml:space="preserve"> importeres </w:t>
      </w:r>
      <w:r>
        <w:t xml:space="preserve">til </w:t>
      </w:r>
      <w:r w:rsidRPr="00BA497C">
        <w:t xml:space="preserve">og produseres </w:t>
      </w:r>
      <w:r>
        <w:t>i Norge. Produksjonstida er om lag 4 år. Det er mange spesialiserte aktører som omsetter laurbærhegg, særlig hekkspesialister og de samme aktørene som selger tuja, barlind, lerk og syrin. I tillegg selger de store hagekjedene og gartnerier med stort utvalg planten. Det er kun en aktør som har svart ut salgsinntekter for laurbærhegg, som oppgis til over 3 millioner kroner per år. De spesialiserte aktørene var ikke med i kunnskapsinnhentingen, så sannsynligvis er de samlede salgsinntektene for næringen vesentlig høyere.</w:t>
      </w:r>
    </w:p>
    <w:p w14:paraId="189341F4" w14:textId="77777777" w:rsidR="00A73E60" w:rsidRPr="00A82021" w:rsidRDefault="00A73E60" w:rsidP="00A73E60">
      <w:pPr>
        <w:rPr>
          <w:b/>
          <w:bCs/>
        </w:rPr>
      </w:pPr>
    </w:p>
    <w:p w14:paraId="6455E8D5" w14:textId="77777777" w:rsidR="00A73E60" w:rsidRPr="00A82021" w:rsidRDefault="00A73E60" w:rsidP="00A73E60">
      <w:pPr>
        <w:rPr>
          <w:b/>
          <w:bCs/>
        </w:rPr>
      </w:pPr>
      <w:r>
        <w:rPr>
          <w:b/>
          <w:bCs/>
        </w:rPr>
        <w:t>Samfunnet for øvrig</w:t>
      </w:r>
      <w:r w:rsidRPr="00A82021">
        <w:rPr>
          <w:b/>
          <w:bCs/>
        </w:rPr>
        <w:t xml:space="preserve"> </w:t>
      </w:r>
      <w:r>
        <w:rPr>
          <w:b/>
          <w:bCs/>
        </w:rPr>
        <w:t xml:space="preserve"> </w:t>
      </w:r>
    </w:p>
    <w:p w14:paraId="4ED22040" w14:textId="77777777" w:rsidR="00A73E60" w:rsidRPr="003F1DBA" w:rsidRDefault="00A73E60" w:rsidP="00A73E60">
      <w:r>
        <w:t xml:space="preserve">Det er ikke kjent for oss at laurbærhegg bekjempes i dag. </w:t>
      </w:r>
      <w:r w:rsidRPr="00821343">
        <w:t xml:space="preserve">Vi har ikke spesifikt estimat på kostnader for bekjempelse av </w:t>
      </w:r>
      <w:r>
        <w:t>laurbærhegg</w:t>
      </w:r>
      <w:r w:rsidRPr="00821343">
        <w:t xml:space="preserve">, men </w:t>
      </w:r>
      <w:r>
        <w:t>antar at de kan sammenlignes med for eksempel blåhegg (</w:t>
      </w:r>
      <w:r w:rsidRPr="00CE2C82">
        <w:rPr>
          <w:i/>
          <w:iCs/>
        </w:rPr>
        <w:t>Amelanchier spicata</w:t>
      </w:r>
      <w:r>
        <w:t>)</w:t>
      </w:r>
      <w:r w:rsidRPr="00821343">
        <w:t xml:space="preserve">. Kostnader vil da kunne ligge på </w:t>
      </w:r>
      <w:r>
        <w:t>ca. 85 000</w:t>
      </w:r>
      <w:r w:rsidRPr="00821343">
        <w:t xml:space="preserve"> </w:t>
      </w:r>
      <w:r>
        <w:t xml:space="preserve">kroner </w:t>
      </w:r>
      <w:r w:rsidRPr="00821343">
        <w:t>per dekar</w:t>
      </w:r>
      <w:r w:rsidRPr="002B194E">
        <w:rPr>
          <w:rFonts w:eastAsia="Open Sans" w:cstheme="minorHAnsi"/>
          <w:vertAlign w:val="superscript"/>
        </w:rPr>
        <w:footnoteReference w:id="50"/>
      </w:r>
      <w:r w:rsidRPr="00821343">
        <w:t>.</w:t>
      </w:r>
    </w:p>
    <w:p w14:paraId="6E2C0E2A" w14:textId="77777777" w:rsidR="00A73E60" w:rsidRPr="00A82021" w:rsidRDefault="00A73E60" w:rsidP="00A73E60">
      <w:pPr>
        <w:rPr>
          <w:b/>
          <w:bCs/>
        </w:rPr>
      </w:pPr>
    </w:p>
    <w:p w14:paraId="2B285613" w14:textId="77777777" w:rsidR="00A73E60" w:rsidRPr="00BF36DD" w:rsidRDefault="00A73E60" w:rsidP="00A73E60">
      <w:pPr>
        <w:rPr>
          <w:b/>
          <w:bCs/>
        </w:rPr>
      </w:pPr>
      <w:r>
        <w:rPr>
          <w:b/>
          <w:bCs/>
        </w:rPr>
        <w:t>Avveining</w:t>
      </w:r>
      <w:r w:rsidRPr="00BF36DD">
        <w:rPr>
          <w:b/>
          <w:bCs/>
        </w:rPr>
        <w:t xml:space="preserve"> </w:t>
      </w:r>
    </w:p>
    <w:p w14:paraId="457AD145" w14:textId="77777777" w:rsidR="00A73E60" w:rsidRDefault="00A73E60" w:rsidP="00A73E60">
      <w:pPr>
        <w:rPr>
          <w:rFonts w:cstheme="minorBidi"/>
        </w:rPr>
      </w:pPr>
      <w:r>
        <w:rPr>
          <w:rFonts w:cstheme="minorBidi"/>
        </w:rPr>
        <w:t xml:space="preserve">Laurbærhegg har relativt stor kommersiell interesse, og et forbud av laurbærhegg vil til dels ramme spesialiserte aktører. Noe av verdien for brukere er nok knyttet til laurbærhegg som vintergrønn hekkplante og det er usikkert om både de og brukerne kan erstatte laurbærhegg med andre vintergrønne hekkplanter som har lavere risiko. </w:t>
      </w:r>
      <w:r w:rsidRPr="2F57EB38">
        <w:rPr>
          <w:rFonts w:cstheme="minorBidi"/>
        </w:rPr>
        <w:t xml:space="preserve">Risikokategori </w:t>
      </w:r>
      <w:r>
        <w:rPr>
          <w:rFonts w:cstheme="minorBidi"/>
        </w:rPr>
        <w:t>høy økologisk risiko</w:t>
      </w:r>
      <w:r w:rsidRPr="2F57EB38">
        <w:rPr>
          <w:rFonts w:cstheme="minorBidi"/>
        </w:rPr>
        <w:t xml:space="preserve"> skyldes en kombinasjon av stort invasjonspotensial og liten økologisk effekt. Påvirkningen</w:t>
      </w:r>
      <w:r>
        <w:rPr>
          <w:rFonts w:cstheme="minorBidi"/>
        </w:rPr>
        <w:t xml:space="preserve"> av laurbærhegg på </w:t>
      </w:r>
      <w:r w:rsidRPr="00A21D30">
        <w:rPr>
          <w:rFonts w:cstheme="minorBidi"/>
        </w:rPr>
        <w:t xml:space="preserve">truede eller nær truede naturtyper </w:t>
      </w:r>
      <w:r>
        <w:rPr>
          <w:rFonts w:cstheme="minorBidi"/>
        </w:rPr>
        <w:t xml:space="preserve">vurderes å være relativt liten. I tillegg er det ikke forventet fremtidig spredning til store deler av landet grunnet at forventet forekomstareal fremst er langs deler av kysten. </w:t>
      </w:r>
    </w:p>
    <w:p w14:paraId="13BB3104" w14:textId="77777777" w:rsidR="00A73E60" w:rsidRDefault="00A73E60" w:rsidP="00A73E60">
      <w:pPr>
        <w:rPr>
          <w:rFonts w:cstheme="minorBidi"/>
        </w:rPr>
      </w:pPr>
    </w:p>
    <w:p w14:paraId="0F541DFA" w14:textId="77777777" w:rsidR="00A73E60" w:rsidRPr="005A592B" w:rsidRDefault="00A73E60" w:rsidP="00A73E60">
      <w:pPr>
        <w:rPr>
          <w:rFonts w:cstheme="minorBidi"/>
          <w:b/>
          <w:bCs/>
        </w:rPr>
      </w:pPr>
      <w:r w:rsidRPr="005A592B">
        <w:rPr>
          <w:rFonts w:cstheme="minorBidi"/>
          <w:b/>
          <w:bCs/>
        </w:rPr>
        <w:t>Anbefaling</w:t>
      </w:r>
    </w:p>
    <w:p w14:paraId="290ECA27" w14:textId="77777777" w:rsidR="00A73E60" w:rsidRDefault="00A73E60" w:rsidP="00A73E60">
      <w:pPr>
        <w:rPr>
          <w:rFonts w:cstheme="minorBidi"/>
        </w:rPr>
      </w:pPr>
      <w:r>
        <w:t xml:space="preserve">Miljødirektoratet vurderer at det ikke er rimelig og hensiktsmessig å forby laurbærhegg. </w:t>
      </w:r>
      <w:r>
        <w:rPr>
          <w:rFonts w:cstheme="minorBidi"/>
        </w:rPr>
        <w:t>Som følge av begrenset risiko, og forventede konsekvenser for befolkningen og næringslivet pga. at det er noe begrenset tilgang på alternativer, anbefaler vi at det ikke innføres forbud mot laurbærhegg (</w:t>
      </w:r>
      <w:r w:rsidRPr="003C6121">
        <w:rPr>
          <w:rFonts w:cstheme="minorBidi"/>
          <w:b/>
          <w:bCs/>
        </w:rPr>
        <w:t>tabell 10</w:t>
      </w:r>
      <w:r>
        <w:rPr>
          <w:rFonts w:cstheme="minorBidi"/>
        </w:rPr>
        <w:t>).</w:t>
      </w:r>
    </w:p>
    <w:p w14:paraId="376DF4D6" w14:textId="77777777" w:rsidR="00A73E60" w:rsidRDefault="00A73E60" w:rsidP="00A73E60">
      <w:pPr>
        <w:rPr>
          <w:rFonts w:cstheme="minorBidi"/>
        </w:rPr>
      </w:pPr>
    </w:p>
    <w:p w14:paraId="10569834" w14:textId="77777777" w:rsidR="00A73E60" w:rsidRDefault="00A73E60" w:rsidP="00A73E60">
      <w:pPr>
        <w:rPr>
          <w:b/>
          <w:bCs/>
        </w:rPr>
      </w:pPr>
      <w:r w:rsidRPr="00BF36DD">
        <w:rPr>
          <w:b/>
          <w:bCs/>
        </w:rPr>
        <w:t>Forutset</w:t>
      </w:r>
      <w:r>
        <w:rPr>
          <w:b/>
          <w:bCs/>
        </w:rPr>
        <w:t>n</w:t>
      </w:r>
      <w:r w:rsidRPr="00BF36DD">
        <w:rPr>
          <w:b/>
          <w:bCs/>
        </w:rPr>
        <w:t>ing for vellykket gjennomføring</w:t>
      </w:r>
    </w:p>
    <w:p w14:paraId="6519A9ED" w14:textId="77777777" w:rsidR="00A73E60" w:rsidRDefault="00A73E60" w:rsidP="00A73E60">
      <w:r>
        <w:rPr>
          <w:rFonts w:cstheme="minorBidi"/>
        </w:rPr>
        <w:t xml:space="preserve">Det er en usikkerhet knyttet til graden av økologisk effekt, og selv om dagens vurdering er at planten mest sannsynlig medfører liten effekt kan dette endre seg i framtiden som følge av klimaendringer og økt kunnskap. Der er derfor en betydelig risiko knyttet til utsetting, og også for denne arten er </w:t>
      </w:r>
      <w:r>
        <w:t>det svært viktig at aktsomhetsbestemmelsene i forskrift om fremmede organismer kapittel V følges.</w:t>
      </w:r>
    </w:p>
    <w:p w14:paraId="2498DB4A" w14:textId="77777777" w:rsidR="00A73E60" w:rsidRDefault="00A73E60" w:rsidP="00A73E60"/>
    <w:p w14:paraId="22012AB2" w14:textId="77777777" w:rsidR="002869D0" w:rsidRPr="00AC1675" w:rsidRDefault="002869D0" w:rsidP="002869D0">
      <w:pPr>
        <w:pStyle w:val="Overskrift3"/>
      </w:pPr>
      <w:bookmarkStart w:id="65" w:name="_Toc178087818"/>
      <w:r w:rsidRPr="00AC1675">
        <w:lastRenderedPageBreak/>
        <w:t>Syrin</w:t>
      </w:r>
      <w:bookmarkEnd w:id="65"/>
      <w:r w:rsidRPr="0099123A">
        <w:rPr>
          <w:noProof/>
        </w:rPr>
        <w:t xml:space="preserve"> </w:t>
      </w:r>
    </w:p>
    <w:p w14:paraId="21CFB267" w14:textId="551E39F4" w:rsidR="002869D0" w:rsidRPr="0096435A" w:rsidRDefault="009D5677" w:rsidP="002869D0">
      <w:pPr>
        <w:spacing w:after="225"/>
        <w:ind w:left="-20" w:right="-20"/>
        <w:rPr>
          <w:rFonts w:eastAsia="Open Sans" w:cstheme="minorHAnsi"/>
          <w:color w:val="000000" w:themeColor="text1"/>
        </w:rPr>
      </w:pPr>
      <w:r>
        <w:rPr>
          <w:rFonts w:eastAsia="Open Sans" w:cstheme="minorHAnsi"/>
          <w:noProof/>
        </w:rPr>
        <mc:AlternateContent>
          <mc:Choice Requires="wpg">
            <w:drawing>
              <wp:anchor distT="0" distB="0" distL="114300" distR="114300" simplePos="0" relativeHeight="251658251" behindDoc="0" locked="0" layoutInCell="1" allowOverlap="1" wp14:anchorId="3F5BC577" wp14:editId="53C9F649">
                <wp:simplePos x="0" y="0"/>
                <wp:positionH relativeFrom="margin">
                  <wp:posOffset>3164612</wp:posOffset>
                </wp:positionH>
                <wp:positionV relativeFrom="paragraph">
                  <wp:posOffset>747970</wp:posOffset>
                </wp:positionV>
                <wp:extent cx="2554605" cy="3170794"/>
                <wp:effectExtent l="0" t="0" r="0" b="0"/>
                <wp:wrapSquare wrapText="bothSides"/>
                <wp:docPr id="1272145572" name="Gruppe 1"/>
                <wp:cNvGraphicFramePr/>
                <a:graphic xmlns:a="http://schemas.openxmlformats.org/drawingml/2006/main">
                  <a:graphicData uri="http://schemas.microsoft.com/office/word/2010/wordprocessingGroup">
                    <wpg:wgp>
                      <wpg:cNvGrpSpPr/>
                      <wpg:grpSpPr>
                        <a:xfrm>
                          <a:off x="0" y="0"/>
                          <a:ext cx="2554605" cy="3170794"/>
                          <a:chOff x="0" y="0"/>
                          <a:chExt cx="2554605" cy="3170794"/>
                        </a:xfrm>
                      </wpg:grpSpPr>
                      <pic:pic xmlns:pic="http://schemas.openxmlformats.org/drawingml/2006/picture">
                        <pic:nvPicPr>
                          <pic:cNvPr id="649804800" name="Bilde 1" descr="Et bilde som inneholder tekst, skjermbilde, nummer, kvadrat&#10;&#10;Automatisk generert beskrivelse"/>
                          <pic:cNvPicPr>
                            <a:picLocks noChangeAspect="1"/>
                          </pic:cNvPicPr>
                        </pic:nvPicPr>
                        <pic:blipFill>
                          <a:blip r:embed="rId227"/>
                          <a:stretch>
                            <a:fillRect/>
                          </a:stretch>
                        </pic:blipFill>
                        <pic:spPr>
                          <a:xfrm>
                            <a:off x="43132" y="0"/>
                            <a:ext cx="2468245" cy="2447925"/>
                          </a:xfrm>
                          <a:prstGeom prst="rect">
                            <a:avLst/>
                          </a:prstGeom>
                        </pic:spPr>
                      </pic:pic>
                      <wps:wsp>
                        <wps:cNvPr id="1634508275" name="Tekstboks 1"/>
                        <wps:cNvSpPr txBox="1"/>
                        <wps:spPr>
                          <a:xfrm>
                            <a:off x="0" y="2527539"/>
                            <a:ext cx="2554605" cy="643255"/>
                          </a:xfrm>
                          <a:prstGeom prst="rect">
                            <a:avLst/>
                          </a:prstGeom>
                          <a:solidFill>
                            <a:prstClr val="white"/>
                          </a:solidFill>
                          <a:ln>
                            <a:noFill/>
                          </a:ln>
                        </wps:spPr>
                        <wps:txbx>
                          <w:txbxContent>
                            <w:p w14:paraId="16A062F6" w14:textId="77777777" w:rsidR="002869D0" w:rsidRPr="00DB20EA" w:rsidRDefault="002869D0" w:rsidP="002869D0">
                              <w:pPr>
                                <w:pStyle w:val="Bildetekst"/>
                                <w:rPr>
                                  <w:noProof/>
                                </w:rPr>
                              </w:pPr>
                              <w:bookmarkStart w:id="66" w:name="_Ref161918014"/>
                              <w:bookmarkStart w:id="67" w:name="_Ref161918000"/>
                              <w:r w:rsidRPr="00A95BCC">
                                <w:rPr>
                                  <w:b/>
                                  <w:bCs w:val="0"/>
                                </w:rPr>
                                <w:t xml:space="preserve">Figur </w:t>
                              </w:r>
                              <w:bookmarkEnd w:id="66"/>
                              <w:r>
                                <w:rPr>
                                  <w:b/>
                                  <w:bCs w:val="0"/>
                                </w:rPr>
                                <w:t>11.</w:t>
                              </w:r>
                              <w:r>
                                <w:t xml:space="preserve"> Økologisk risiko syrin</w:t>
                              </w:r>
                              <w:bookmarkEnd w:id="67"/>
                              <w:r>
                                <w:t>. Kilde: Artsdatabanken.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F5BC577" id="Gruppe 1" o:spid="_x0000_s1054" style="position:absolute;left:0;text-align:left;margin-left:249.2pt;margin-top:58.9pt;width:201.15pt;height:249.65pt;z-index:251658251;mso-position-horizontal-relative:margin" coordsize="25546,3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">
                <v:shape id="Bilde 1" o:spid="_x0000_s1055" type="#_x0000_t75" alt="Et bilde som inneholder tekst, skjermbilde, nummer, kvadrat&#10;&#10;Automatisk generert beskrivelse" style="position:absolute;left:431;width:24682;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">
                  <v:imagedata r:id="rId228" o:title="Et bilde som inneholder tekst, skjermbilde, nummer, kvadrat&#10;&#10;Automatisk generert beskrivelse"/>
                </v:shape>
                <v:shape id="_x0000_s1056" type="#_x0000_t202" style="position:absolute;top:25275;width:25546;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" stroked="f">
                  <v:textbox inset="0,0,0,0">
                    <w:txbxContent>
                      <w:p w14:paraId="16A062F6" w14:textId="77777777" w:rsidR="002869D0" w:rsidRPr="00DB20EA" w:rsidRDefault="002869D0" w:rsidP="002869D0">
                        <w:pPr>
                          <w:pStyle w:val="Bildetekst"/>
                          <w:rPr>
                            <w:noProof/>
                          </w:rPr>
                        </w:pPr>
                        <w:bookmarkStart w:id="68" w:name="_Ref161918014"/>
                        <w:bookmarkStart w:id="69" w:name="_Ref161918000"/>
                        <w:r w:rsidRPr="00A95BCC">
                          <w:rPr>
                            <w:b/>
                            <w:bCs w:val="0"/>
                          </w:rPr>
                          <w:t xml:space="preserve">Figur </w:t>
                        </w:r>
                        <w:bookmarkEnd w:id="68"/>
                        <w:r>
                          <w:rPr>
                            <w:b/>
                            <w:bCs w:val="0"/>
                          </w:rPr>
                          <w:t>11.</w:t>
                        </w:r>
                        <w:r>
                          <w:t xml:space="preserve"> Økologisk risiko syrin</w:t>
                        </w:r>
                        <w:bookmarkEnd w:id="69"/>
                        <w:r>
                          <w:t>. Kilde: Artsdatabanken.</w:t>
                        </w:r>
                      </w:p>
                    </w:txbxContent>
                  </v:textbox>
                </v:shape>
                <w10:wrap type="square" anchorx="margin"/>
              </v:group>
            </w:pict>
          </mc:Fallback>
        </mc:AlternateContent>
      </w:r>
      <w:r w:rsidR="002869D0" w:rsidRPr="00AC1675">
        <w:rPr>
          <w:rFonts w:eastAsia="Open Sans" w:cstheme="minorHAnsi"/>
          <w:color w:val="000000" w:themeColor="text1"/>
        </w:rPr>
        <w:t xml:space="preserve">Syrin </w:t>
      </w:r>
      <w:r w:rsidR="002869D0" w:rsidRPr="00AC1675">
        <w:rPr>
          <w:rFonts w:eastAsia="Open Sans" w:cstheme="minorHAnsi"/>
          <w:i/>
          <w:color w:val="000000" w:themeColor="text1"/>
        </w:rPr>
        <w:t xml:space="preserve">Syringa </w:t>
      </w:r>
      <w:r w:rsidR="002869D0" w:rsidRPr="00AC1675">
        <w:rPr>
          <w:rFonts w:eastAsia="Calibri" w:cstheme="minorHAnsi"/>
          <w:i/>
        </w:rPr>
        <w:t>vulgaris</w:t>
      </w:r>
      <w:r w:rsidR="002869D0" w:rsidRPr="00F72866">
        <w:rPr>
          <w:rStyle w:val="Fotnotereferanse"/>
          <w:rFonts w:eastAsia="Calibri" w:cstheme="minorHAnsi"/>
          <w:iCs/>
        </w:rPr>
        <w:footnoteReference w:id="51"/>
      </w:r>
      <w:r w:rsidR="002869D0" w:rsidRPr="00AC1675">
        <w:rPr>
          <w:rFonts w:eastAsia="Open Sans" w:cstheme="minorHAnsi"/>
        </w:rPr>
        <w:t xml:space="preserve"> </w:t>
      </w:r>
      <w:r w:rsidR="002869D0" w:rsidRPr="00AC1675">
        <w:rPr>
          <w:rFonts w:eastAsia="Open Sans" w:cstheme="minorHAnsi"/>
          <w:color w:val="000000" w:themeColor="text1"/>
        </w:rPr>
        <w:t xml:space="preserve">er en høy busk som </w:t>
      </w:r>
      <w:r w:rsidR="002869D0">
        <w:rPr>
          <w:rFonts w:eastAsia="Open Sans" w:cstheme="minorHAnsi"/>
          <w:color w:val="000000" w:themeColor="text1"/>
        </w:rPr>
        <w:t xml:space="preserve">sprer seg både med frø og rotskudd, og raskt </w:t>
      </w:r>
      <w:r w:rsidR="002869D0" w:rsidRPr="00AC1675">
        <w:rPr>
          <w:rFonts w:eastAsia="Open Sans" w:cstheme="minorHAnsi"/>
          <w:color w:val="000000" w:themeColor="text1"/>
        </w:rPr>
        <w:t xml:space="preserve">danner </w:t>
      </w:r>
      <w:r w:rsidR="002869D0">
        <w:rPr>
          <w:rFonts w:eastAsia="Open Sans" w:cstheme="minorHAnsi"/>
          <w:color w:val="000000" w:themeColor="text1"/>
        </w:rPr>
        <w:t xml:space="preserve">tette </w:t>
      </w:r>
      <w:r w:rsidR="002869D0" w:rsidRPr="00AC1675">
        <w:rPr>
          <w:rFonts w:eastAsia="Open Sans" w:cstheme="minorHAnsi"/>
          <w:color w:val="000000" w:themeColor="text1"/>
        </w:rPr>
        <w:t xml:space="preserve">busksjikt i lågurtskog og åpen mark, spesielt på baserik grunn. </w:t>
      </w:r>
      <w:r w:rsidR="002869D0">
        <w:rPr>
          <w:rFonts w:eastAsia="Open Sans" w:cstheme="minorHAnsi"/>
          <w:color w:val="000000" w:themeColor="text1"/>
        </w:rPr>
        <w:t>Plant</w:t>
      </w:r>
      <w:r w:rsidR="002869D0" w:rsidRPr="00AC1675">
        <w:rPr>
          <w:rFonts w:eastAsia="Open Sans" w:cstheme="minorHAnsi"/>
          <w:color w:val="000000" w:themeColor="text1"/>
        </w:rPr>
        <w:t xml:space="preserve">en </w:t>
      </w:r>
      <w:r w:rsidR="002869D0">
        <w:rPr>
          <w:rFonts w:eastAsia="Open Sans" w:cstheme="minorHAnsi"/>
          <w:color w:val="000000" w:themeColor="text1"/>
        </w:rPr>
        <w:t>har</w:t>
      </w:r>
      <w:r w:rsidR="002869D0" w:rsidRPr="00AC1675">
        <w:rPr>
          <w:rFonts w:eastAsia="Open Sans" w:cstheme="minorHAnsi"/>
          <w:color w:val="000000" w:themeColor="text1"/>
        </w:rPr>
        <w:t xml:space="preserve"> vært hageplante i Norge fra før 1700</w:t>
      </w:r>
      <w:r w:rsidR="002869D0">
        <w:rPr>
          <w:rFonts w:eastAsia="Open Sans" w:cstheme="minorHAnsi"/>
          <w:color w:val="000000" w:themeColor="text1"/>
        </w:rPr>
        <w:t>, og det er svært få planter som har en lignende historikk</w:t>
      </w:r>
      <w:r w:rsidR="002869D0" w:rsidRPr="00AC1675">
        <w:rPr>
          <w:rFonts w:eastAsia="Open Sans" w:cstheme="minorHAnsi"/>
          <w:color w:val="000000" w:themeColor="text1"/>
        </w:rPr>
        <w:t xml:space="preserve">. </w:t>
      </w:r>
      <w:r w:rsidR="002869D0">
        <w:rPr>
          <w:rFonts w:eastAsia="Open Sans" w:cstheme="minorHAnsi"/>
          <w:color w:val="000000" w:themeColor="text1"/>
        </w:rPr>
        <w:t xml:space="preserve">Syrin har </w:t>
      </w:r>
      <w:r w:rsidR="002869D0" w:rsidRPr="00AC1675">
        <w:rPr>
          <w:rFonts w:eastAsia="Open Sans" w:cstheme="minorHAnsi"/>
          <w:color w:val="000000" w:themeColor="text1"/>
        </w:rPr>
        <w:t xml:space="preserve">i nyere tid </w:t>
      </w:r>
      <w:r w:rsidR="002869D0">
        <w:rPr>
          <w:rFonts w:eastAsia="Open Sans" w:cstheme="minorHAnsi"/>
          <w:color w:val="000000" w:themeColor="text1"/>
        </w:rPr>
        <w:t>ekspandert svært raskt i naturtypen</w:t>
      </w:r>
      <w:r w:rsidR="002869D0" w:rsidRPr="00AC1675">
        <w:rPr>
          <w:rFonts w:eastAsia="Open Sans" w:cstheme="minorHAnsi"/>
          <w:color w:val="000000" w:themeColor="text1"/>
        </w:rPr>
        <w:t xml:space="preserve"> grunnlendt kalkmark på søndre Østlandet.</w:t>
      </w:r>
      <w:r w:rsidR="002869D0">
        <w:rPr>
          <w:rFonts w:eastAsia="Open Sans" w:cstheme="minorHAnsi"/>
          <w:color w:val="000000" w:themeColor="text1"/>
        </w:rPr>
        <w:t xml:space="preserve"> </w:t>
      </w:r>
      <w:r w:rsidR="002869D0">
        <w:rPr>
          <w:rFonts w:eastAsia="Times New Roman" w:cstheme="minorBidi"/>
        </w:rPr>
        <w:t>Syrin</w:t>
      </w:r>
      <w:r w:rsidR="002869D0" w:rsidRPr="3DB1E790">
        <w:rPr>
          <w:rFonts w:eastAsia="Times New Roman" w:cstheme="minorBidi"/>
        </w:rPr>
        <w:t xml:space="preserve"> medfører svært negative effekter på naturmangfoldet, særlig ved at den fortrenger andre arter.</w:t>
      </w:r>
    </w:p>
    <w:p w14:paraId="37FBD4B0" w14:textId="72040E8D" w:rsidR="002869D0" w:rsidRPr="00AC1675" w:rsidRDefault="002869D0" w:rsidP="002869D0">
      <w:pPr>
        <w:ind w:left="-20" w:right="-20"/>
        <w:rPr>
          <w:rFonts w:eastAsia="Times New Roman" w:cstheme="minorBidi"/>
        </w:rPr>
      </w:pPr>
      <w:r>
        <w:rPr>
          <w:rFonts w:eastAsia="Times New Roman" w:cstheme="minorBidi"/>
        </w:rPr>
        <w:t>Syrin har spredt seg raskt og funn er gjort i all fylker nord til Troms. Utbredelsesområdet kan i fremtiden utøkes til Finnmark grunnet klimaendringer. Der den finnes i dag kan den fortsatt fortettes, og det er forventet en tredobling i forekomstareal i løpet av 50 år.</w:t>
      </w:r>
    </w:p>
    <w:p w14:paraId="531B316A" w14:textId="29DE6D92" w:rsidR="002869D0" w:rsidRDefault="002869D0" w:rsidP="002869D0">
      <w:pPr>
        <w:ind w:left="-20" w:right="-20"/>
        <w:rPr>
          <w:rFonts w:eastAsia="Open Sans" w:cstheme="minorHAnsi"/>
        </w:rPr>
      </w:pPr>
    </w:p>
    <w:p w14:paraId="5543824D" w14:textId="227712BE" w:rsidR="002869D0" w:rsidRDefault="002869D0" w:rsidP="002869D0">
      <w:pPr>
        <w:ind w:left="-20" w:right="-20"/>
        <w:rPr>
          <w:rFonts w:eastAsia="Open Sans" w:cstheme="minorBidi"/>
          <w:color w:val="000000" w:themeColor="text1"/>
        </w:rPr>
      </w:pPr>
      <w:r>
        <w:rPr>
          <w:rFonts w:eastAsia="Open Sans" w:cstheme="minorBidi"/>
          <w:b/>
        </w:rPr>
        <w:t xml:space="preserve">Konklusjon </w:t>
      </w:r>
      <w:r w:rsidRPr="1CF82728">
        <w:rPr>
          <w:rFonts w:eastAsia="Open Sans" w:cstheme="minorBidi"/>
          <w:b/>
        </w:rPr>
        <w:t>Fremmedartslista 2023</w:t>
      </w:r>
      <w:r w:rsidRPr="00A3256E">
        <w:t xml:space="preserve"> </w:t>
      </w:r>
    </w:p>
    <w:p w14:paraId="19EAB92A" w14:textId="77777777" w:rsidR="002869D0" w:rsidRDefault="002869D0" w:rsidP="002869D0">
      <w:r>
        <w:t>Syrin vurderes til svært høy risiko (SE)</w:t>
      </w:r>
    </w:p>
    <w:p w14:paraId="5CCE3707" w14:textId="77777777" w:rsidR="002869D0" w:rsidRDefault="002869D0" w:rsidP="002869D0">
      <w:pPr>
        <w:rPr>
          <w:rFonts w:eastAsia="Open Sans" w:cstheme="minorHAnsi"/>
          <w:color w:val="000000" w:themeColor="text1"/>
        </w:rPr>
      </w:pPr>
      <w:r>
        <w:rPr>
          <w:shd w:val="clear" w:color="auto" w:fill="FFFCF7"/>
        </w:rPr>
        <w:t>(</w:t>
      </w:r>
      <w:r>
        <w:rPr>
          <w:shd w:val="clear" w:color="auto" w:fill="FFFCF7"/>
        </w:rPr>
        <w:fldChar w:fldCharType="begin"/>
      </w:r>
      <w:r>
        <w:rPr>
          <w:shd w:val="clear" w:color="auto" w:fill="FFFCF7"/>
        </w:rPr>
        <w:instrText xml:space="preserve"> REF _Ref161918014 \h </w:instrText>
      </w:r>
      <w:r>
        <w:rPr>
          <w:shd w:val="clear" w:color="auto" w:fill="FFFCF7"/>
        </w:rPr>
      </w:r>
      <w:r>
        <w:rPr>
          <w:shd w:val="clear" w:color="auto" w:fill="FFFCF7"/>
        </w:rPr>
        <w:fldChar w:fldCharType="separate"/>
      </w:r>
      <w:r w:rsidRPr="00A95BCC">
        <w:rPr>
          <w:b/>
        </w:rPr>
        <w:t xml:space="preserve">Figur </w:t>
      </w:r>
      <w:r>
        <w:rPr>
          <w:b/>
          <w:noProof/>
        </w:rPr>
        <w:t>11</w:t>
      </w:r>
      <w:r>
        <w:rPr>
          <w:shd w:val="clear" w:color="auto" w:fill="FFFCF7"/>
        </w:rPr>
        <w:fldChar w:fldCharType="end"/>
      </w:r>
      <w:r>
        <w:rPr>
          <w:shd w:val="clear" w:color="auto" w:fill="FFFCF7"/>
        </w:rPr>
        <w:t xml:space="preserve">), </w:t>
      </w:r>
      <w:r>
        <w:t>på grunn av et stort invasjonspotensial og stor økologisk effekt.</w:t>
      </w:r>
      <w:r>
        <w:rPr>
          <w:shd w:val="clear" w:color="auto" w:fill="FFFCF7"/>
        </w:rPr>
        <w:t xml:space="preserve"> </w:t>
      </w:r>
    </w:p>
    <w:p w14:paraId="6E21FF47" w14:textId="5D8E0DE9" w:rsidR="002869D0" w:rsidRDefault="002869D0" w:rsidP="002869D0">
      <w:pPr>
        <w:ind w:left="-20" w:right="-20"/>
        <w:rPr>
          <w:rFonts w:eastAsia="Open Sans" w:cstheme="minorHAnsi"/>
          <w:color w:val="000000" w:themeColor="text1"/>
        </w:rPr>
      </w:pPr>
    </w:p>
    <w:p w14:paraId="294B2AAD" w14:textId="77777777" w:rsidR="002869D0" w:rsidRDefault="002869D0" w:rsidP="002869D0">
      <w:r w:rsidRPr="00BF36DD">
        <w:rPr>
          <w:b/>
          <w:bCs/>
        </w:rPr>
        <w:t>Interesse for befolkning/hageeiere</w:t>
      </w:r>
      <w:r>
        <w:t xml:space="preserve"> </w:t>
      </w:r>
    </w:p>
    <w:p w14:paraId="43B0E745" w14:textId="56994868" w:rsidR="002869D0" w:rsidRDefault="002869D0" w:rsidP="002869D0">
      <w:pPr>
        <w:ind w:left="-20" w:right="-20"/>
        <w:rPr>
          <w:rFonts w:eastAsia="Open Sans" w:cstheme="minorBidi"/>
        </w:rPr>
      </w:pPr>
      <w:r w:rsidRPr="7896444D">
        <w:rPr>
          <w:rFonts w:eastAsia="Open Sans" w:cstheme="minorBidi"/>
          <w:color w:val="000000" w:themeColor="text1"/>
        </w:rPr>
        <w:t xml:space="preserve">Syrin er en svært populær hageplante som er mye brukt som prydplante på grunn av høy estetisk verdi samt god duft. Syrin brukes også som hekk. </w:t>
      </w:r>
      <w:r w:rsidRPr="7896444D">
        <w:rPr>
          <w:rFonts w:eastAsia="Open Sans" w:cstheme="minorBidi"/>
        </w:rPr>
        <w:t>Planten har stor kulturhistorisk verdi, og er av spesiell interesse for historiske grøntanlegg.</w:t>
      </w:r>
    </w:p>
    <w:p w14:paraId="74A51349" w14:textId="609415D4" w:rsidR="002869D0" w:rsidRDefault="002869D0" w:rsidP="002869D0">
      <w:pPr>
        <w:ind w:left="-20" w:right="-20"/>
        <w:rPr>
          <w:rFonts w:eastAsia="Open Sans" w:cstheme="minorBidi"/>
        </w:rPr>
      </w:pPr>
    </w:p>
    <w:p w14:paraId="7BE1D3D2" w14:textId="77777777" w:rsidR="002869D0" w:rsidRDefault="002869D0" w:rsidP="002869D0">
      <w:pPr>
        <w:rPr>
          <w:rStyle w:val="cf01"/>
        </w:rPr>
      </w:pPr>
      <w:r>
        <w:t xml:space="preserve">Miljødirektoratet har fått innspill fra gartneri- og planteskolenæringen om at det ikke finnes gode alternativer til syrin. Ifølge vår vurdering finnes det flere andre syrinarter som trolig kan benyttes istedenfor </w:t>
      </w:r>
      <w:r w:rsidRPr="00DF2E74">
        <w:rPr>
          <w:i/>
          <w:iCs/>
        </w:rPr>
        <w:t>S, vulgaris</w:t>
      </w:r>
      <w:r>
        <w:t xml:space="preserve">. </w:t>
      </w:r>
      <w:r w:rsidRPr="009A4353">
        <w:t>Artsdatabanken</w:t>
      </w:r>
      <w:r>
        <w:rPr>
          <w:rStyle w:val="Fotnotereferanse"/>
          <w:rFonts w:asciiTheme="majorHAnsi" w:eastAsiaTheme="majorEastAsia" w:hAnsiTheme="majorHAnsi" w:cstheme="majorBidi"/>
        </w:rPr>
        <w:footnoteReference w:id="52"/>
      </w:r>
      <w:r w:rsidRPr="00E253E1">
        <w:t xml:space="preserve"> omtaler syv arter og to hybrider i syrinslekten i tillegg til </w:t>
      </w:r>
      <w:r w:rsidRPr="00B26D88">
        <w:rPr>
          <w:i/>
          <w:iCs/>
        </w:rPr>
        <w:t>S. vulgaris</w:t>
      </w:r>
      <w:r w:rsidRPr="006072B1">
        <w:t>:</w:t>
      </w:r>
      <w:r w:rsidRPr="00AC79F5">
        <w:rPr>
          <w:rStyle w:val="cf01"/>
        </w:rPr>
        <w:t xml:space="preserve"> </w:t>
      </w:r>
      <w:r>
        <w:rPr>
          <w:rStyle w:val="cf01"/>
        </w:rPr>
        <w:t xml:space="preserve"> </w:t>
      </w:r>
      <w:r>
        <w:rPr>
          <w:rStyle w:val="cf01"/>
          <w:i/>
          <w:iCs/>
        </w:rPr>
        <w:t xml:space="preserve"> </w:t>
      </w:r>
    </w:p>
    <w:p w14:paraId="21882CAE" w14:textId="77777777" w:rsidR="002869D0" w:rsidRPr="00AC79F5" w:rsidRDefault="002869D0" w:rsidP="002869D0">
      <w:pPr>
        <w:pStyle w:val="Listeavsnitt"/>
        <w:numPr>
          <w:ilvl w:val="0"/>
          <w:numId w:val="11"/>
        </w:numPr>
        <w:rPr>
          <w:rFonts w:cstheme="minorHAnsi"/>
          <w:lang w:val="nn-NO"/>
        </w:rPr>
      </w:pPr>
      <w:r>
        <w:rPr>
          <w:rFonts w:cstheme="minorHAnsi"/>
          <w:lang w:val="nn-NO"/>
        </w:rPr>
        <w:t xml:space="preserve">Himalayasyrin </w:t>
      </w:r>
      <w:r w:rsidRPr="00AC79F5">
        <w:rPr>
          <w:rFonts w:cstheme="minorHAnsi"/>
          <w:i/>
          <w:iCs/>
          <w:lang w:val="nn-NO"/>
        </w:rPr>
        <w:t>Syringa emodi</w:t>
      </w:r>
      <w:r w:rsidRPr="00AC79F5">
        <w:rPr>
          <w:rFonts w:cstheme="minorHAnsi"/>
          <w:lang w:val="nn-NO"/>
        </w:rPr>
        <w:t xml:space="preserve"> Wall. Ex Royle </w:t>
      </w:r>
    </w:p>
    <w:p w14:paraId="0026DFC3" w14:textId="77777777" w:rsidR="002869D0" w:rsidRPr="00DF2E74" w:rsidRDefault="002869D0" w:rsidP="002869D0">
      <w:pPr>
        <w:pStyle w:val="Listeavsnitt"/>
        <w:numPr>
          <w:ilvl w:val="0"/>
          <w:numId w:val="11"/>
        </w:numPr>
        <w:rPr>
          <w:rFonts w:cstheme="minorHAnsi"/>
          <w:lang w:val="nn-NO"/>
        </w:rPr>
      </w:pPr>
      <w:r>
        <w:rPr>
          <w:rFonts w:cstheme="minorHAnsi"/>
          <w:lang w:val="nn-NO"/>
        </w:rPr>
        <w:t xml:space="preserve">Unggarnsyrin </w:t>
      </w:r>
      <w:r w:rsidRPr="00AC79F5">
        <w:rPr>
          <w:rFonts w:cstheme="minorHAnsi"/>
          <w:i/>
          <w:iCs/>
          <w:lang w:val="nn-NO"/>
        </w:rPr>
        <w:t>Syringa josikaea</w:t>
      </w:r>
      <w:r w:rsidRPr="00AC79F5">
        <w:rPr>
          <w:rFonts w:cstheme="minorHAnsi"/>
          <w:lang w:val="nn-NO"/>
        </w:rPr>
        <w:t xml:space="preserve"> J.Jacq. ex Rchb.f. </w:t>
      </w:r>
    </w:p>
    <w:p w14:paraId="6E62F96E" w14:textId="77777777" w:rsidR="002869D0" w:rsidRPr="00DF2E74" w:rsidRDefault="002869D0" w:rsidP="002869D0">
      <w:pPr>
        <w:pStyle w:val="Listeavsnitt"/>
        <w:numPr>
          <w:ilvl w:val="0"/>
          <w:numId w:val="11"/>
        </w:numPr>
        <w:rPr>
          <w:rFonts w:cstheme="minorHAnsi"/>
          <w:lang w:val="nn-NO"/>
        </w:rPr>
      </w:pPr>
      <w:r>
        <w:rPr>
          <w:rFonts w:cstheme="minorHAnsi"/>
          <w:iCs/>
          <w:lang w:val="nn-NO"/>
        </w:rPr>
        <w:t>N</w:t>
      </w:r>
      <w:r>
        <w:rPr>
          <w:rFonts w:cstheme="minorHAnsi"/>
          <w:lang w:val="nn-NO"/>
        </w:rPr>
        <w:t xml:space="preserve">ikkesyrin </w:t>
      </w:r>
      <w:r w:rsidRPr="00DF2E74">
        <w:rPr>
          <w:rFonts w:cstheme="minorHAnsi"/>
          <w:i/>
          <w:lang w:val="nn-NO"/>
        </w:rPr>
        <w:t>Syringa komarowii</w:t>
      </w:r>
      <w:r w:rsidRPr="00DF2E74">
        <w:rPr>
          <w:rFonts w:cstheme="minorHAnsi"/>
          <w:lang w:val="nn-NO"/>
        </w:rPr>
        <w:t> C.K.Schneid</w:t>
      </w:r>
      <w:r>
        <w:rPr>
          <w:rFonts w:cstheme="minorHAnsi"/>
          <w:lang w:val="nn-NO"/>
        </w:rPr>
        <w:t>.</w:t>
      </w:r>
      <w:r w:rsidRPr="00DF2E74" w:rsidDel="00DF2E74">
        <w:rPr>
          <w:rFonts w:cstheme="minorHAnsi"/>
          <w:lang w:val="nn-NO"/>
        </w:rPr>
        <w:t xml:space="preserve"> </w:t>
      </w:r>
    </w:p>
    <w:p w14:paraId="6607D6A3" w14:textId="77777777" w:rsidR="002869D0" w:rsidRPr="00AC79F5" w:rsidRDefault="002869D0" w:rsidP="002869D0">
      <w:pPr>
        <w:pStyle w:val="Listeavsnitt"/>
        <w:numPr>
          <w:ilvl w:val="0"/>
          <w:numId w:val="11"/>
        </w:numPr>
        <w:rPr>
          <w:rFonts w:cstheme="minorHAnsi"/>
          <w:lang w:val="sv-SE"/>
        </w:rPr>
      </w:pPr>
      <w:r>
        <w:rPr>
          <w:rFonts w:cstheme="minorHAnsi"/>
          <w:iCs/>
          <w:lang w:val="nn-NO"/>
        </w:rPr>
        <w:t xml:space="preserve">Ligustersyrin </w:t>
      </w:r>
      <w:r w:rsidRPr="00AC79F5">
        <w:rPr>
          <w:rFonts w:cstheme="minorHAnsi"/>
          <w:i/>
          <w:lang w:val="sv-SE"/>
        </w:rPr>
        <w:t>Syringa pubescens</w:t>
      </w:r>
      <w:r w:rsidRPr="00AC79F5">
        <w:rPr>
          <w:rFonts w:cstheme="minorHAnsi"/>
          <w:lang w:val="sv-SE"/>
        </w:rPr>
        <w:t xml:space="preserve"> Turcz. </w:t>
      </w:r>
    </w:p>
    <w:p w14:paraId="55C2262C" w14:textId="77777777" w:rsidR="002869D0" w:rsidRPr="00AC79F5" w:rsidRDefault="002869D0" w:rsidP="002869D0">
      <w:pPr>
        <w:pStyle w:val="Listeavsnitt"/>
        <w:numPr>
          <w:ilvl w:val="0"/>
          <w:numId w:val="11"/>
        </w:numPr>
        <w:rPr>
          <w:rFonts w:cstheme="minorHAnsi"/>
          <w:lang w:val="sv-SE"/>
        </w:rPr>
      </w:pPr>
      <w:r w:rsidRPr="00AC79F5">
        <w:rPr>
          <w:rFonts w:cstheme="minorHAnsi"/>
          <w:i/>
          <w:lang w:val="sv-SE"/>
        </w:rPr>
        <w:t>Syringa reticulata</w:t>
      </w:r>
      <w:r w:rsidRPr="00AC79F5">
        <w:rPr>
          <w:rFonts w:cstheme="minorHAnsi"/>
          <w:lang w:val="sv-SE"/>
        </w:rPr>
        <w:t> (Blume) H.Hara (syn. </w:t>
      </w:r>
      <w:r w:rsidRPr="00AC79F5">
        <w:rPr>
          <w:rFonts w:cstheme="minorHAnsi"/>
          <w:i/>
          <w:lang w:val="sv-SE"/>
        </w:rPr>
        <w:t>S. pekinensis</w:t>
      </w:r>
      <w:r w:rsidRPr="00AC79F5">
        <w:rPr>
          <w:rFonts w:cstheme="minorHAnsi"/>
          <w:lang w:val="sv-SE"/>
        </w:rPr>
        <w:t xml:space="preserve">) </w:t>
      </w:r>
    </w:p>
    <w:p w14:paraId="143F4299" w14:textId="77777777" w:rsidR="002869D0" w:rsidRPr="00AC79F5" w:rsidRDefault="002869D0" w:rsidP="002869D0">
      <w:pPr>
        <w:pStyle w:val="Listeavsnitt"/>
        <w:numPr>
          <w:ilvl w:val="0"/>
          <w:numId w:val="11"/>
        </w:numPr>
        <w:rPr>
          <w:rFonts w:cstheme="minorHAnsi"/>
          <w:lang w:val="nn-NO"/>
        </w:rPr>
      </w:pPr>
      <w:r w:rsidRPr="00AC79F5">
        <w:rPr>
          <w:rFonts w:cstheme="minorHAnsi"/>
          <w:i/>
          <w:lang w:val="sv-SE"/>
        </w:rPr>
        <w:t>Syringa tomentella</w:t>
      </w:r>
      <w:r w:rsidRPr="00AC79F5">
        <w:rPr>
          <w:rFonts w:cstheme="minorHAnsi"/>
          <w:lang w:val="sv-SE"/>
        </w:rPr>
        <w:t xml:space="preserve"> Bureau &amp; Franch. </w:t>
      </w:r>
    </w:p>
    <w:p w14:paraId="59EAAE8A" w14:textId="77777777" w:rsidR="002869D0" w:rsidRPr="00AC79F5" w:rsidRDefault="002869D0" w:rsidP="002869D0">
      <w:pPr>
        <w:pStyle w:val="Listeavsnitt"/>
        <w:numPr>
          <w:ilvl w:val="0"/>
          <w:numId w:val="11"/>
        </w:numPr>
        <w:rPr>
          <w:rFonts w:cstheme="minorHAnsi"/>
          <w:lang w:val="nn-NO"/>
        </w:rPr>
      </w:pPr>
      <w:r w:rsidRPr="00AC79F5">
        <w:rPr>
          <w:rFonts w:cstheme="minorHAnsi"/>
          <w:i/>
          <w:lang w:val="nn-NO"/>
        </w:rPr>
        <w:t>Syringa villosa</w:t>
      </w:r>
      <w:r w:rsidRPr="00AC79F5">
        <w:rPr>
          <w:rFonts w:cstheme="minorHAnsi"/>
          <w:lang w:val="nn-NO"/>
        </w:rPr>
        <w:t xml:space="preserve"> Vahl </w:t>
      </w:r>
    </w:p>
    <w:p w14:paraId="1B36BE80" w14:textId="77777777" w:rsidR="002869D0" w:rsidRPr="00AC79F5" w:rsidRDefault="002869D0" w:rsidP="002869D0">
      <w:pPr>
        <w:pStyle w:val="Listeavsnitt"/>
        <w:numPr>
          <w:ilvl w:val="0"/>
          <w:numId w:val="11"/>
        </w:numPr>
        <w:rPr>
          <w:lang w:val="en-GB"/>
        </w:rPr>
      </w:pPr>
      <w:r w:rsidRPr="00AC79F5">
        <w:rPr>
          <w:i/>
          <w:lang w:val="nn-NO"/>
        </w:rPr>
        <w:lastRenderedPageBreak/>
        <w:t>Syringa</w:t>
      </w:r>
      <w:r w:rsidRPr="00AC79F5" w:rsidDel="0043543C">
        <w:rPr>
          <w:i/>
          <w:iCs/>
          <w:lang w:val="en-GB"/>
        </w:rPr>
        <w:t xml:space="preserve"> </w:t>
      </w:r>
      <w:r w:rsidRPr="00AC79F5">
        <w:rPr>
          <w:lang w:val="en-GB"/>
        </w:rPr>
        <w:t>× </w:t>
      </w:r>
      <w:r w:rsidRPr="00AC79F5">
        <w:rPr>
          <w:i/>
          <w:iCs/>
          <w:lang w:val="en-GB"/>
        </w:rPr>
        <w:t>chinensis</w:t>
      </w:r>
      <w:r w:rsidRPr="00AC79F5">
        <w:rPr>
          <w:lang w:val="en-GB"/>
        </w:rPr>
        <w:t> (</w:t>
      </w:r>
      <w:r w:rsidRPr="00AC79F5">
        <w:rPr>
          <w:i/>
          <w:iCs/>
          <w:lang w:val="en-GB"/>
        </w:rPr>
        <w:t>S. vulgaris</w:t>
      </w:r>
      <w:r w:rsidRPr="00AC79F5">
        <w:rPr>
          <w:lang w:val="en-GB"/>
        </w:rPr>
        <w:t> × </w:t>
      </w:r>
      <w:r w:rsidRPr="00AC79F5">
        <w:rPr>
          <w:i/>
          <w:iCs/>
          <w:lang w:val="en-GB"/>
        </w:rPr>
        <w:t>S. persica</w:t>
      </w:r>
      <w:r w:rsidRPr="00AC79F5">
        <w:rPr>
          <w:lang w:val="en-GB"/>
        </w:rPr>
        <w:t xml:space="preserve">) </w:t>
      </w:r>
    </w:p>
    <w:p w14:paraId="1E36EA3A" w14:textId="77777777" w:rsidR="002869D0" w:rsidRPr="00AC79F5" w:rsidRDefault="002869D0" w:rsidP="002869D0">
      <w:pPr>
        <w:pStyle w:val="Listeavsnitt"/>
        <w:numPr>
          <w:ilvl w:val="0"/>
          <w:numId w:val="11"/>
        </w:numPr>
        <w:rPr>
          <w:lang w:val="nn-NO"/>
        </w:rPr>
      </w:pPr>
      <w:r w:rsidRPr="00AC79F5">
        <w:rPr>
          <w:i/>
          <w:lang w:val="nn-NO"/>
        </w:rPr>
        <w:t>Syringa ×persica</w:t>
      </w:r>
      <w:r w:rsidRPr="00AC79F5">
        <w:rPr>
          <w:lang w:val="nn-NO"/>
        </w:rPr>
        <w:t xml:space="preserve"> </w:t>
      </w:r>
    </w:p>
    <w:p w14:paraId="3BC46F9D" w14:textId="77777777" w:rsidR="002869D0" w:rsidRPr="00935228" w:rsidRDefault="002869D0" w:rsidP="002869D0">
      <w:pPr>
        <w:spacing w:line="240" w:lineRule="auto"/>
        <w:rPr>
          <w:rFonts w:ascii="Times New Roman" w:hAnsi="Times New Roman"/>
          <w:b/>
          <w:color w:val="4C4A48"/>
          <w:sz w:val="24"/>
          <w:szCs w:val="24"/>
          <w:u w:val="single"/>
          <w:lang w:val="nn-NO"/>
        </w:rPr>
      </w:pPr>
      <w:r w:rsidRPr="00F53C2E">
        <w:fldChar w:fldCharType="begin"/>
      </w:r>
      <w:r w:rsidRPr="00935228">
        <w:rPr>
          <w:lang w:val="nn-NO"/>
        </w:rPr>
        <w:instrText>HYPERLINK "https://artsdatabanken.no/ScientificName/217323"</w:instrText>
      </w:r>
      <w:r w:rsidRPr="00F53C2E">
        <w:fldChar w:fldCharType="separate"/>
      </w:r>
    </w:p>
    <w:p w14:paraId="79FAAAE1" w14:textId="77777777" w:rsidR="002869D0" w:rsidRPr="002B194E" w:rsidRDefault="002869D0" w:rsidP="002869D0">
      <w:pPr>
        <w:ind w:left="-20" w:right="-20"/>
        <w:rPr>
          <w:rFonts w:eastAsia="Open Sans" w:cstheme="minorHAnsi"/>
        </w:rPr>
      </w:pPr>
      <w:r w:rsidRPr="00F53C2E">
        <w:fldChar w:fldCharType="end"/>
      </w:r>
      <w:r w:rsidRPr="002B194E">
        <w:rPr>
          <w:rFonts w:eastAsia="Open Sans" w:cstheme="minorHAnsi"/>
        </w:rPr>
        <w:t>Bjørkans planteliste</w:t>
      </w:r>
      <w:r w:rsidRPr="002B194E">
        <w:rPr>
          <w:rFonts w:eastAsia="Open Sans" w:cstheme="minorHAnsi"/>
          <w:vertAlign w:val="superscript"/>
        </w:rPr>
        <w:footnoteReference w:id="53"/>
      </w:r>
      <w:r w:rsidRPr="002B194E">
        <w:rPr>
          <w:rFonts w:eastAsia="Open Sans" w:cstheme="minorHAnsi"/>
          <w:vertAlign w:val="superscript"/>
        </w:rPr>
        <w:t xml:space="preserve"> </w:t>
      </w:r>
      <w:r w:rsidRPr="002B194E">
        <w:rPr>
          <w:rFonts w:eastAsia="Open Sans" w:cstheme="minorHAnsi"/>
        </w:rPr>
        <w:t xml:space="preserve">viser 78 sorter når man søker på </w:t>
      </w:r>
      <w:r w:rsidRPr="0021736D">
        <w:rPr>
          <w:rFonts w:eastAsia="Open Sans" w:cstheme="minorHAnsi"/>
          <w:i/>
          <w:iCs/>
        </w:rPr>
        <w:t>Syringa</w:t>
      </w:r>
      <w:r w:rsidRPr="002B194E">
        <w:rPr>
          <w:rFonts w:eastAsia="Open Sans" w:cstheme="minorHAnsi"/>
        </w:rPr>
        <w:t xml:space="preserve">. Av disse er rundt 40 sorter av andre arter i syrinslekta og hybrider som ikke er syrin </w:t>
      </w:r>
      <w:r w:rsidRPr="0021736D">
        <w:rPr>
          <w:rFonts w:eastAsia="Open Sans" w:cstheme="minorHAnsi"/>
          <w:i/>
          <w:iCs/>
        </w:rPr>
        <w:t>S. vulgaris</w:t>
      </w:r>
      <w:r w:rsidRPr="002B194E">
        <w:rPr>
          <w:rFonts w:eastAsia="Open Sans" w:cstheme="minorHAnsi"/>
        </w:rPr>
        <w:t xml:space="preserve">. Disse vil være tillatt å innføre, omsette og utsette. Følgelig vurderer vi at det vil kunne finnes reelle alternativer på markedet for syrin </w:t>
      </w:r>
      <w:r w:rsidRPr="0021736D">
        <w:rPr>
          <w:rFonts w:eastAsia="Open Sans" w:cstheme="minorHAnsi"/>
          <w:i/>
          <w:iCs/>
        </w:rPr>
        <w:t>S. vulgaris</w:t>
      </w:r>
      <w:r w:rsidRPr="002B194E">
        <w:rPr>
          <w:rFonts w:eastAsia="Open Sans" w:cstheme="minorHAnsi"/>
        </w:rPr>
        <w:t xml:space="preserve">, selv om det er knyttet noe usikkerhet til om alternativene er fullgode erstatninger. </w:t>
      </w:r>
    </w:p>
    <w:p w14:paraId="207A7991" w14:textId="77777777" w:rsidR="002869D0" w:rsidRPr="002B194E" w:rsidRDefault="002869D0" w:rsidP="002869D0">
      <w:pPr>
        <w:ind w:left="-20" w:right="-20"/>
        <w:rPr>
          <w:rFonts w:eastAsia="Open Sans" w:cstheme="minorHAnsi"/>
        </w:rPr>
      </w:pPr>
    </w:p>
    <w:p w14:paraId="15968506" w14:textId="77777777" w:rsidR="002869D0" w:rsidRPr="00AC1675" w:rsidRDefault="002869D0" w:rsidP="002869D0">
      <w:pPr>
        <w:ind w:left="-20" w:right="-20"/>
        <w:rPr>
          <w:rFonts w:eastAsia="Open Sans" w:cstheme="minorHAnsi"/>
        </w:rPr>
      </w:pPr>
      <w:r w:rsidRPr="00AC1675">
        <w:rPr>
          <w:rFonts w:eastAsia="Open Sans" w:cstheme="minorHAnsi"/>
          <w:b/>
        </w:rPr>
        <w:t>Næringsinteresse</w:t>
      </w:r>
    </w:p>
    <w:p w14:paraId="4A79E662" w14:textId="77777777" w:rsidR="002869D0" w:rsidRPr="00AC1675" w:rsidRDefault="002869D0" w:rsidP="002869D0">
      <w:pPr>
        <w:ind w:left="-20" w:right="-20"/>
        <w:rPr>
          <w:rFonts w:eastAsia="Open Sans" w:cstheme="minorHAnsi"/>
        </w:rPr>
      </w:pPr>
      <w:r w:rsidRPr="00AC1675">
        <w:rPr>
          <w:rFonts w:eastAsia="Open Sans" w:cstheme="minorHAnsi"/>
        </w:rPr>
        <w:t xml:space="preserve">Som </w:t>
      </w:r>
      <w:r>
        <w:rPr>
          <w:rFonts w:eastAsia="Open Sans" w:cstheme="minorHAnsi"/>
        </w:rPr>
        <w:t>tradisjonell</w:t>
      </w:r>
      <w:r w:rsidRPr="00AC1675">
        <w:rPr>
          <w:rFonts w:eastAsia="Open Sans" w:cstheme="minorHAnsi"/>
        </w:rPr>
        <w:t xml:space="preserve"> hageplante har syrin </w:t>
      </w:r>
      <w:r>
        <w:rPr>
          <w:rFonts w:eastAsia="Open Sans" w:cstheme="minorHAnsi"/>
        </w:rPr>
        <w:t xml:space="preserve">siden 1700 hatt </w:t>
      </w:r>
      <w:r w:rsidRPr="00AC1675">
        <w:rPr>
          <w:rFonts w:eastAsia="Open Sans" w:cstheme="minorHAnsi"/>
        </w:rPr>
        <w:t>stor kommersiell interesse</w:t>
      </w:r>
      <w:r>
        <w:rPr>
          <w:rFonts w:eastAsia="Open Sans" w:cstheme="minorHAnsi"/>
        </w:rPr>
        <w:t xml:space="preserve"> i form av høyt salgsvolum</w:t>
      </w:r>
      <w:r w:rsidRPr="00AC1675">
        <w:rPr>
          <w:rFonts w:eastAsia="Open Sans" w:cstheme="minorHAnsi"/>
        </w:rPr>
        <w:t xml:space="preserve">. Planten importeres </w:t>
      </w:r>
      <w:r>
        <w:rPr>
          <w:rFonts w:eastAsia="Open Sans" w:cstheme="minorHAnsi"/>
        </w:rPr>
        <w:t xml:space="preserve">til </w:t>
      </w:r>
      <w:r w:rsidRPr="00AC1675">
        <w:rPr>
          <w:rFonts w:eastAsia="Open Sans" w:cstheme="minorHAnsi"/>
        </w:rPr>
        <w:t>og produseres i Norge. Det er 3-7 års produksjonstid før salg</w:t>
      </w:r>
      <w:r>
        <w:rPr>
          <w:rFonts w:eastAsia="Open Sans" w:cstheme="minorHAnsi"/>
        </w:rPr>
        <w:t xml:space="preserve">, </w:t>
      </w:r>
      <w:r w:rsidRPr="004546DF">
        <w:rPr>
          <w:rFonts w:eastAsia="Open Sans" w:cstheme="minorHAnsi"/>
        </w:rPr>
        <w:t>og store omsetningstall</w:t>
      </w:r>
      <w:r w:rsidRPr="00AC1675">
        <w:rPr>
          <w:rFonts w:eastAsia="Open Sans" w:cstheme="minorHAnsi"/>
        </w:rPr>
        <w:t>.</w:t>
      </w:r>
      <w:r>
        <w:rPr>
          <w:rFonts w:eastAsia="Open Sans" w:cstheme="minorHAnsi"/>
        </w:rPr>
        <w:t xml:space="preserve"> Syrin selges av både store hagekjeder og gartnerier med stort utvalg, men også av aktører som er mer spesialisert, for eksempel på hekk eller noen få arter i tillegg til syrin. </w:t>
      </w:r>
      <w:r w:rsidRPr="007822F1">
        <w:rPr>
          <w:rFonts w:eastAsia="Open Sans" w:cstheme="minorHAnsi"/>
        </w:rPr>
        <w:t xml:space="preserve">De næringsaktørene vi har vært i kontakt med, rapportere samlede salgsinntekter på over </w:t>
      </w:r>
      <w:r>
        <w:rPr>
          <w:rFonts w:eastAsia="Open Sans" w:cstheme="minorHAnsi"/>
        </w:rPr>
        <w:t>4</w:t>
      </w:r>
      <w:r w:rsidRPr="007822F1">
        <w:rPr>
          <w:rFonts w:eastAsia="Open Sans" w:cstheme="minorHAnsi"/>
        </w:rPr>
        <w:t xml:space="preserve"> millioner kroner i året. Det er usikkert om næringen har rapportert tall for kun</w:t>
      </w:r>
      <w:r w:rsidRPr="007822F1">
        <w:rPr>
          <w:rFonts w:ascii="Arial" w:eastAsia="Open Sans" w:hAnsi="Arial" w:cs="Arial"/>
        </w:rPr>
        <w:t> </w:t>
      </w:r>
      <w:r w:rsidRPr="007822F1">
        <w:rPr>
          <w:rFonts w:eastAsia="Open Sans" w:cstheme="minorHAnsi"/>
          <w:i/>
          <w:iCs/>
        </w:rPr>
        <w:t>S. vulgaris</w:t>
      </w:r>
      <w:r w:rsidRPr="007822F1">
        <w:rPr>
          <w:rFonts w:ascii="Arial" w:eastAsia="Open Sans" w:hAnsi="Arial" w:cs="Arial"/>
        </w:rPr>
        <w:t> </w:t>
      </w:r>
      <w:r w:rsidRPr="007822F1">
        <w:rPr>
          <w:rFonts w:eastAsia="Open Sans" w:cstheme="minorHAnsi"/>
        </w:rPr>
        <w:t>eller for alle syrinvarianter i handel.</w:t>
      </w:r>
      <w:r w:rsidRPr="000E5158">
        <w:rPr>
          <w:rFonts w:ascii="Arial" w:eastAsia="Open Sans" w:hAnsi="Arial" w:cs="Arial"/>
        </w:rPr>
        <w:t xml:space="preserve">  </w:t>
      </w:r>
    </w:p>
    <w:p w14:paraId="41882813" w14:textId="77777777" w:rsidR="002869D0" w:rsidRPr="00AC1675" w:rsidRDefault="002869D0" w:rsidP="002869D0">
      <w:pPr>
        <w:ind w:left="-20" w:right="-20"/>
        <w:rPr>
          <w:rFonts w:eastAsia="Open Sans" w:cstheme="minorHAnsi"/>
        </w:rPr>
      </w:pPr>
      <w:r w:rsidRPr="00AC1675">
        <w:rPr>
          <w:rFonts w:eastAsia="Open Sans" w:cstheme="minorHAnsi"/>
        </w:rPr>
        <w:t xml:space="preserve"> </w:t>
      </w:r>
    </w:p>
    <w:p w14:paraId="1F763F04" w14:textId="77777777" w:rsidR="002869D0" w:rsidRPr="00AC1675" w:rsidRDefault="002869D0" w:rsidP="002869D0">
      <w:pPr>
        <w:ind w:left="-20" w:right="-20"/>
        <w:rPr>
          <w:rFonts w:eastAsia="Open Sans" w:cstheme="minorHAnsi"/>
        </w:rPr>
      </w:pPr>
      <w:r>
        <w:rPr>
          <w:rFonts w:eastAsia="Open Sans" w:cstheme="minorHAnsi"/>
          <w:b/>
          <w:bCs/>
        </w:rPr>
        <w:t>S</w:t>
      </w:r>
      <w:r w:rsidRPr="00AC1675">
        <w:rPr>
          <w:rFonts w:eastAsia="Open Sans" w:cstheme="minorHAnsi"/>
          <w:b/>
          <w:bCs/>
        </w:rPr>
        <w:t>amfunnet</w:t>
      </w:r>
      <w:r>
        <w:rPr>
          <w:rFonts w:eastAsia="Open Sans" w:cstheme="minorHAnsi"/>
          <w:b/>
          <w:bCs/>
        </w:rPr>
        <w:t xml:space="preserve"> for øvrig</w:t>
      </w:r>
      <w:r w:rsidRPr="00AC1675">
        <w:rPr>
          <w:rFonts w:eastAsia="Open Sans" w:cstheme="minorHAnsi"/>
        </w:rPr>
        <w:t xml:space="preserve"> </w:t>
      </w:r>
    </w:p>
    <w:p w14:paraId="165C3554" w14:textId="77777777" w:rsidR="002869D0" w:rsidRDefault="002869D0" w:rsidP="002869D0">
      <w:pPr>
        <w:ind w:left="-20" w:right="-20"/>
      </w:pPr>
      <w:r w:rsidRPr="00AC1675">
        <w:rPr>
          <w:rFonts w:eastAsia="Open Sans" w:cstheme="minorHAnsi"/>
        </w:rPr>
        <w:t xml:space="preserve">Syrin er </w:t>
      </w:r>
      <w:r>
        <w:rPr>
          <w:rFonts w:eastAsia="Open Sans" w:cstheme="minorHAnsi"/>
        </w:rPr>
        <w:t>prioritert</w:t>
      </w:r>
      <w:r w:rsidRPr="00AC1675">
        <w:rPr>
          <w:rFonts w:eastAsia="Open Sans" w:cstheme="minorHAnsi"/>
        </w:rPr>
        <w:t xml:space="preserve"> </w:t>
      </w:r>
      <w:r>
        <w:rPr>
          <w:rFonts w:eastAsia="Open Sans" w:cstheme="minorHAnsi"/>
        </w:rPr>
        <w:t>i forbindelse med</w:t>
      </w:r>
      <w:r w:rsidRPr="00AC1675">
        <w:rPr>
          <w:rFonts w:eastAsia="Open Sans" w:cstheme="minorHAnsi"/>
        </w:rPr>
        <w:t xml:space="preserve"> bekjempelse i verneområder og i truet natur, og </w:t>
      </w:r>
      <w:r>
        <w:rPr>
          <w:rFonts w:eastAsia="Open Sans" w:cstheme="minorHAnsi"/>
        </w:rPr>
        <w:t>byr på særlig store problemer rundt Oslofjorden</w:t>
      </w:r>
      <w:r w:rsidRPr="00AC1675">
        <w:rPr>
          <w:rFonts w:eastAsia="Open Sans" w:cstheme="minorHAnsi"/>
        </w:rPr>
        <w:t xml:space="preserve">. </w:t>
      </w:r>
      <w:r>
        <w:rPr>
          <w:rFonts w:eastAsia="Open Sans" w:cstheme="minorHAnsi"/>
        </w:rPr>
        <w:t xml:space="preserve">Statsforvalteren i Vestfold og Telemark prioriterer bekjempelse av syrin. </w:t>
      </w:r>
      <w:r>
        <w:t>Den negative påvirkningen fra syrin trekkes fram i beslutningsgrunnlaget som lå til grunn for at åpen grunnlendt kalkmark i boreonemoral sone fikk status som utvalgt naturtype.</w:t>
      </w:r>
      <w:r w:rsidRPr="002709C3">
        <w:t xml:space="preserve"> </w:t>
      </w:r>
      <w:r w:rsidRPr="00821343">
        <w:t>Ifølge erfaring</w:t>
      </w:r>
      <w:r>
        <w:t xml:space="preserve"> fra Statens naturoppsyn</w:t>
      </w:r>
      <w:r w:rsidRPr="00821343">
        <w:t xml:space="preserve"> med bekjempelse av syrin, særlig på Østlandet, kommer de fleste bestand</w:t>
      </w:r>
      <w:r>
        <w:t>er</w:t>
      </w:r>
      <w:r w:rsidRPr="00821343">
        <w:t xml:space="preserve"> fra der det har vært hus, hytter eller beplanting og den klonale spredningen er viktigere enn frøspredning</w:t>
      </w:r>
      <w:r>
        <w:t>.</w:t>
      </w:r>
    </w:p>
    <w:p w14:paraId="6A7685D2" w14:textId="77777777" w:rsidR="002869D0" w:rsidRDefault="002869D0" w:rsidP="002869D0"/>
    <w:p w14:paraId="5FF8ACDE" w14:textId="77777777" w:rsidR="002869D0" w:rsidRPr="00821343" w:rsidRDefault="002869D0" w:rsidP="002869D0">
      <w:r w:rsidRPr="00821343">
        <w:t>Vi har ikke spesifikt estimat på kostnader for bekjempelse av syrin, men siden den er en busk vil den være sammenlignbar med bekjempelse av for eksempel rynkerose (</w:t>
      </w:r>
      <w:r w:rsidRPr="00821343">
        <w:rPr>
          <w:i/>
          <w:iCs/>
        </w:rPr>
        <w:t>Rosa rugosa</w:t>
      </w:r>
      <w:r w:rsidRPr="00821343">
        <w:t xml:space="preserve">). Kostnader vil da kunne ligge på 34 000-2,6 millioner </w:t>
      </w:r>
      <w:r>
        <w:t xml:space="preserve">kroner </w:t>
      </w:r>
      <w:r w:rsidRPr="00821343">
        <w:t>per dekar, avhengig bekjempelsesmetode</w:t>
      </w:r>
      <w:r w:rsidRPr="002B194E">
        <w:rPr>
          <w:rFonts w:eastAsia="Open Sans" w:cstheme="minorHAnsi"/>
          <w:vertAlign w:val="superscript"/>
        </w:rPr>
        <w:footnoteReference w:id="54"/>
      </w:r>
      <w:r w:rsidRPr="00821343">
        <w:t>. Bekjempelsesmetoden er svært ressurskrevende. Det er en busk som reagerer voldsomt på nedkutting og vil sette mange nye skudd ganske langt fra morbusken. Privat bekjempelse uten plantevernmidler vil være veldig vanskelig. Bekjempelseskostnadene vil bli veldig høye i og med at det må leies inn firmaer som kan gjøre dette. Hvordan klimaendringene vil påvirke frøspredningen er usikkert, men varmere klima vil mest sannsynlig øke den faktoren.</w:t>
      </w:r>
    </w:p>
    <w:p w14:paraId="620CA9D9" w14:textId="77777777" w:rsidR="002869D0" w:rsidRDefault="002869D0" w:rsidP="002869D0">
      <w:pPr>
        <w:ind w:left="-20" w:right="-20"/>
        <w:rPr>
          <w:rFonts w:eastAsia="Calibri" w:cstheme="minorHAnsi"/>
        </w:rPr>
      </w:pPr>
      <w:r w:rsidRPr="00AC1675" w:rsidDel="00573D0F">
        <w:rPr>
          <w:rFonts w:eastAsia="Open Sans" w:cstheme="minorHAnsi"/>
        </w:rPr>
        <w:t xml:space="preserve"> </w:t>
      </w:r>
    </w:p>
    <w:p w14:paraId="03026832" w14:textId="77777777" w:rsidR="00D44BEA" w:rsidRDefault="00D44BEA" w:rsidP="002869D0">
      <w:pPr>
        <w:ind w:left="-20" w:right="-20"/>
        <w:rPr>
          <w:rFonts w:eastAsia="Calibri" w:cstheme="minorHAnsi"/>
          <w:b/>
        </w:rPr>
      </w:pPr>
    </w:p>
    <w:p w14:paraId="6EF9654A" w14:textId="77777777" w:rsidR="00D44BEA" w:rsidRDefault="00D44BEA" w:rsidP="002869D0">
      <w:pPr>
        <w:ind w:left="-20" w:right="-20"/>
        <w:rPr>
          <w:rFonts w:eastAsia="Calibri" w:cstheme="minorHAnsi"/>
          <w:b/>
        </w:rPr>
      </w:pPr>
    </w:p>
    <w:p w14:paraId="1ADCC493" w14:textId="63E54E4A" w:rsidR="002869D0" w:rsidRPr="00AC1675" w:rsidRDefault="002869D0" w:rsidP="002869D0">
      <w:pPr>
        <w:ind w:left="-20" w:right="-20"/>
        <w:rPr>
          <w:rFonts w:eastAsia="Calibri" w:cstheme="minorHAnsi"/>
          <w:b/>
        </w:rPr>
      </w:pPr>
      <w:r>
        <w:rPr>
          <w:rFonts w:eastAsia="Calibri" w:cstheme="minorHAnsi"/>
          <w:b/>
        </w:rPr>
        <w:lastRenderedPageBreak/>
        <w:t>Avveining</w:t>
      </w:r>
    </w:p>
    <w:p w14:paraId="226DED9B" w14:textId="09946FED" w:rsidR="002869D0" w:rsidRPr="00821343" w:rsidRDefault="002869D0" w:rsidP="002869D0">
      <w:r w:rsidRPr="00821343">
        <w:t xml:space="preserve">Syrin utgjør med de forekomster som finnes i dag et betydelig problem, særlig i Oslo-fjordområdet. Dette problemet vil ikke forsvinne ved et forbud, så langt ikke allerede eksisterende utplantinger også gjøres noe med. </w:t>
      </w:r>
      <w:r w:rsidR="00DD77D4">
        <w:t xml:space="preserve">Forslaget om forbud vil ikke være tilbakevirkende. </w:t>
      </w:r>
      <w:r w:rsidRPr="00821343">
        <w:t>Derimot, siden arten forventes</w:t>
      </w:r>
      <w:r>
        <w:t xml:space="preserve"> å</w:t>
      </w:r>
      <w:r w:rsidRPr="00821343">
        <w:t xml:space="preserve"> ekspandere nordover og det også der den forekommer er estimert å være rom for fortetting, er det likevel forutsetninger for at et forbud kan redusere spredning av arten til nye områder og dermed både påvirkning på norsk naturmangfold og bekjempelseskostnader. Et forbud vil ha stor nytte fordi det vil forhindre enda flere punkter hvor arten kan spre seg fra. Det vil derfor med et forbud kunne være mulig å utrydde syrin lokalt i områder der de ikke enda er verken beplantet i stor utstrekning eller etablert i naturen med store bestand</w:t>
      </w:r>
      <w:r>
        <w:t>er</w:t>
      </w:r>
      <w:r w:rsidRPr="00821343">
        <w:t>.</w:t>
      </w:r>
    </w:p>
    <w:p w14:paraId="6E41219B" w14:textId="77777777" w:rsidR="002869D0" w:rsidRDefault="002869D0" w:rsidP="002869D0"/>
    <w:p w14:paraId="53B33064" w14:textId="77777777" w:rsidR="002869D0" w:rsidRDefault="002869D0" w:rsidP="002869D0">
      <w:r w:rsidRPr="00444D4A">
        <w:t xml:space="preserve">Risikoen </w:t>
      </w:r>
      <w:r>
        <w:t>syrin</w:t>
      </w:r>
      <w:r w:rsidRPr="00444D4A">
        <w:t xml:space="preserve"> utgjør for naturmangfoldet er så høy at det skal være svært store kommersielle eller andre interesser knyttet til </w:t>
      </w:r>
      <w:r>
        <w:t>fremtidig</w:t>
      </w:r>
      <w:r w:rsidRPr="00444D4A">
        <w:t xml:space="preserve"> innførsel, omsetning og utsetting for at et nasjonalt forbud skal anses som urimelig. </w:t>
      </w:r>
      <w:r w:rsidRPr="007E576C">
        <w:t>Bruk av syrin medfører etter vår vurdering ikke tilstrekkelig store positive effekter for at et nasjonalt forbud skal anses som urimelig.</w:t>
      </w:r>
      <w:r>
        <w:t xml:space="preserve"> Særlig trekker vi frem den negative påvirkningen på åpen grunnlendt kalkmark i boreonemoral sone. Et stort antall mulige alternative syrinarter tilsier også at det kan være mulig for næring og forbrukere å gå over til andre mindre skadelige arter.</w:t>
      </w:r>
    </w:p>
    <w:p w14:paraId="1C545A8D" w14:textId="77777777" w:rsidR="002869D0" w:rsidRDefault="002869D0" w:rsidP="002869D0"/>
    <w:p w14:paraId="6B228E1D" w14:textId="77777777" w:rsidR="002869D0" w:rsidRPr="0060328B" w:rsidRDefault="002869D0" w:rsidP="002869D0">
      <w:pPr>
        <w:rPr>
          <w:b/>
          <w:bCs/>
        </w:rPr>
      </w:pPr>
      <w:r w:rsidRPr="0060328B">
        <w:rPr>
          <w:b/>
          <w:bCs/>
        </w:rPr>
        <w:t>Anbefaling</w:t>
      </w:r>
    </w:p>
    <w:p w14:paraId="27B2E5E6" w14:textId="77777777" w:rsidR="002869D0" w:rsidRDefault="002869D0" w:rsidP="002869D0">
      <w:r>
        <w:t xml:space="preserve">Vi vurderer det som nødvendig med et forbud mot innførsel, omsetting og utsetting av syrinarten </w:t>
      </w:r>
      <w:r w:rsidRPr="00707E20">
        <w:rPr>
          <w:i/>
          <w:iCs/>
        </w:rPr>
        <w:t>S. vulgaris</w:t>
      </w:r>
      <w:r>
        <w:t xml:space="preserve"> for å unngå vesentlige uheldige følger for naturen. Vi vurderer at et forbud er rimelig og hensiktsmessig og anbefaler nasjonalt forbud mot innførsel, utsetting og omsetning av syrinarten </w:t>
      </w:r>
      <w:r w:rsidRPr="00B72544">
        <w:rPr>
          <w:i/>
          <w:iCs/>
        </w:rPr>
        <w:t>S. vulgaris</w:t>
      </w:r>
      <w:r>
        <w:t xml:space="preserve"> da vi vurderer at det finnes tilstrekkelig gode alternativer til denne planten (</w:t>
      </w:r>
      <w:r w:rsidRPr="00C82ED3">
        <w:rPr>
          <w:b/>
          <w:bCs/>
        </w:rPr>
        <w:t>tabell 10</w:t>
      </w:r>
      <w:r>
        <w:t xml:space="preserve">).  </w:t>
      </w:r>
    </w:p>
    <w:p w14:paraId="152A69AC" w14:textId="77777777" w:rsidR="002869D0" w:rsidRPr="00BC0E3E" w:rsidRDefault="002869D0" w:rsidP="002869D0"/>
    <w:p w14:paraId="1724990B" w14:textId="77777777" w:rsidR="002869D0" w:rsidRPr="00AC1675" w:rsidRDefault="002869D0" w:rsidP="002869D0">
      <w:pPr>
        <w:ind w:left="-20" w:right="-20"/>
        <w:rPr>
          <w:rFonts w:eastAsia="Times New Roman" w:cstheme="minorHAnsi"/>
        </w:rPr>
      </w:pPr>
      <w:r w:rsidRPr="00AC1675">
        <w:rPr>
          <w:rFonts w:eastAsia="Open Sans" w:cstheme="minorHAnsi"/>
          <w:color w:val="000000" w:themeColor="text1"/>
        </w:rPr>
        <w:t>Videre for</w:t>
      </w:r>
      <w:r>
        <w:rPr>
          <w:rFonts w:eastAsia="Open Sans" w:cstheme="minorHAnsi"/>
          <w:color w:val="000000" w:themeColor="text1"/>
        </w:rPr>
        <w:t>e</w:t>
      </w:r>
      <w:r w:rsidRPr="00AC1675">
        <w:rPr>
          <w:rFonts w:eastAsia="Open Sans" w:cstheme="minorHAnsi"/>
          <w:color w:val="000000" w:themeColor="text1"/>
        </w:rPr>
        <w:t>slå</w:t>
      </w:r>
      <w:r>
        <w:rPr>
          <w:rFonts w:eastAsia="Open Sans" w:cstheme="minorHAnsi"/>
          <w:color w:val="000000" w:themeColor="text1"/>
        </w:rPr>
        <w:t xml:space="preserve">r vi at det vurderes </w:t>
      </w:r>
      <w:r w:rsidRPr="00AC1675">
        <w:rPr>
          <w:rFonts w:eastAsia="Open Sans" w:cstheme="minorHAnsi"/>
          <w:color w:val="000000" w:themeColor="text1"/>
        </w:rPr>
        <w:t xml:space="preserve">unntak for </w:t>
      </w:r>
      <w:r w:rsidRPr="00AC1675">
        <w:rPr>
          <w:rFonts w:eastAsia="Times New Roman" w:cstheme="minorHAnsi"/>
        </w:rPr>
        <w:t xml:space="preserve">utsetting i grøntanlegg som er fredet etter kulturminneloven når utsettingen anses nødvendig for å ivareta formålet med fredningen. </w:t>
      </w:r>
    </w:p>
    <w:p w14:paraId="720FFF41" w14:textId="77777777" w:rsidR="002869D0" w:rsidRDefault="002869D0" w:rsidP="002869D0">
      <w:pPr>
        <w:ind w:left="-20" w:right="-20"/>
        <w:rPr>
          <w:rFonts w:eastAsia="Open Sans" w:cstheme="minorHAnsi"/>
          <w:b/>
          <w:color w:val="000000" w:themeColor="text1"/>
        </w:rPr>
      </w:pPr>
    </w:p>
    <w:p w14:paraId="6AC04CA8" w14:textId="77777777" w:rsidR="002869D0" w:rsidRPr="00AC1675" w:rsidRDefault="002869D0" w:rsidP="002869D0">
      <w:pPr>
        <w:ind w:left="-20" w:right="-20"/>
        <w:rPr>
          <w:rFonts w:eastAsia="Open Sans" w:cstheme="minorHAnsi"/>
          <w:b/>
          <w:color w:val="000000" w:themeColor="text1"/>
        </w:rPr>
      </w:pPr>
      <w:r w:rsidRPr="00AC1675">
        <w:rPr>
          <w:rFonts w:eastAsia="Open Sans" w:cstheme="minorHAnsi"/>
          <w:b/>
          <w:color w:val="000000" w:themeColor="text1"/>
        </w:rPr>
        <w:t>Forutsetting for vellykket gjennomføring</w:t>
      </w:r>
    </w:p>
    <w:p w14:paraId="6E49C689" w14:textId="77777777" w:rsidR="002869D0" w:rsidRDefault="002869D0" w:rsidP="002869D0">
      <w:r>
        <w:t>Anbefaling om forbud forutsetter at de andre syrinartene nevnt over er reelle alternativer til syrin både hva gjelder bruksområder, inkludert estetikk og duft, for brukere, samt verdi for næringen.</w:t>
      </w:r>
    </w:p>
    <w:p w14:paraId="1F525920" w14:textId="77777777" w:rsidR="002869D0" w:rsidRDefault="002869D0" w:rsidP="002869D0"/>
    <w:p w14:paraId="3613FB93" w14:textId="77777777" w:rsidR="006B2F76" w:rsidRDefault="006B2F76" w:rsidP="006B2F76">
      <w:pPr>
        <w:pStyle w:val="Overskrift3"/>
      </w:pPr>
      <w:bookmarkStart w:id="70" w:name="_Toc178087819"/>
      <w:r>
        <w:t>Hybridbarlind og japanbarlind</w:t>
      </w:r>
      <w:bookmarkEnd w:id="70"/>
      <w:r w:rsidRPr="00CD5979">
        <w:rPr>
          <w:noProof/>
        </w:rPr>
        <w:t xml:space="preserve"> </w:t>
      </w:r>
    </w:p>
    <w:p w14:paraId="37A71078" w14:textId="77777777" w:rsidR="006B2F76" w:rsidRDefault="006B2F76" w:rsidP="006B2F76">
      <w:r>
        <w:t xml:space="preserve">Siden det er vanskelig å skille hybridbarlind fra japanbarlind vurderes de samlet. </w:t>
      </w:r>
      <w:r w:rsidRPr="001716F0">
        <w:t>Japanbarlind </w:t>
      </w:r>
      <w:r w:rsidRPr="001716F0">
        <w:rPr>
          <w:i/>
          <w:iCs/>
          <w:bdr w:val="none" w:sz="0" w:space="0" w:color="auto" w:frame="1"/>
        </w:rPr>
        <w:t>T</w:t>
      </w:r>
      <w:r>
        <w:rPr>
          <w:i/>
          <w:iCs/>
          <w:bdr w:val="none" w:sz="0" w:space="0" w:color="auto" w:frame="1"/>
        </w:rPr>
        <w:t xml:space="preserve">axus </w:t>
      </w:r>
      <w:r w:rsidRPr="001716F0">
        <w:rPr>
          <w:i/>
          <w:iCs/>
          <w:bdr w:val="none" w:sz="0" w:space="0" w:color="auto" w:frame="1"/>
        </w:rPr>
        <w:t>cuspidata</w:t>
      </w:r>
      <w:r w:rsidRPr="00B309FA">
        <w:rPr>
          <w:rStyle w:val="Fotnotereferanse"/>
          <w:bdr w:val="none" w:sz="0" w:space="0" w:color="auto" w:frame="1"/>
        </w:rPr>
        <w:footnoteReference w:id="55"/>
      </w:r>
      <w:r w:rsidRPr="00B309FA">
        <w:t> </w:t>
      </w:r>
      <w:r>
        <w:t xml:space="preserve">er en dørstokkart i Norge, som </w:t>
      </w:r>
      <w:r w:rsidRPr="001716F0">
        <w:t xml:space="preserve">opprinnelig hører hjemme i </w:t>
      </w:r>
      <w:r w:rsidRPr="001716F0">
        <w:lastRenderedPageBreak/>
        <w:t xml:space="preserve">Japan, Korea, Kina og i østlige russiske områder. Treet </w:t>
      </w:r>
      <w:r>
        <w:t xml:space="preserve">kan bli opptil </w:t>
      </w:r>
      <w:r w:rsidRPr="001716F0">
        <w:t xml:space="preserve">18 meter høyt. </w:t>
      </w:r>
      <w:r>
        <w:t>Det er enda ikke rapportert forvillete japanbarlind i Norge, men den kan</w:t>
      </w:r>
      <w:r w:rsidRPr="001716F0">
        <w:t xml:space="preserve"> </w:t>
      </w:r>
      <w:r>
        <w:t xml:space="preserve">være oversett siden den lett </w:t>
      </w:r>
      <w:r w:rsidRPr="001716F0">
        <w:t>forveksle</w:t>
      </w:r>
      <w:r>
        <w:t>s</w:t>
      </w:r>
      <w:r w:rsidRPr="001716F0">
        <w:t xml:space="preserve"> med hybridbarlind. Japanbarlind importeres til Norge som hageplante</w:t>
      </w:r>
      <w:r>
        <w:t xml:space="preserve">. </w:t>
      </w:r>
      <w:r w:rsidRPr="001716F0">
        <w:t>Plantene kan spres fra beplantninger og ut i naturen med fugl</w:t>
      </w:r>
      <w:r>
        <w:t>. Japanbarlind antas kunne forekomme i kystfylkene opp til Møre og Romsdal i løpet av de neste 50 årene.</w:t>
      </w:r>
    </w:p>
    <w:p w14:paraId="1F2FA2D0" w14:textId="77777777" w:rsidR="006B2F76" w:rsidRPr="001716F0" w:rsidRDefault="006B2F76" w:rsidP="006B2F76"/>
    <w:p w14:paraId="0185C987" w14:textId="77777777" w:rsidR="006B2F76" w:rsidRDefault="006B2F76" w:rsidP="006B2F76">
      <w:r>
        <w:rPr>
          <w:b/>
          <w:bCs/>
          <w:noProof/>
        </w:rPr>
        <mc:AlternateContent>
          <mc:Choice Requires="wpg">
            <w:drawing>
              <wp:anchor distT="0" distB="0" distL="114300" distR="114300" simplePos="0" relativeHeight="251658252" behindDoc="0" locked="0" layoutInCell="1" allowOverlap="1" wp14:anchorId="3A65C3E4" wp14:editId="08BE5DE7">
                <wp:simplePos x="0" y="0"/>
                <wp:positionH relativeFrom="margin">
                  <wp:posOffset>3396375</wp:posOffset>
                </wp:positionH>
                <wp:positionV relativeFrom="paragraph">
                  <wp:posOffset>368456</wp:posOffset>
                </wp:positionV>
                <wp:extent cx="2390775" cy="3050236"/>
                <wp:effectExtent l="0" t="0" r="9525" b="0"/>
                <wp:wrapSquare wrapText="bothSides"/>
                <wp:docPr id="1528046181" name="Gruppe 14"/>
                <wp:cNvGraphicFramePr/>
                <a:graphic xmlns:a="http://schemas.openxmlformats.org/drawingml/2006/main">
                  <a:graphicData uri="http://schemas.microsoft.com/office/word/2010/wordprocessingGroup">
                    <wpg:wgp>
                      <wpg:cNvGrpSpPr/>
                      <wpg:grpSpPr>
                        <a:xfrm>
                          <a:off x="0" y="0"/>
                          <a:ext cx="2390775" cy="3050236"/>
                          <a:chOff x="0" y="0"/>
                          <a:chExt cx="2390775" cy="3050236"/>
                        </a:xfrm>
                      </wpg:grpSpPr>
                      <wps:wsp>
                        <wps:cNvPr id="1423180086" name="Tekstboks 1"/>
                        <wps:cNvSpPr txBox="1"/>
                        <wps:spPr>
                          <a:xfrm>
                            <a:off x="21946" y="2384756"/>
                            <a:ext cx="2347595" cy="665480"/>
                          </a:xfrm>
                          <a:prstGeom prst="rect">
                            <a:avLst/>
                          </a:prstGeom>
                          <a:solidFill>
                            <a:prstClr val="white"/>
                          </a:solidFill>
                          <a:ln>
                            <a:noFill/>
                          </a:ln>
                        </wps:spPr>
                        <wps:txbx>
                          <w:txbxContent>
                            <w:p w14:paraId="25A5E750" w14:textId="77777777" w:rsidR="006B2F76" w:rsidRPr="00AD424E" w:rsidRDefault="006B2F76" w:rsidP="006B2F76">
                              <w:pPr>
                                <w:pStyle w:val="Bildetekst"/>
                                <w:rPr>
                                  <w:noProof/>
                                </w:rPr>
                              </w:pPr>
                              <w:r w:rsidRPr="002603CD">
                                <w:rPr>
                                  <w:b/>
                                  <w:bCs w:val="0"/>
                                </w:rPr>
                                <w:t xml:space="preserve">Figur </w:t>
                              </w:r>
                              <w:r w:rsidRPr="002603CD">
                                <w:rPr>
                                  <w:b/>
                                  <w:bCs w:val="0"/>
                                </w:rPr>
                                <w:fldChar w:fldCharType="begin"/>
                              </w:r>
                              <w:r w:rsidRPr="002603CD">
                                <w:rPr>
                                  <w:b/>
                                  <w:bCs w:val="0"/>
                                </w:rPr>
                                <w:instrText xml:space="preserve"> SEQ Figur \* ARABIC </w:instrText>
                              </w:r>
                              <w:r w:rsidRPr="002603CD">
                                <w:rPr>
                                  <w:b/>
                                  <w:bCs w:val="0"/>
                                </w:rPr>
                                <w:fldChar w:fldCharType="separate"/>
                              </w:r>
                              <w:r>
                                <w:rPr>
                                  <w:b/>
                                  <w:bCs w:val="0"/>
                                  <w:noProof/>
                                </w:rPr>
                                <w:t>12</w:t>
                              </w:r>
                              <w:r w:rsidRPr="002603CD">
                                <w:rPr>
                                  <w:b/>
                                  <w:bCs w:val="0"/>
                                </w:rPr>
                                <w:fldChar w:fldCharType="end"/>
                              </w:r>
                              <w:r>
                                <w:rPr>
                                  <w:b/>
                                  <w:bCs w:val="0"/>
                                </w:rPr>
                                <w:t>.</w:t>
                              </w:r>
                              <w:r>
                                <w:t xml:space="preserve"> Økologisk risiko hybridbarlind. Kilde: Artsdatabanken.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04719574" name="Bilde 1" descr="Et bilde som inneholder tekst, skjermbilde, nummer&#10;&#10;Automatisk generert beskrivelse"/>
                          <pic:cNvPicPr>
                            <a:picLocks noChangeAspect="1"/>
                          </pic:cNvPicPr>
                        </pic:nvPicPr>
                        <pic:blipFill>
                          <a:blip r:embed="rId229"/>
                          <a:stretch>
                            <a:fillRect/>
                          </a:stretch>
                        </pic:blipFill>
                        <pic:spPr>
                          <a:xfrm>
                            <a:off x="0" y="0"/>
                            <a:ext cx="2390775" cy="2517140"/>
                          </a:xfrm>
                          <a:prstGeom prst="rect">
                            <a:avLst/>
                          </a:prstGeom>
                        </pic:spPr>
                      </pic:pic>
                    </wpg:wgp>
                  </a:graphicData>
                </a:graphic>
              </wp:anchor>
            </w:drawing>
          </mc:Choice>
          <mc:Fallback>
            <w:pict>
              <v:group w14:anchorId="3A65C3E4" id="Gruppe 14" o:spid="_x0000_s1057" style="position:absolute;margin-left:267.45pt;margin-top:29pt;width:188.25pt;height:240.2pt;z-index:251658252;mso-position-horizontal-relative:margin" coordsize="23907,3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">
                <v:shape id="_x0000_s1058" type="#_x0000_t202" style="position:absolute;left:219;top:23847;width:23476;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" stroked="f">
                  <v:textbox inset="0,0,0,0">
                    <w:txbxContent>
                      <w:p w14:paraId="25A5E750" w14:textId="77777777" w:rsidR="006B2F76" w:rsidRPr="00AD424E" w:rsidRDefault="006B2F76" w:rsidP="006B2F76">
                        <w:pPr>
                          <w:pStyle w:val="Bildetekst"/>
                          <w:rPr>
                            <w:noProof/>
                          </w:rPr>
                        </w:pPr>
                        <w:r w:rsidRPr="002603CD">
                          <w:rPr>
                            <w:b/>
                            <w:bCs w:val="0"/>
                          </w:rPr>
                          <w:t xml:space="preserve">Figur </w:t>
                        </w:r>
                        <w:r w:rsidRPr="002603CD">
                          <w:rPr>
                            <w:b/>
                            <w:bCs w:val="0"/>
                          </w:rPr>
                          <w:fldChar w:fldCharType="begin"/>
                        </w:r>
                        <w:r w:rsidRPr="002603CD">
                          <w:rPr>
                            <w:b/>
                            <w:bCs w:val="0"/>
                          </w:rPr>
                          <w:instrText xml:space="preserve"> SEQ Figur \* ARABIC </w:instrText>
                        </w:r>
                        <w:r w:rsidRPr="002603CD">
                          <w:rPr>
                            <w:b/>
                            <w:bCs w:val="0"/>
                          </w:rPr>
                          <w:fldChar w:fldCharType="separate"/>
                        </w:r>
                        <w:r>
                          <w:rPr>
                            <w:b/>
                            <w:bCs w:val="0"/>
                            <w:noProof/>
                          </w:rPr>
                          <w:t>12</w:t>
                        </w:r>
                        <w:r w:rsidRPr="002603CD">
                          <w:rPr>
                            <w:b/>
                            <w:bCs w:val="0"/>
                          </w:rPr>
                          <w:fldChar w:fldCharType="end"/>
                        </w:r>
                        <w:r>
                          <w:rPr>
                            <w:b/>
                            <w:bCs w:val="0"/>
                          </w:rPr>
                          <w:t>.</w:t>
                        </w:r>
                        <w:r>
                          <w:t xml:space="preserve"> Økologisk risiko hybridbarlind. Kilde: Artsdatabanken.</w:t>
                        </w:r>
                      </w:p>
                    </w:txbxContent>
                  </v:textbox>
                </v:shape>
                <v:shape id="Bilde 1" o:spid="_x0000_s1059" type="#_x0000_t75" alt="Et bilde som inneholder tekst, skjermbilde, nummer&#10;&#10;Automatisk generert beskrivelse" style="position:absolute;width:23907;height:2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">
                  <v:imagedata r:id="rId230" o:title="Et bilde som inneholder tekst, skjermbilde, nummer&#10;&#10;Automatisk generert beskrivelse"/>
                </v:shape>
                <w10:wrap type="square" anchorx="margin"/>
              </v:group>
            </w:pict>
          </mc:Fallback>
        </mc:AlternateContent>
      </w:r>
      <w:r>
        <w:t>Hybridbarlind </w:t>
      </w:r>
      <w:r>
        <w:rPr>
          <w:i/>
          <w:iCs/>
          <w:bdr w:val="none" w:sz="0" w:space="0" w:color="auto" w:frame="1"/>
        </w:rPr>
        <w:t>Taxus </w:t>
      </w:r>
      <w:r>
        <w:t>x </w:t>
      </w:r>
      <w:r>
        <w:rPr>
          <w:i/>
          <w:iCs/>
          <w:bdr w:val="none" w:sz="0" w:space="0" w:color="auto" w:frame="1"/>
        </w:rPr>
        <w:t>media</w:t>
      </w:r>
      <w:r w:rsidRPr="00B309FA">
        <w:rPr>
          <w:rStyle w:val="Fotnotereferanse"/>
          <w:bdr w:val="none" w:sz="0" w:space="0" w:color="auto" w:frame="1"/>
        </w:rPr>
        <w:footnoteReference w:id="56"/>
      </w:r>
      <w:r w:rsidRPr="00B309FA">
        <w:t> </w:t>
      </w:r>
      <w:r>
        <w:t>er en hybrid mellom europeiske barlind </w:t>
      </w:r>
      <w:r>
        <w:rPr>
          <w:i/>
          <w:iCs/>
          <w:bdr w:val="none" w:sz="0" w:space="0" w:color="auto" w:frame="1"/>
        </w:rPr>
        <w:t>T. baccata</w:t>
      </w:r>
      <w:r>
        <w:rPr>
          <w:bdr w:val="none" w:sz="0" w:space="0" w:color="auto" w:frame="1"/>
        </w:rPr>
        <w:t>, som forekommer naturlig i Norge,</w:t>
      </w:r>
      <w:r>
        <w:rPr>
          <w:i/>
          <w:iCs/>
          <w:bdr w:val="none" w:sz="0" w:space="0" w:color="auto" w:frame="1"/>
        </w:rPr>
        <w:t> </w:t>
      </w:r>
      <w:r>
        <w:t>og japansk barlind </w:t>
      </w:r>
      <w:r>
        <w:rPr>
          <w:i/>
          <w:iCs/>
          <w:bdr w:val="none" w:sz="0" w:space="0" w:color="auto" w:frame="1"/>
        </w:rPr>
        <w:t>T. cuspidata</w:t>
      </w:r>
      <w:r>
        <w:t>. Den blir som regel en stor busk, men kan bli et lite tre.  De fleste barlind som plantes i hager, hekker og anlegg i dag, er trolig hybridbarlind, japansk barlind eller annen dyrket barlind, og har nok et blandet genetisk opphav selv om de navnsettes som europeisk barlind. Hybridbarlind kan etablere seg i alle lavlandsstrøk som ikke er altfor vinterkalde, minst nord til Trøndelag. Forventet forekomstareal om 50 år er tredoblet mot i dag.</w:t>
      </w:r>
    </w:p>
    <w:p w14:paraId="0490E9DB" w14:textId="77777777" w:rsidR="006B2F76" w:rsidRDefault="006B2F76" w:rsidP="006B2F76"/>
    <w:p w14:paraId="466837AC" w14:textId="77777777" w:rsidR="006B2F76" w:rsidRDefault="006B2F76" w:rsidP="006B2F76">
      <w:r>
        <w:rPr>
          <w:noProof/>
        </w:rPr>
        <mc:AlternateContent>
          <mc:Choice Requires="wpg">
            <w:drawing>
              <wp:anchor distT="0" distB="0" distL="114300" distR="114300" simplePos="0" relativeHeight="251658253" behindDoc="0" locked="0" layoutInCell="1" allowOverlap="1" wp14:anchorId="6AA7E3B5" wp14:editId="00DC258D">
                <wp:simplePos x="0" y="0"/>
                <wp:positionH relativeFrom="column">
                  <wp:posOffset>3267470</wp:posOffset>
                </wp:positionH>
                <wp:positionV relativeFrom="paragraph">
                  <wp:posOffset>849151</wp:posOffset>
                </wp:positionV>
                <wp:extent cx="2635250" cy="3013710"/>
                <wp:effectExtent l="0" t="0" r="0" b="0"/>
                <wp:wrapSquare wrapText="bothSides"/>
                <wp:docPr id="1021850238" name="Gruppe 13"/>
                <wp:cNvGraphicFramePr/>
                <a:graphic xmlns:a="http://schemas.openxmlformats.org/drawingml/2006/main">
                  <a:graphicData uri="http://schemas.microsoft.com/office/word/2010/wordprocessingGroup">
                    <wpg:wgp>
                      <wpg:cNvGrpSpPr/>
                      <wpg:grpSpPr>
                        <a:xfrm>
                          <a:off x="0" y="0"/>
                          <a:ext cx="2635250" cy="3013710"/>
                          <a:chOff x="0" y="0"/>
                          <a:chExt cx="2635250" cy="3013863"/>
                        </a:xfrm>
                      </wpg:grpSpPr>
                      <wps:wsp>
                        <wps:cNvPr id="1051096099" name="Tekstboks 1"/>
                        <wps:cNvSpPr txBox="1"/>
                        <wps:spPr>
                          <a:xfrm>
                            <a:off x="0" y="2406701"/>
                            <a:ext cx="2635250" cy="607162"/>
                          </a:xfrm>
                          <a:prstGeom prst="rect">
                            <a:avLst/>
                          </a:prstGeom>
                          <a:solidFill>
                            <a:prstClr val="white"/>
                          </a:solidFill>
                          <a:ln>
                            <a:noFill/>
                          </a:ln>
                        </wps:spPr>
                        <wps:txbx>
                          <w:txbxContent>
                            <w:p w14:paraId="68A7A594" w14:textId="77777777" w:rsidR="006B2F76" w:rsidRPr="002C4B54" w:rsidRDefault="006B2F76" w:rsidP="006B2F76">
                              <w:pPr>
                                <w:pStyle w:val="Bildetekst"/>
                              </w:pPr>
                              <w:r w:rsidRPr="002603CD">
                                <w:rPr>
                                  <w:b/>
                                  <w:bCs w:val="0"/>
                                </w:rPr>
                                <w:t xml:space="preserve">Figur </w:t>
                              </w:r>
                              <w:r w:rsidRPr="002603CD">
                                <w:rPr>
                                  <w:b/>
                                  <w:bCs w:val="0"/>
                                </w:rPr>
                                <w:fldChar w:fldCharType="begin"/>
                              </w:r>
                              <w:r w:rsidRPr="002603CD">
                                <w:rPr>
                                  <w:b/>
                                  <w:bCs w:val="0"/>
                                </w:rPr>
                                <w:instrText xml:space="preserve"> SEQ Figur \* ARABIC </w:instrText>
                              </w:r>
                              <w:r w:rsidRPr="002603CD">
                                <w:rPr>
                                  <w:b/>
                                  <w:bCs w:val="0"/>
                                </w:rPr>
                                <w:fldChar w:fldCharType="separate"/>
                              </w:r>
                              <w:r>
                                <w:rPr>
                                  <w:b/>
                                  <w:bCs w:val="0"/>
                                  <w:noProof/>
                                </w:rPr>
                                <w:t>13</w:t>
                              </w:r>
                              <w:r w:rsidRPr="002603CD">
                                <w:rPr>
                                  <w:b/>
                                  <w:bCs w:val="0"/>
                                </w:rPr>
                                <w:fldChar w:fldCharType="end"/>
                              </w:r>
                              <w:r>
                                <w:rPr>
                                  <w:b/>
                                  <w:bCs w:val="0"/>
                                </w:rPr>
                                <w:t>.</w:t>
                              </w:r>
                              <w:r>
                                <w:t xml:space="preserve"> Økologisk risiko japanbarlind. Kilde: Artsdatabanken.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35964586" name="Bilde 1" descr="Et bilde som inneholder tekst, skjermbilde, nummer, kvadrat&#10;&#10;Automatisk generert beskrivelse"/>
                          <pic:cNvPicPr>
                            <a:picLocks noChangeAspect="1"/>
                          </pic:cNvPicPr>
                        </pic:nvPicPr>
                        <pic:blipFill>
                          <a:blip r:embed="rId231"/>
                          <a:stretch>
                            <a:fillRect/>
                          </a:stretch>
                        </pic:blipFill>
                        <pic:spPr>
                          <a:xfrm>
                            <a:off x="0" y="0"/>
                            <a:ext cx="2635250" cy="25907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A7E3B5" id="Gruppe 13" o:spid="_x0000_s1060" style="position:absolute;margin-left:257.3pt;margin-top:66.85pt;width:207.5pt;height:237.3pt;z-index:251658253;mso-width-relative:margin;mso-height-relative:margin" coordsize="26352,30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">
                <v:shape id="_x0000_s1061" type="#_x0000_t202" style="position:absolute;top:24067;width:26352;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" stroked="f">
                  <v:textbox inset="0,0,0,0">
                    <w:txbxContent>
                      <w:p w14:paraId="68A7A594" w14:textId="77777777" w:rsidR="006B2F76" w:rsidRPr="002C4B54" w:rsidRDefault="006B2F76" w:rsidP="006B2F76">
                        <w:pPr>
                          <w:pStyle w:val="Bildetekst"/>
                        </w:pPr>
                        <w:r w:rsidRPr="002603CD">
                          <w:rPr>
                            <w:b/>
                            <w:bCs w:val="0"/>
                          </w:rPr>
                          <w:t xml:space="preserve">Figur </w:t>
                        </w:r>
                        <w:r w:rsidRPr="002603CD">
                          <w:rPr>
                            <w:b/>
                            <w:bCs w:val="0"/>
                          </w:rPr>
                          <w:fldChar w:fldCharType="begin"/>
                        </w:r>
                        <w:r w:rsidRPr="002603CD">
                          <w:rPr>
                            <w:b/>
                            <w:bCs w:val="0"/>
                          </w:rPr>
                          <w:instrText xml:space="preserve"> SEQ Figur \* ARABIC </w:instrText>
                        </w:r>
                        <w:r w:rsidRPr="002603CD">
                          <w:rPr>
                            <w:b/>
                            <w:bCs w:val="0"/>
                          </w:rPr>
                          <w:fldChar w:fldCharType="separate"/>
                        </w:r>
                        <w:r>
                          <w:rPr>
                            <w:b/>
                            <w:bCs w:val="0"/>
                            <w:noProof/>
                          </w:rPr>
                          <w:t>13</w:t>
                        </w:r>
                        <w:r w:rsidRPr="002603CD">
                          <w:rPr>
                            <w:b/>
                            <w:bCs w:val="0"/>
                          </w:rPr>
                          <w:fldChar w:fldCharType="end"/>
                        </w:r>
                        <w:r>
                          <w:rPr>
                            <w:b/>
                            <w:bCs w:val="0"/>
                          </w:rPr>
                          <w:t>.</w:t>
                        </w:r>
                        <w:r>
                          <w:t xml:space="preserve"> Økologisk risiko japanbarlind. Kilde: Artsdatabanken.</w:t>
                        </w:r>
                      </w:p>
                    </w:txbxContent>
                  </v:textbox>
                </v:shape>
                <v:shape id="Bilde 1" o:spid="_x0000_s1062" type="#_x0000_t75" alt="Et bilde som inneholder tekst, skjermbilde, nummer, kvadrat&#10;&#10;Automatisk generert beskrivelse" style="position:absolute;width:26352;height:25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">
                  <v:imagedata r:id="rId232" o:title="Et bilde som inneholder tekst, skjermbilde, nummer, kvadrat&#10;&#10;Automatisk generert beskrivelse"/>
                </v:shape>
                <w10:wrap type="square"/>
              </v:group>
            </w:pict>
          </mc:Fallback>
        </mc:AlternateContent>
      </w:r>
      <w:r>
        <w:t xml:space="preserve">Grunnet lang levetid og stor ekspansjonshastighet vurderes invasjonspotensialet til hybridbarlind som stort, mens japanbarlind </w:t>
      </w:r>
      <w:r w:rsidRPr="009B5A75">
        <w:t>har moderat invasjonspotensial</w:t>
      </w:r>
      <w:r>
        <w:t xml:space="preserve">. Genetisk påvirkning av hjemlig europeisk barlind, som er klassifisert som </w:t>
      </w:r>
      <w:r w:rsidRPr="00EC1701">
        <w:t>sårbar i norsk rødliste for arter</w:t>
      </w:r>
      <w:r w:rsidRPr="00B309FA">
        <w:rPr>
          <w:rStyle w:val="Fotnotereferanse"/>
          <w:bdr w:val="none" w:sz="0" w:space="0" w:color="auto" w:frame="1"/>
        </w:rPr>
        <w:footnoteReference w:id="57"/>
      </w:r>
      <w:r w:rsidRPr="00B309FA">
        <w:t> </w:t>
      </w:r>
      <w:r>
        <w:t xml:space="preserve">, er den fremste mulige økologiske effekten av japanbarlind, </w:t>
      </w:r>
      <w:r w:rsidRPr="00953EA3">
        <w:t>hybridbarlind</w:t>
      </w:r>
      <w:r>
        <w:t xml:space="preserve"> og annen dyrket barlind med fremmede gener. Framtidige virkninger ellers i norsk natur er det foreløpig ikke mulig å si noe om. </w:t>
      </w:r>
    </w:p>
    <w:p w14:paraId="272CA0E7" w14:textId="77777777" w:rsidR="006B2F76" w:rsidRDefault="006B2F76" w:rsidP="006B2F76">
      <w:pPr>
        <w:rPr>
          <w:b/>
          <w:bCs/>
        </w:rPr>
      </w:pPr>
    </w:p>
    <w:p w14:paraId="76258938" w14:textId="77777777" w:rsidR="006B2F76" w:rsidRPr="001716F0" w:rsidRDefault="006B2F76" w:rsidP="006B2F76">
      <w:pPr>
        <w:rPr>
          <w:b/>
          <w:bCs/>
        </w:rPr>
      </w:pPr>
      <w:r>
        <w:rPr>
          <w:b/>
          <w:bCs/>
        </w:rPr>
        <w:t>Konklusjon F</w:t>
      </w:r>
      <w:r w:rsidRPr="001716F0">
        <w:rPr>
          <w:b/>
          <w:bCs/>
        </w:rPr>
        <w:t>remmedartslista 2023</w:t>
      </w:r>
      <w:r w:rsidRPr="001716F0">
        <w:t xml:space="preserve"> </w:t>
      </w:r>
    </w:p>
    <w:p w14:paraId="190E183E" w14:textId="77777777" w:rsidR="006B2F76" w:rsidRDefault="006B2F76" w:rsidP="006B2F76">
      <w:pPr>
        <w:rPr>
          <w:shd w:val="clear" w:color="auto" w:fill="FFFCF7"/>
        </w:rPr>
      </w:pPr>
      <w:r>
        <w:t xml:space="preserve">Hybridbarlind er en etablert art i Norge som vurderes til svært høy økologisk risiko (SE), med usikkerhet ned til høy risiko (HI) </w:t>
      </w:r>
      <w:r>
        <w:rPr>
          <w:shd w:val="clear" w:color="auto" w:fill="FFFCF7"/>
        </w:rPr>
        <w:t>(</w:t>
      </w:r>
      <w:r>
        <w:rPr>
          <w:shd w:val="clear" w:color="auto" w:fill="FFFCF7"/>
        </w:rPr>
        <w:fldChar w:fldCharType="begin"/>
      </w:r>
      <w:r>
        <w:rPr>
          <w:shd w:val="clear" w:color="auto" w:fill="FFFCF7"/>
        </w:rPr>
        <w:instrText xml:space="preserve"> REF _Ref161919539 \h </w:instrText>
      </w:r>
      <w:r>
        <w:rPr>
          <w:shd w:val="clear" w:color="auto" w:fill="FFFCF7"/>
        </w:rPr>
      </w:r>
      <w:r>
        <w:rPr>
          <w:shd w:val="clear" w:color="auto" w:fill="FFFCF7"/>
        </w:rPr>
        <w:fldChar w:fldCharType="separate"/>
      </w:r>
      <w:r w:rsidRPr="002603CD">
        <w:rPr>
          <w:b/>
        </w:rPr>
        <w:t xml:space="preserve">Figur </w:t>
      </w:r>
      <w:r w:rsidRPr="002603CD">
        <w:rPr>
          <w:b/>
          <w:noProof/>
        </w:rPr>
        <w:t>1</w:t>
      </w:r>
      <w:r>
        <w:rPr>
          <w:b/>
          <w:noProof/>
        </w:rPr>
        <w:t>2</w:t>
      </w:r>
      <w:r>
        <w:rPr>
          <w:shd w:val="clear" w:color="auto" w:fill="FFFCF7"/>
        </w:rPr>
        <w:fldChar w:fldCharType="end"/>
      </w:r>
      <w:r>
        <w:rPr>
          <w:shd w:val="clear" w:color="auto" w:fill="FFFCF7"/>
        </w:rPr>
        <w:t>)</w:t>
      </w:r>
      <w:r w:rsidRPr="001716F0">
        <w:rPr>
          <w:shd w:val="clear" w:color="auto" w:fill="FFFCF7"/>
        </w:rPr>
        <w:t xml:space="preserve">, </w:t>
      </w:r>
      <w:r>
        <w:t>på grunn av et stort invasjonspotensial og en middels (til liten) økologisk effekt knyttet til riskoen for genetisk 'forurensing' av en hjemlig og sårbar norsk art</w:t>
      </w:r>
      <w:r w:rsidRPr="001716F0">
        <w:rPr>
          <w:shd w:val="clear" w:color="auto" w:fill="FFFCF7"/>
        </w:rPr>
        <w:t>.</w:t>
      </w:r>
    </w:p>
    <w:p w14:paraId="4CC4AF68" w14:textId="77777777" w:rsidR="006B2F76" w:rsidRDefault="006B2F76" w:rsidP="006B2F76">
      <w:pPr>
        <w:rPr>
          <w:b/>
          <w:bCs/>
        </w:rPr>
      </w:pPr>
    </w:p>
    <w:p w14:paraId="3089FB0E" w14:textId="77777777" w:rsidR="006B2F76" w:rsidRDefault="006B2F76" w:rsidP="006B2F76">
      <w:pPr>
        <w:rPr>
          <w:shd w:val="clear" w:color="auto" w:fill="FFFCF7"/>
        </w:rPr>
      </w:pPr>
      <w:r>
        <w:t xml:space="preserve">Japanbarlind vurderes av Artsdatabanken som en dørstokkart med høy økologisk risiko (HI), med usikkerhet ned til lav risiko (LO) </w:t>
      </w:r>
      <w:r>
        <w:rPr>
          <w:shd w:val="clear" w:color="auto" w:fill="FFFCF7"/>
        </w:rPr>
        <w:t>(</w:t>
      </w:r>
      <w:r>
        <w:rPr>
          <w:shd w:val="clear" w:color="auto" w:fill="FFFCF7"/>
        </w:rPr>
        <w:fldChar w:fldCharType="begin"/>
      </w:r>
      <w:r>
        <w:rPr>
          <w:shd w:val="clear" w:color="auto" w:fill="FFFCF7"/>
        </w:rPr>
        <w:instrText xml:space="preserve"> REF _Ref161919502 \h </w:instrText>
      </w:r>
      <w:r>
        <w:rPr>
          <w:shd w:val="clear" w:color="auto" w:fill="FFFCF7"/>
        </w:rPr>
      </w:r>
      <w:r>
        <w:rPr>
          <w:shd w:val="clear" w:color="auto" w:fill="FFFCF7"/>
        </w:rPr>
        <w:fldChar w:fldCharType="separate"/>
      </w:r>
      <w:r w:rsidRPr="002603CD">
        <w:rPr>
          <w:b/>
        </w:rPr>
        <w:t xml:space="preserve">Figur </w:t>
      </w:r>
      <w:r w:rsidRPr="002603CD">
        <w:rPr>
          <w:b/>
          <w:noProof/>
        </w:rPr>
        <w:t>1</w:t>
      </w:r>
      <w:r>
        <w:rPr>
          <w:b/>
          <w:noProof/>
        </w:rPr>
        <w:t>3</w:t>
      </w:r>
      <w:r>
        <w:rPr>
          <w:shd w:val="clear" w:color="auto" w:fill="FFFCF7"/>
        </w:rPr>
        <w:fldChar w:fldCharType="end"/>
      </w:r>
      <w:r>
        <w:rPr>
          <w:shd w:val="clear" w:color="auto" w:fill="FFFCF7"/>
        </w:rPr>
        <w:t>)</w:t>
      </w:r>
      <w:r w:rsidRPr="001716F0">
        <w:rPr>
          <w:shd w:val="clear" w:color="auto" w:fill="FFFCF7"/>
        </w:rPr>
        <w:t xml:space="preserve">, </w:t>
      </w:r>
      <w:r>
        <w:t>på grunn av et moderat invasjonspotensial og en middels (til liten) økologisk effekt knyttet til risikoen for genetisk 'forurensing' av en hjemlig og sårbar norsk art</w:t>
      </w:r>
      <w:r>
        <w:rPr>
          <w:shd w:val="clear" w:color="auto" w:fill="FFFCF7"/>
        </w:rPr>
        <w:t>.</w:t>
      </w:r>
    </w:p>
    <w:p w14:paraId="38710C7F" w14:textId="77777777" w:rsidR="006B2F76" w:rsidRDefault="006B2F76" w:rsidP="006B2F76">
      <w:pPr>
        <w:rPr>
          <w:shd w:val="clear" w:color="auto" w:fill="FFFCF7"/>
        </w:rPr>
      </w:pPr>
    </w:p>
    <w:p w14:paraId="63F937C1" w14:textId="77777777" w:rsidR="006B2F76" w:rsidRPr="001716F0" w:rsidRDefault="006B2F76" w:rsidP="006B2F76">
      <w:pPr>
        <w:rPr>
          <w:b/>
          <w:bCs/>
        </w:rPr>
      </w:pPr>
      <w:r w:rsidRPr="001716F0">
        <w:rPr>
          <w:b/>
          <w:bCs/>
        </w:rPr>
        <w:t>Interesse for befolkning/hageeiere</w:t>
      </w:r>
    </w:p>
    <w:p w14:paraId="6ADCDC39" w14:textId="77777777" w:rsidR="006B2F76" w:rsidRDefault="006B2F76" w:rsidP="006B2F76">
      <w:r>
        <w:t xml:space="preserve">Hybridbarlind er en mye brukt plante som er vintergrønn og lett å beskjære/forme. Den har stor verdi som hekkplante og er verdsatt for sine estetiske kvaliteter. Det er å anta at det meste av det som finnes forvillet og til salg av barlind er hybridbarlind og andre kultivarformer. Japanbarlind er vanskelig å skille utseendemessig fra hybridbarlind og kultivarer, og man antar videre at mye som selges som japanbarlind er hybridbarlind. </w:t>
      </w:r>
    </w:p>
    <w:p w14:paraId="35F9733D" w14:textId="77777777" w:rsidR="006B2F76" w:rsidRDefault="006B2F76" w:rsidP="006B2F76">
      <w:pPr>
        <w:rPr>
          <w:b/>
          <w:bCs/>
        </w:rPr>
      </w:pPr>
    </w:p>
    <w:p w14:paraId="3DC6C0CE" w14:textId="77777777" w:rsidR="006B2F76" w:rsidRDefault="006B2F76" w:rsidP="006B2F76">
      <w:pPr>
        <w:rPr>
          <w:b/>
          <w:bCs/>
        </w:rPr>
      </w:pPr>
      <w:r w:rsidRPr="001716F0">
        <w:rPr>
          <w:b/>
          <w:bCs/>
        </w:rPr>
        <w:t>Næringsinteresse</w:t>
      </w:r>
    </w:p>
    <w:p w14:paraId="0CDF69EB" w14:textId="77777777" w:rsidR="006B2F76" w:rsidRPr="006B5BEF" w:rsidRDefault="006B2F76" w:rsidP="006B2F76">
      <w:r>
        <w:t>Det er kun en aktør som har svart ut salgsinntekter for hybridbarlind, og de oppgis være over 6 millioner kroner per år. De spesialiserte aktørene var ikke med i kunnskapsinnhentingen, så sannsynligvis er de samlede salgsinntektene for næringen vesentlig høyere. Vi regner derfor med at planten er av høy kommersiell interesse. Planten både importeres til og produseres i Norge. Vi kjenner ikke til salgsvolum eller -inntekt for japanbarlind. Det er mange spesialiserte aktører som selger barlind, ofte de samme aktørene som også selger tuja, laurbærhegg, lerk og syrin. Flere har både japan- og hybridbarlind og den hjemlige barlindarten i salg under navnet europeisk barlind. Også de store hagekjedene og gartnerier med stort utvalg kan selge barlind.</w:t>
      </w:r>
    </w:p>
    <w:p w14:paraId="71EF0FFE" w14:textId="77777777" w:rsidR="006B2F76" w:rsidRDefault="006B2F76" w:rsidP="006B2F76">
      <w:pPr>
        <w:rPr>
          <w:b/>
          <w:bCs/>
        </w:rPr>
      </w:pPr>
    </w:p>
    <w:p w14:paraId="7B45893E" w14:textId="77777777" w:rsidR="006B2F76" w:rsidRPr="001716F0" w:rsidRDefault="006B2F76" w:rsidP="006B2F76">
      <w:pPr>
        <w:rPr>
          <w:b/>
          <w:bCs/>
        </w:rPr>
      </w:pPr>
      <w:r w:rsidRPr="001716F0">
        <w:rPr>
          <w:b/>
          <w:bCs/>
        </w:rPr>
        <w:t xml:space="preserve">Samfunnet for øvrig  </w:t>
      </w:r>
    </w:p>
    <w:p w14:paraId="35AF0709" w14:textId="77777777" w:rsidR="006B2F76" w:rsidRPr="003F1DBA" w:rsidRDefault="006B2F76" w:rsidP="006B2F76">
      <w:r>
        <w:t>Det er ikke kjent for oss at h</w:t>
      </w:r>
      <w:r w:rsidRPr="000A7E85">
        <w:t xml:space="preserve">ybridbarlind </w:t>
      </w:r>
      <w:r>
        <w:t>eller</w:t>
      </w:r>
      <w:r w:rsidRPr="000A7E85">
        <w:t xml:space="preserve"> japanbarlind</w:t>
      </w:r>
      <w:r>
        <w:t xml:space="preserve"> bekjempes i dag.</w:t>
      </w:r>
      <w:r w:rsidRPr="00BC2CC9">
        <w:t xml:space="preserve"> </w:t>
      </w:r>
      <w:r w:rsidRPr="00821343">
        <w:t xml:space="preserve">Vi har ikke spesifikt estimat på kostnader for bekjempelse av </w:t>
      </w:r>
      <w:r>
        <w:t>hybrid- eller japanlerk</w:t>
      </w:r>
      <w:r w:rsidRPr="00821343">
        <w:t xml:space="preserve">, men </w:t>
      </w:r>
      <w:r>
        <w:t>antar at de kan sammenlignes med busker som for eksempel mispler (</w:t>
      </w:r>
      <w:r w:rsidRPr="00E366AB">
        <w:rPr>
          <w:i/>
          <w:iCs/>
        </w:rPr>
        <w:t xml:space="preserve">Cotoneaster </w:t>
      </w:r>
      <w:r>
        <w:t>sp.)</w:t>
      </w:r>
      <w:r w:rsidRPr="00821343">
        <w:t xml:space="preserve">. Kostnader vil da kunne ligge på </w:t>
      </w:r>
      <w:r>
        <w:t>85</w:t>
      </w:r>
      <w:r w:rsidRPr="00821343">
        <w:t xml:space="preserve"> 000-</w:t>
      </w:r>
      <w:r>
        <w:t>2,6 millioner</w:t>
      </w:r>
      <w:r w:rsidRPr="00821343">
        <w:t xml:space="preserve"> </w:t>
      </w:r>
      <w:r>
        <w:t xml:space="preserve">kroner </w:t>
      </w:r>
      <w:r w:rsidRPr="00821343">
        <w:t>per dekar, avhengig bekjempelsesmetode</w:t>
      </w:r>
      <w:r w:rsidRPr="002B194E">
        <w:rPr>
          <w:rFonts w:eastAsia="Open Sans" w:cstheme="minorHAnsi"/>
          <w:vertAlign w:val="superscript"/>
        </w:rPr>
        <w:footnoteReference w:id="58"/>
      </w:r>
    </w:p>
    <w:p w14:paraId="16ADB352" w14:textId="77777777" w:rsidR="006B2F76" w:rsidRDefault="006B2F76" w:rsidP="006B2F76">
      <w:pPr>
        <w:rPr>
          <w:b/>
          <w:bCs/>
        </w:rPr>
      </w:pPr>
    </w:p>
    <w:p w14:paraId="20C51C78" w14:textId="77777777" w:rsidR="006B2F76" w:rsidRPr="001716F0" w:rsidRDefault="006B2F76" w:rsidP="006B2F76">
      <w:pPr>
        <w:rPr>
          <w:b/>
          <w:bCs/>
        </w:rPr>
      </w:pPr>
      <w:r>
        <w:rPr>
          <w:b/>
          <w:bCs/>
        </w:rPr>
        <w:t>Avveining</w:t>
      </w:r>
    </w:p>
    <w:p w14:paraId="44E1EC9A" w14:textId="77777777" w:rsidR="006B2F76" w:rsidRPr="001716F0" w:rsidRDefault="006B2F76" w:rsidP="006B2F76">
      <w:r w:rsidRPr="001716F0">
        <w:t xml:space="preserve">Den økologiske effekten av både hybridbarlind og japanbarlind er knyttet til genetisk påvirkning på vår hjemlige barlind, som er vurdert til å være sårbar i Norsk rødliste for arter 2021. Begge </w:t>
      </w:r>
      <w:r>
        <w:t>barlind</w:t>
      </w:r>
      <w:r w:rsidRPr="001716F0">
        <w:t xml:space="preserve">artene er frøproduserende og spres fra beplantninger og ut i naturen med fugl. </w:t>
      </w:r>
    </w:p>
    <w:p w14:paraId="2A3EB4F3" w14:textId="77777777" w:rsidR="006B2F76" w:rsidRDefault="006B2F76" w:rsidP="006B2F76"/>
    <w:p w14:paraId="42B0A26C" w14:textId="77777777" w:rsidR="006B2F76" w:rsidRDefault="006B2F76" w:rsidP="006B2F76">
      <w:r w:rsidRPr="00444D4A">
        <w:t xml:space="preserve">Risikoen </w:t>
      </w:r>
      <w:r>
        <w:t>japan- og hybridbarlind utgjør</w:t>
      </w:r>
      <w:r w:rsidRPr="00444D4A">
        <w:t xml:space="preserve"> for naturmangfoldet er så høy at det skal være svært store kommersielle eller andre interesser knyttet til innførsel, omsetning og utsetting for at et nasjonalt forbud skal anses som urimelig</w:t>
      </w:r>
      <w:r>
        <w:t xml:space="preserve">. </w:t>
      </w:r>
      <w:r w:rsidRPr="00507860">
        <w:t xml:space="preserve">Bruk av </w:t>
      </w:r>
      <w:r>
        <w:t xml:space="preserve">japan- og </w:t>
      </w:r>
      <w:r w:rsidRPr="00507860">
        <w:t xml:space="preserve">hybridbarlind </w:t>
      </w:r>
      <w:r w:rsidRPr="00507860">
        <w:lastRenderedPageBreak/>
        <w:t>medfører etter vår vurdering ikke tilstrekkelig store positive effekter for at et nasjonalt forbud skal anses som urimelig.</w:t>
      </w:r>
      <w:r>
        <w:t xml:space="preserve">  Det må påregnes konsekvenser for næringen og brukere ved forbud av hybrid- og japanbarlind.</w:t>
      </w:r>
    </w:p>
    <w:p w14:paraId="0D53E267" w14:textId="77777777" w:rsidR="006B2F76" w:rsidRDefault="006B2F76" w:rsidP="006B2F76"/>
    <w:p w14:paraId="662142BC" w14:textId="77777777" w:rsidR="006B2F76" w:rsidRPr="00186A01" w:rsidRDefault="006B2F76" w:rsidP="006B2F76">
      <w:pPr>
        <w:rPr>
          <w:b/>
          <w:bCs/>
        </w:rPr>
      </w:pPr>
      <w:r w:rsidRPr="00186A01">
        <w:rPr>
          <w:b/>
          <w:bCs/>
        </w:rPr>
        <w:t>Anbefaling</w:t>
      </w:r>
    </w:p>
    <w:p w14:paraId="250A24C7" w14:textId="77777777" w:rsidR="006B2F76" w:rsidRPr="00BC0E3E" w:rsidRDefault="006B2F76" w:rsidP="006B2F76">
      <w:r>
        <w:t>Miljødirektoratet vurderer det som nødvendig med et forbud mot innførsel, omsetting og utsetting av japan- og hybridbarlind for å unngå vesentlige uheldige følger for naturen.  Vi vurderer at et forbud er rimelig og hensiktsmessig og anbefaler nasjonalt forbud mot innførsel, utsetting og omsetning av japan- (</w:t>
      </w:r>
      <w:r w:rsidRPr="003C6121">
        <w:rPr>
          <w:b/>
          <w:bCs/>
        </w:rPr>
        <w:t>tabell 9</w:t>
      </w:r>
      <w:r>
        <w:t>) og hybridbarlind (</w:t>
      </w:r>
      <w:r w:rsidRPr="003C6121">
        <w:rPr>
          <w:b/>
          <w:bCs/>
        </w:rPr>
        <w:t>tabell 10</w:t>
      </w:r>
      <w:r>
        <w:t>) til tross for at det er usikkerhet knyttet til klare alternativer til disse plantene</w:t>
      </w:r>
      <w:r w:rsidRPr="002C35FB">
        <w:t xml:space="preserve">.  </w:t>
      </w:r>
    </w:p>
    <w:p w14:paraId="1131B126" w14:textId="77777777" w:rsidR="006B2F76" w:rsidRDefault="006B2F76" w:rsidP="006B2F76"/>
    <w:p w14:paraId="60712804" w14:textId="77777777" w:rsidR="000F53DC" w:rsidRPr="002C76C9" w:rsidRDefault="000F53DC" w:rsidP="000F53DC">
      <w:pPr>
        <w:pStyle w:val="Overskrift3"/>
      </w:pPr>
      <w:bookmarkStart w:id="71" w:name="_Toc160640574"/>
      <w:bookmarkStart w:id="72" w:name="_Toc178087820"/>
      <w:bookmarkEnd w:id="71"/>
      <w:r>
        <w:rPr>
          <w:lang w:val="nn-NO"/>
        </w:rPr>
        <w:t>Tuja</w:t>
      </w:r>
      <w:bookmarkEnd w:id="72"/>
    </w:p>
    <w:p w14:paraId="7019022F" w14:textId="77777777" w:rsidR="000F53DC" w:rsidRDefault="000F53DC" w:rsidP="000F53DC">
      <w:pPr>
        <w:rPr>
          <w:rFonts w:eastAsia="Open Sans" w:cstheme="minorHAnsi"/>
          <w:color w:val="000000" w:themeColor="text1"/>
        </w:rPr>
      </w:pPr>
      <w:r w:rsidRPr="000F2426">
        <w:t xml:space="preserve">Tuja </w:t>
      </w:r>
      <w:r w:rsidRPr="00A11674">
        <w:rPr>
          <w:i/>
        </w:rPr>
        <w:t>Thuja occidentalis</w:t>
      </w:r>
      <w:r w:rsidRPr="00D81DE3">
        <w:rPr>
          <w:rStyle w:val="Fotnotereferanse"/>
          <w:iCs/>
        </w:rPr>
        <w:footnoteReference w:id="59"/>
      </w:r>
      <w:r>
        <w:t xml:space="preserve"> </w:t>
      </w:r>
      <w:r w:rsidRPr="000F2426">
        <w:t xml:space="preserve">er et tre fra østlige Nord-Amerika og har vært plantet i Norge siden ca. 1870. </w:t>
      </w:r>
      <w:r>
        <w:t>Plant</w:t>
      </w:r>
      <w:r w:rsidRPr="000F2426">
        <w:t>en er s</w:t>
      </w:r>
      <w:r>
        <w:t>vært</w:t>
      </w:r>
      <w:r w:rsidRPr="000F2426">
        <w:t xml:space="preserve"> populær i private hager, og </w:t>
      </w:r>
      <w:r>
        <w:t xml:space="preserve">brukes ofte </w:t>
      </w:r>
      <w:r w:rsidRPr="000F2426">
        <w:t xml:space="preserve">som prydtre, busk eller hekk. </w:t>
      </w:r>
      <w:r>
        <w:t>Tuja kan spre seg</w:t>
      </w:r>
      <w:r w:rsidRPr="00DE6D7F">
        <w:t xml:space="preserve"> </w:t>
      </w:r>
      <w:r>
        <w:t xml:space="preserve">over lange avstander med vindspredte frø, men hageutkast kan trolig også spre planten. </w:t>
      </w:r>
      <w:r>
        <w:rPr>
          <w:rFonts w:eastAsia="Open Sans" w:cstheme="minorHAnsi"/>
          <w:color w:val="000000" w:themeColor="text1"/>
        </w:rPr>
        <w:t>Der</w:t>
      </w:r>
      <w:r w:rsidRPr="00FD50EE">
        <w:rPr>
          <w:rFonts w:eastAsia="Open Sans" w:cstheme="minorHAnsi"/>
          <w:color w:val="000000" w:themeColor="text1"/>
        </w:rPr>
        <w:t xml:space="preserve"> </w:t>
      </w:r>
      <w:r>
        <w:rPr>
          <w:rFonts w:eastAsia="Open Sans" w:cstheme="minorHAnsi"/>
          <w:color w:val="000000" w:themeColor="text1"/>
        </w:rPr>
        <w:t>plant</w:t>
      </w:r>
      <w:r w:rsidRPr="00FD50EE">
        <w:rPr>
          <w:rFonts w:eastAsia="Open Sans" w:cstheme="minorHAnsi"/>
          <w:color w:val="000000" w:themeColor="text1"/>
        </w:rPr>
        <w:t xml:space="preserve">en </w:t>
      </w:r>
      <w:r>
        <w:rPr>
          <w:rFonts w:eastAsia="Open Sans" w:cstheme="minorHAnsi"/>
          <w:color w:val="000000" w:themeColor="text1"/>
        </w:rPr>
        <w:t>finnes naturlig vokser den fremst i</w:t>
      </w:r>
      <w:r w:rsidRPr="00FD50EE">
        <w:rPr>
          <w:rFonts w:eastAsia="Open Sans" w:cstheme="minorHAnsi"/>
          <w:color w:val="000000" w:themeColor="text1"/>
        </w:rPr>
        <w:t xml:space="preserve"> fuktig eller myrlendt skog og flommark, ofte på torv eller sumpjord. Den </w:t>
      </w:r>
      <w:r>
        <w:rPr>
          <w:rFonts w:eastAsia="Open Sans" w:cstheme="minorHAnsi"/>
          <w:color w:val="000000" w:themeColor="text1"/>
        </w:rPr>
        <w:t>forekommer like ofte i</w:t>
      </w:r>
      <w:r w:rsidRPr="00FD50EE">
        <w:rPr>
          <w:rFonts w:eastAsia="Open Sans" w:cstheme="minorHAnsi"/>
          <w:color w:val="000000" w:themeColor="text1"/>
        </w:rPr>
        <w:t xml:space="preserve"> lauvskog som i barskog, </w:t>
      </w:r>
      <w:r>
        <w:rPr>
          <w:rFonts w:eastAsia="Open Sans" w:cstheme="minorHAnsi"/>
          <w:color w:val="000000" w:themeColor="text1"/>
        </w:rPr>
        <w:t>og</w:t>
      </w:r>
      <w:r w:rsidRPr="00FD50EE">
        <w:rPr>
          <w:rFonts w:eastAsia="Open Sans" w:cstheme="minorHAnsi"/>
          <w:color w:val="000000" w:themeColor="text1"/>
        </w:rPr>
        <w:t xml:space="preserve"> kan medføre strukturendring og fortrengning av hjemlige arter.</w:t>
      </w:r>
      <w:r w:rsidRPr="0014122A">
        <w:rPr>
          <w:rFonts w:eastAsia="Open Sans" w:cstheme="minorHAnsi"/>
          <w:color w:val="000000" w:themeColor="text1"/>
        </w:rPr>
        <w:t xml:space="preserve"> </w:t>
      </w:r>
    </w:p>
    <w:p w14:paraId="0A75B206" w14:textId="77777777" w:rsidR="000F53DC" w:rsidRPr="00935228" w:rsidRDefault="000F53DC" w:rsidP="000F53DC"/>
    <w:p w14:paraId="603B47DA" w14:textId="77777777" w:rsidR="000F53DC" w:rsidRDefault="000F53DC" w:rsidP="000F53DC">
      <w:r>
        <w:t>T</w:t>
      </w:r>
      <w:r w:rsidRPr="0014122A">
        <w:t>uja har stort invasjonspotensial</w:t>
      </w:r>
      <w:r>
        <w:t xml:space="preserve"> grunnet</w:t>
      </w:r>
      <w:r w:rsidRPr="0014122A">
        <w:t xml:space="preserve"> lang median levetid og høy ekspansjonshastighet. </w:t>
      </w:r>
      <w:r>
        <w:t>Det antas</w:t>
      </w:r>
      <w:r w:rsidRPr="0014122A">
        <w:t xml:space="preserve"> en sterk økning i spredningen når plantene som er satt ut i hager de siste 30-50 årene blir fullt reproduktive.</w:t>
      </w:r>
    </w:p>
    <w:p w14:paraId="5D404E76" w14:textId="77777777" w:rsidR="000F53DC" w:rsidRDefault="000F53DC" w:rsidP="000F53DC"/>
    <w:p w14:paraId="070EDDA9" w14:textId="7A9D5E2A" w:rsidR="000F53DC" w:rsidRDefault="000A259E" w:rsidP="000F53DC">
      <w:pPr>
        <w:rPr>
          <w:rFonts w:eastAsia="Open Sans" w:cstheme="minorHAnsi"/>
          <w:color w:val="000000" w:themeColor="text1"/>
        </w:rPr>
      </w:pPr>
      <w:r>
        <w:rPr>
          <w:b/>
          <w:bCs/>
          <w:noProof/>
        </w:rPr>
        <mc:AlternateContent>
          <mc:Choice Requires="wpg">
            <w:drawing>
              <wp:anchor distT="0" distB="0" distL="114300" distR="114300" simplePos="0" relativeHeight="251658254" behindDoc="0" locked="0" layoutInCell="1" allowOverlap="1" wp14:anchorId="7438BC6B" wp14:editId="2815226A">
                <wp:simplePos x="0" y="0"/>
                <wp:positionH relativeFrom="margin">
                  <wp:posOffset>3108337</wp:posOffset>
                </wp:positionH>
                <wp:positionV relativeFrom="paragraph">
                  <wp:posOffset>94507</wp:posOffset>
                </wp:positionV>
                <wp:extent cx="2514600" cy="3057576"/>
                <wp:effectExtent l="0" t="0" r="0" b="9525"/>
                <wp:wrapSquare wrapText="bothSides"/>
                <wp:docPr id="566593439" name="Gruppe 5"/>
                <wp:cNvGraphicFramePr/>
                <a:graphic xmlns:a="http://schemas.openxmlformats.org/drawingml/2006/main">
                  <a:graphicData uri="http://schemas.microsoft.com/office/word/2010/wordprocessingGroup">
                    <wpg:wgp>
                      <wpg:cNvGrpSpPr/>
                      <wpg:grpSpPr>
                        <a:xfrm>
                          <a:off x="0" y="0"/>
                          <a:ext cx="2514600" cy="3057576"/>
                          <a:chOff x="0" y="0"/>
                          <a:chExt cx="2514600" cy="3057576"/>
                        </a:xfrm>
                      </wpg:grpSpPr>
                      <wps:wsp>
                        <wps:cNvPr id="1333559735" name="Tekstboks 1"/>
                        <wps:cNvSpPr txBox="1"/>
                        <wps:spPr>
                          <a:xfrm>
                            <a:off x="21946" y="2406701"/>
                            <a:ext cx="2492375" cy="650875"/>
                          </a:xfrm>
                          <a:prstGeom prst="rect">
                            <a:avLst/>
                          </a:prstGeom>
                          <a:solidFill>
                            <a:prstClr val="white"/>
                          </a:solidFill>
                          <a:ln>
                            <a:noFill/>
                          </a:ln>
                        </wps:spPr>
                        <wps:txbx>
                          <w:txbxContent>
                            <w:p w14:paraId="68F6D5B3" w14:textId="77777777" w:rsidR="000F53DC" w:rsidRPr="00020CED" w:rsidRDefault="000F53DC" w:rsidP="000F53DC">
                              <w:pPr>
                                <w:pStyle w:val="Bildetekst"/>
                                <w:rPr>
                                  <w:noProof/>
                                </w:rPr>
                              </w:pPr>
                              <w:bookmarkStart w:id="73" w:name="_Ref161918108"/>
                              <w:bookmarkStart w:id="74" w:name="_Ref161918085"/>
                              <w:r w:rsidRPr="00A95BCC">
                                <w:rPr>
                                  <w:b/>
                                  <w:bCs w:val="0"/>
                                </w:rPr>
                                <w:t xml:space="preserve">Figur </w:t>
                              </w:r>
                              <w:bookmarkEnd w:id="73"/>
                              <w:r>
                                <w:rPr>
                                  <w:b/>
                                  <w:bCs w:val="0"/>
                                </w:rPr>
                                <w:t>14.</w:t>
                              </w:r>
                              <w:r>
                                <w:t xml:space="preserve"> Økologisk risiko tuja</w:t>
                              </w:r>
                              <w:bookmarkEnd w:id="74"/>
                              <w:r>
                                <w:t>. Kilde: Artsdatabanken.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67941341" name="Bilde 1" descr="Et bilde som inneholder tekst, skjermbilde, nummer&#10;&#10;Automatisk generert beskrivelse"/>
                          <pic:cNvPicPr>
                            <a:picLocks noChangeAspect="1"/>
                          </pic:cNvPicPr>
                        </pic:nvPicPr>
                        <pic:blipFill>
                          <a:blip r:embed="rId233"/>
                          <a:stretch>
                            <a:fillRect/>
                          </a:stretch>
                        </pic:blipFill>
                        <pic:spPr>
                          <a:xfrm>
                            <a:off x="0" y="0"/>
                            <a:ext cx="2514600" cy="2553335"/>
                          </a:xfrm>
                          <a:prstGeom prst="rect">
                            <a:avLst/>
                          </a:prstGeom>
                        </pic:spPr>
                      </pic:pic>
                    </wpg:wgp>
                  </a:graphicData>
                </a:graphic>
              </wp:anchor>
            </w:drawing>
          </mc:Choice>
          <mc:Fallback>
            <w:pict>
              <v:group w14:anchorId="7438BC6B" id="Gruppe 5" o:spid="_x0000_s1063" style="position:absolute;margin-left:244.75pt;margin-top:7.45pt;width:198pt;height:240.75pt;z-index:251658254;mso-position-horizontal-relative:margin" coordsize="25146,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">
                <v:shape id="_x0000_s1064" type="#_x0000_t202" style="position:absolute;left:219;top:24067;width:24924;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" stroked="f">
                  <v:textbox inset="0,0,0,0">
                    <w:txbxContent>
                      <w:p w14:paraId="68F6D5B3" w14:textId="77777777" w:rsidR="000F53DC" w:rsidRPr="00020CED" w:rsidRDefault="000F53DC" w:rsidP="000F53DC">
                        <w:pPr>
                          <w:pStyle w:val="Bildetekst"/>
                          <w:rPr>
                            <w:noProof/>
                          </w:rPr>
                        </w:pPr>
                        <w:bookmarkStart w:id="75" w:name="_Ref161918108"/>
                        <w:bookmarkStart w:id="76" w:name="_Ref161918085"/>
                        <w:r w:rsidRPr="00A95BCC">
                          <w:rPr>
                            <w:b/>
                            <w:bCs w:val="0"/>
                          </w:rPr>
                          <w:t xml:space="preserve">Figur </w:t>
                        </w:r>
                        <w:bookmarkEnd w:id="75"/>
                        <w:r>
                          <w:rPr>
                            <w:b/>
                            <w:bCs w:val="0"/>
                          </w:rPr>
                          <w:t>14.</w:t>
                        </w:r>
                        <w:r>
                          <w:t xml:space="preserve"> Økologisk risiko tuja</w:t>
                        </w:r>
                        <w:bookmarkEnd w:id="76"/>
                        <w:r>
                          <w:t>. Kilde: Artsdatabanken.</w:t>
                        </w:r>
                      </w:p>
                    </w:txbxContent>
                  </v:textbox>
                </v:shape>
                <v:shape id="Bilde 1" o:spid="_x0000_s1065" type="#_x0000_t75" alt="Et bilde som inneholder tekst, skjermbilde, nummer&#10;&#10;Automatisk generert beskrivelse" style="position:absolute;width:25146;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">
                  <v:imagedata r:id="rId234" o:title="Et bilde som inneholder tekst, skjermbilde, nummer&#10;&#10;Automatisk generert beskrivelse"/>
                </v:shape>
                <w10:wrap type="square" anchorx="margin"/>
              </v:group>
            </w:pict>
          </mc:Fallback>
        </mc:AlternateContent>
      </w:r>
      <w:r w:rsidR="000F53DC">
        <w:rPr>
          <w:rFonts w:eastAsia="Open Sans" w:cstheme="minorHAnsi"/>
          <w:color w:val="000000" w:themeColor="text1"/>
        </w:rPr>
        <w:t>Tuja er på vei til å etablere seg i de fleste fylker opp til Troms, noe som trolig motsvarer hvor langt nord som planten kan etablere seg i Norge. Det vil fortsatt være mulighet for fortetting og Artsdatabanken forventer en femdobling i forekomstareal i løpet av 50 år.</w:t>
      </w:r>
    </w:p>
    <w:p w14:paraId="605A593C" w14:textId="77777777" w:rsidR="000F53DC" w:rsidRDefault="000F53DC" w:rsidP="000F53DC">
      <w:pPr>
        <w:rPr>
          <w:b/>
          <w:bCs/>
        </w:rPr>
      </w:pPr>
    </w:p>
    <w:p w14:paraId="051E3F86" w14:textId="72B19838" w:rsidR="000F53DC" w:rsidRDefault="000F53DC" w:rsidP="000F53DC">
      <w:r>
        <w:rPr>
          <w:b/>
          <w:bCs/>
        </w:rPr>
        <w:t xml:space="preserve">Konklusjon Fremmedartslista 2023 </w:t>
      </w:r>
    </w:p>
    <w:p w14:paraId="74779A4B" w14:textId="78269134" w:rsidR="000F53DC" w:rsidRDefault="000F53DC" w:rsidP="000F53DC">
      <w:pPr>
        <w:rPr>
          <w:shd w:val="clear" w:color="auto" w:fill="FFFCF7"/>
        </w:rPr>
      </w:pPr>
      <w:r>
        <w:t xml:space="preserve">Tuja vurderes til høy risiko (HI), med usikkerhet ned til potensielt høy risiko (PH) og opp til svært hør risiko (SE) </w:t>
      </w:r>
      <w:r>
        <w:rPr>
          <w:shd w:val="clear" w:color="auto" w:fill="FFFCF7"/>
        </w:rPr>
        <w:t>(</w:t>
      </w:r>
      <w:r>
        <w:rPr>
          <w:shd w:val="clear" w:color="auto" w:fill="FFFCF7"/>
        </w:rPr>
        <w:fldChar w:fldCharType="begin"/>
      </w:r>
      <w:r>
        <w:rPr>
          <w:shd w:val="clear" w:color="auto" w:fill="FFFCF7"/>
        </w:rPr>
        <w:instrText xml:space="preserve"> REF _Ref161918108 \h </w:instrText>
      </w:r>
      <w:r>
        <w:rPr>
          <w:shd w:val="clear" w:color="auto" w:fill="FFFCF7"/>
        </w:rPr>
      </w:r>
      <w:r>
        <w:rPr>
          <w:shd w:val="clear" w:color="auto" w:fill="FFFCF7"/>
        </w:rPr>
        <w:fldChar w:fldCharType="separate"/>
      </w:r>
      <w:r w:rsidRPr="00A95BCC">
        <w:rPr>
          <w:b/>
        </w:rPr>
        <w:t xml:space="preserve">Figur </w:t>
      </w:r>
      <w:r>
        <w:rPr>
          <w:b/>
          <w:noProof/>
        </w:rPr>
        <w:t>14</w:t>
      </w:r>
      <w:r>
        <w:rPr>
          <w:shd w:val="clear" w:color="auto" w:fill="FFFCF7"/>
        </w:rPr>
        <w:fldChar w:fldCharType="end"/>
      </w:r>
      <w:r>
        <w:rPr>
          <w:shd w:val="clear" w:color="auto" w:fill="FFFCF7"/>
        </w:rPr>
        <w:t xml:space="preserve">). </w:t>
      </w:r>
      <w:r>
        <w:t>Dette skyldes et stort invasjonspotensial, i kombinasjon med faren for fortrengning av stedegne og truede arter i flommarkskoger i løpet av de neste femti årene. Omfanget av den økologiske effekten er usikker.</w:t>
      </w:r>
      <w:r>
        <w:rPr>
          <w:shd w:val="clear" w:color="auto" w:fill="FFFCF7"/>
        </w:rPr>
        <w:t xml:space="preserve"> </w:t>
      </w:r>
    </w:p>
    <w:p w14:paraId="2B672C4E" w14:textId="5432D69D" w:rsidR="000F53DC" w:rsidRDefault="000F53DC" w:rsidP="000F53DC">
      <w:pPr>
        <w:rPr>
          <w:shd w:val="clear" w:color="auto" w:fill="FFFCF7"/>
        </w:rPr>
      </w:pPr>
    </w:p>
    <w:p w14:paraId="301B65F5" w14:textId="67261578" w:rsidR="000F53DC" w:rsidRDefault="000F53DC" w:rsidP="000F53DC">
      <w:r w:rsidRPr="00BF36DD">
        <w:rPr>
          <w:b/>
          <w:bCs/>
        </w:rPr>
        <w:t>Interesse for befolkning/hageeiere</w:t>
      </w:r>
    </w:p>
    <w:p w14:paraId="262335A2" w14:textId="04917217" w:rsidR="000F53DC" w:rsidRPr="00AC1675" w:rsidRDefault="000F53DC" w:rsidP="000F53DC">
      <w:r w:rsidRPr="3DB1E790">
        <w:t xml:space="preserve">Tuja er en svært populær </w:t>
      </w:r>
      <w:r>
        <w:t>pryd</w:t>
      </w:r>
      <w:r w:rsidRPr="3DB1E790">
        <w:t>plante som er mye brukt som hagebusk eller hek</w:t>
      </w:r>
      <w:r>
        <w:t>k både privat og i grøntanlegg</w:t>
      </w:r>
      <w:r w:rsidRPr="3DB1E790">
        <w:t xml:space="preserve">. </w:t>
      </w:r>
      <w:r>
        <w:t xml:space="preserve">Det finnes </w:t>
      </w:r>
      <w:r w:rsidRPr="00593EA1">
        <w:t xml:space="preserve">alternative vintergrønne hekker med enten stedegne </w:t>
      </w:r>
      <w:r>
        <w:t>planter</w:t>
      </w:r>
      <w:r w:rsidRPr="00593EA1">
        <w:t xml:space="preserve"> eller fremmede som ikke er skadelige</w:t>
      </w:r>
      <w:r>
        <w:t xml:space="preserve">, men informasjonen Miljødirektoratet har tilgjengelig tilsier ikke om de kan være fullgode alternativer til tuja, og fylle samme funksjoner for brukerne. </w:t>
      </w:r>
    </w:p>
    <w:p w14:paraId="2FCD4239" w14:textId="77777777" w:rsidR="000F53DC" w:rsidRDefault="000F53DC" w:rsidP="000F53DC"/>
    <w:p w14:paraId="70724B49" w14:textId="77777777" w:rsidR="000F53DC" w:rsidRDefault="000F53DC" w:rsidP="000F53DC">
      <w:r w:rsidRPr="00BF36DD">
        <w:rPr>
          <w:b/>
          <w:bCs/>
        </w:rPr>
        <w:t>Næringsinteresse</w:t>
      </w:r>
      <w:r>
        <w:t xml:space="preserve"> </w:t>
      </w:r>
    </w:p>
    <w:p w14:paraId="6BBF33C4" w14:textId="77777777" w:rsidR="000F53DC" w:rsidRDefault="000F53DC" w:rsidP="000F53DC">
      <w:r>
        <w:t>Tuja selges i svært store mengder</w:t>
      </w:r>
      <w:r w:rsidRPr="00E30B84">
        <w:t xml:space="preserve"> </w:t>
      </w:r>
      <w:r>
        <w:t xml:space="preserve">og har dermed store kommersielle interesser for næringslivet. </w:t>
      </w:r>
      <w:r w:rsidRPr="007822F1">
        <w:rPr>
          <w:rFonts w:eastAsia="Open Sans" w:cstheme="minorHAnsi"/>
        </w:rPr>
        <w:t xml:space="preserve">De næringsaktørene vi har vært i kontakt med, rapportere samlede salgsinntekter på over </w:t>
      </w:r>
      <w:r>
        <w:rPr>
          <w:rFonts w:eastAsia="Open Sans" w:cstheme="minorHAnsi"/>
        </w:rPr>
        <w:t>5</w:t>
      </w:r>
      <w:r w:rsidRPr="007822F1">
        <w:rPr>
          <w:rFonts w:eastAsia="Open Sans" w:cstheme="minorHAnsi"/>
        </w:rPr>
        <w:t xml:space="preserve"> millioner kroner i året.</w:t>
      </w:r>
      <w:r>
        <w:t xml:space="preserve"> Planten importeres i all hovedsak til Norge, men vi har også opplysninger om at den produseres i Norge. Det er mange spesialiserte aktører som baserer seg på tuja og noen få andre planter, for eksempel hekkspesialister. Samme aktører selger som regel laurbærhegg, barlind og til dels lerk og syrin. I tillegg selges tuja av store aktører og aktører med stort utvalg.</w:t>
      </w:r>
    </w:p>
    <w:p w14:paraId="2131D6F9" w14:textId="77777777" w:rsidR="000F53DC" w:rsidRDefault="000F53DC" w:rsidP="000F53DC"/>
    <w:p w14:paraId="1010D02C" w14:textId="77777777" w:rsidR="000F53DC" w:rsidRDefault="000F53DC" w:rsidP="000F53DC">
      <w:r>
        <w:rPr>
          <w:b/>
        </w:rPr>
        <w:t>Samfunnet for øvrig</w:t>
      </w:r>
      <w:r>
        <w:t xml:space="preserve"> </w:t>
      </w:r>
    </w:p>
    <w:p w14:paraId="700EE6EC" w14:textId="77777777" w:rsidR="000F53DC" w:rsidRPr="003F1DBA" w:rsidRDefault="000F53DC" w:rsidP="000F53DC">
      <w:r>
        <w:t xml:space="preserve">Det er ikke kjent for oss at tuja bekjempes i dag. </w:t>
      </w:r>
      <w:r w:rsidRPr="00821343">
        <w:t>Vi har ikke spesifikt estimat på kostnade</w:t>
      </w:r>
      <w:r>
        <w:t>n</w:t>
      </w:r>
      <w:r w:rsidRPr="00821343">
        <w:t xml:space="preserve"> for bekjempelse av </w:t>
      </w:r>
      <w:r>
        <w:t>tuja</w:t>
      </w:r>
      <w:r w:rsidRPr="00821343">
        <w:t xml:space="preserve">, men </w:t>
      </w:r>
      <w:r>
        <w:t>vi antar at den kan sammenlignes med buskfuru (</w:t>
      </w:r>
      <w:r w:rsidRPr="00B72544">
        <w:rPr>
          <w:i/>
          <w:iCs/>
        </w:rPr>
        <w:t>Pinus mugo</w:t>
      </w:r>
      <w:r>
        <w:t>), som har en bekjempelseskostnad per dekar på 3 600 kroner.</w:t>
      </w:r>
    </w:p>
    <w:p w14:paraId="06BDDBC2" w14:textId="77777777" w:rsidR="000F53DC" w:rsidRDefault="000F53DC" w:rsidP="000F53DC">
      <w:pPr>
        <w:rPr>
          <w:b/>
          <w:bCs/>
        </w:rPr>
      </w:pPr>
    </w:p>
    <w:p w14:paraId="3CA443DF" w14:textId="77777777" w:rsidR="000F53DC" w:rsidRPr="00BF36DD" w:rsidRDefault="000F53DC" w:rsidP="000F53DC">
      <w:pPr>
        <w:rPr>
          <w:b/>
          <w:bCs/>
        </w:rPr>
      </w:pPr>
      <w:r>
        <w:rPr>
          <w:b/>
          <w:bCs/>
        </w:rPr>
        <w:t xml:space="preserve">Avveining </w:t>
      </w:r>
      <w:r w:rsidRPr="00BF36DD">
        <w:rPr>
          <w:b/>
          <w:bCs/>
        </w:rPr>
        <w:t xml:space="preserve"> </w:t>
      </w:r>
    </w:p>
    <w:p w14:paraId="04CC83CD" w14:textId="77777777" w:rsidR="000F53DC" w:rsidRDefault="000F53DC" w:rsidP="000F53DC">
      <w:pPr>
        <w:rPr>
          <w:rFonts w:cstheme="minorBidi"/>
        </w:rPr>
      </w:pPr>
      <w:r>
        <w:rPr>
          <w:rFonts w:cstheme="minorBidi"/>
        </w:rPr>
        <w:t xml:space="preserve">Et forbud av tuja vil ramme spesialiserte aktører, og det er usikkert om både de og brukerne kan erstatte tuja med andre vintergrønne hekkplanter. Risikokategori høy økologisk risiko skyldes en kombinasjon av stort invasjonspotensial og liten økologisk effekt. Påvirkningen av tuja på </w:t>
      </w:r>
      <w:r w:rsidRPr="00A21D30">
        <w:rPr>
          <w:rFonts w:cstheme="minorBidi"/>
        </w:rPr>
        <w:t>truede eller nær truede naturtyper eller arter</w:t>
      </w:r>
      <w:r>
        <w:rPr>
          <w:rFonts w:cstheme="minorBidi"/>
        </w:rPr>
        <w:t xml:space="preserve"> er for liten til å forsvare et forbud og det er usikkerhet knyttet til gode alternativer.  </w:t>
      </w:r>
    </w:p>
    <w:p w14:paraId="34E91562" w14:textId="77777777" w:rsidR="000F53DC" w:rsidRDefault="000F53DC" w:rsidP="000F53DC">
      <w:pPr>
        <w:rPr>
          <w:rFonts w:cstheme="minorBidi"/>
          <w:b/>
          <w:bCs/>
        </w:rPr>
      </w:pPr>
    </w:p>
    <w:p w14:paraId="6CE61622" w14:textId="77777777" w:rsidR="000F53DC" w:rsidRPr="00580836" w:rsidRDefault="000F53DC" w:rsidP="000F53DC">
      <w:pPr>
        <w:rPr>
          <w:rFonts w:cstheme="minorBidi"/>
          <w:b/>
          <w:bCs/>
        </w:rPr>
      </w:pPr>
      <w:r w:rsidRPr="00580836">
        <w:rPr>
          <w:rFonts w:cstheme="minorBidi"/>
          <w:b/>
          <w:bCs/>
        </w:rPr>
        <w:t>Anbefaling</w:t>
      </w:r>
    </w:p>
    <w:p w14:paraId="51EC05C5" w14:textId="77777777" w:rsidR="000F53DC" w:rsidRDefault="000F53DC" w:rsidP="000F53DC">
      <w:pPr>
        <w:rPr>
          <w:rFonts w:cstheme="minorBidi"/>
        </w:rPr>
      </w:pPr>
      <w:r>
        <w:t xml:space="preserve">Vi vurderer at det ikke er rimelig og hensiktsmessig å forby tuja. </w:t>
      </w:r>
      <w:r>
        <w:rPr>
          <w:rFonts w:cstheme="minorBidi"/>
        </w:rPr>
        <w:t>Som følge av begrenset risiko, og forventede konsekvenser for befolkningen og næringslivet pga. at det er noe begrenset tilgang på alternativer, anbefaler vi at det ikke innføres forbud mot tuja (</w:t>
      </w:r>
      <w:r w:rsidRPr="000E409C">
        <w:rPr>
          <w:rFonts w:cstheme="minorBidi"/>
          <w:b/>
          <w:bCs/>
        </w:rPr>
        <w:t>tabell 10</w:t>
      </w:r>
      <w:r>
        <w:rPr>
          <w:rFonts w:cstheme="minorBidi"/>
        </w:rPr>
        <w:t xml:space="preserve">). </w:t>
      </w:r>
    </w:p>
    <w:p w14:paraId="66A6344D" w14:textId="77777777" w:rsidR="000F53DC" w:rsidRDefault="000F53DC" w:rsidP="000F53DC">
      <w:pPr>
        <w:rPr>
          <w:rFonts w:cstheme="minorBidi"/>
        </w:rPr>
      </w:pPr>
    </w:p>
    <w:p w14:paraId="113150BB" w14:textId="77777777" w:rsidR="000F53DC" w:rsidRDefault="000F53DC" w:rsidP="000F53DC">
      <w:pPr>
        <w:rPr>
          <w:b/>
          <w:bCs/>
        </w:rPr>
      </w:pPr>
      <w:r w:rsidRPr="00BF36DD">
        <w:rPr>
          <w:b/>
          <w:bCs/>
        </w:rPr>
        <w:t>Forutsetting for vellykket gjennomføring</w:t>
      </w:r>
    </w:p>
    <w:p w14:paraId="2BF2D8D9" w14:textId="77777777" w:rsidR="000F53DC" w:rsidRDefault="000F53DC" w:rsidP="000F53DC">
      <w:r>
        <w:rPr>
          <w:rFonts w:cstheme="minorBidi"/>
        </w:rPr>
        <w:t xml:space="preserve">Det er en usikkerhet knyttet til graden av økologisk effekt, og selv om dagens vurdering er at tuja mest sannsynlig medfører liten effekt kan dette endre seg i framtiden som følge av klimaendringer og økt kunnskap. Det er derfor risiko knyttet til utsetting av tuja, og </w:t>
      </w:r>
      <w:r>
        <w:t xml:space="preserve">det er svært viktig at aktsomhetsbestemmelsene i forskrift om fremmede organismer kapittel V følges. </w:t>
      </w:r>
    </w:p>
    <w:p w14:paraId="1E75B82D" w14:textId="77777777" w:rsidR="000F53DC" w:rsidRDefault="000F53DC" w:rsidP="000F53DC"/>
    <w:p w14:paraId="25276ACB" w14:textId="77777777" w:rsidR="000F53DC" w:rsidRPr="00161E41" w:rsidRDefault="000F53DC" w:rsidP="000F53DC"/>
    <w:p w14:paraId="513F3DE0" w14:textId="0D06EE93" w:rsidR="009C2F40" w:rsidRPr="004D3CB3" w:rsidRDefault="00E87954" w:rsidP="009C2F40">
      <w:pPr>
        <w:rPr>
          <w:i/>
          <w:iCs/>
        </w:rPr>
      </w:pPr>
      <w:r>
        <w:rPr>
          <w:b/>
          <w:bCs/>
          <w:i/>
          <w:iCs/>
        </w:rPr>
        <w:t xml:space="preserve">Tabell </w:t>
      </w:r>
      <w:r w:rsidR="00AB092B">
        <w:rPr>
          <w:b/>
          <w:bCs/>
          <w:i/>
          <w:iCs/>
        </w:rPr>
        <w:t>1</w:t>
      </w:r>
      <w:r w:rsidR="003145C1">
        <w:rPr>
          <w:b/>
          <w:bCs/>
          <w:i/>
          <w:iCs/>
        </w:rPr>
        <w:t>0</w:t>
      </w:r>
      <w:r w:rsidR="009C2F40" w:rsidRPr="004D3CB3">
        <w:rPr>
          <w:b/>
          <w:bCs/>
          <w:i/>
          <w:iCs/>
        </w:rPr>
        <w:t>.</w:t>
      </w:r>
      <w:r w:rsidR="009C2F40" w:rsidRPr="004D3CB3">
        <w:rPr>
          <w:i/>
          <w:iCs/>
        </w:rPr>
        <w:t xml:space="preserve"> Planter som er av kommersiell interesse og som ikke har alternativer ifølge </w:t>
      </w:r>
      <w:r w:rsidR="00534018">
        <w:rPr>
          <w:i/>
          <w:iCs/>
        </w:rPr>
        <w:t xml:space="preserve">Miljødirektoratets </w:t>
      </w:r>
      <w:r w:rsidR="009C2F40" w:rsidRPr="004D3CB3">
        <w:rPr>
          <w:i/>
          <w:iCs/>
        </w:rPr>
        <w:t xml:space="preserve">informasjon. Plantene er vurdert for forbud og Miljødirektoratets anbefaling presenteres </w:t>
      </w:r>
      <w:r w:rsidR="00046954" w:rsidRPr="004D3CB3">
        <w:rPr>
          <w:i/>
          <w:iCs/>
        </w:rPr>
        <w:t xml:space="preserve">i </w:t>
      </w:r>
      <w:r w:rsidR="0074343C">
        <w:rPr>
          <w:i/>
          <w:iCs/>
        </w:rPr>
        <w:t xml:space="preserve">de to siste </w:t>
      </w:r>
      <w:r w:rsidR="00046954">
        <w:rPr>
          <w:i/>
          <w:iCs/>
        </w:rPr>
        <w:t>kolonnene</w:t>
      </w:r>
      <w:r w:rsidR="009C2F40" w:rsidRPr="004D3CB3">
        <w:rPr>
          <w:i/>
          <w:iCs/>
        </w:rPr>
        <w:t>.</w:t>
      </w:r>
    </w:p>
    <w:tbl>
      <w:tblPr>
        <w:tblW w:w="8222" w:type="dxa"/>
        <w:tblLayout w:type="fixed"/>
        <w:tblCellMar>
          <w:left w:w="70" w:type="dxa"/>
          <w:right w:w="70" w:type="dxa"/>
        </w:tblCellMar>
        <w:tblLook w:val="04A0" w:firstRow="1" w:lastRow="0" w:firstColumn="1" w:lastColumn="0" w:noHBand="0" w:noVBand="1"/>
      </w:tblPr>
      <w:tblGrid>
        <w:gridCol w:w="2694"/>
        <w:gridCol w:w="2126"/>
        <w:gridCol w:w="1701"/>
        <w:gridCol w:w="1701"/>
      </w:tblGrid>
      <w:tr w:rsidR="00886799" w:rsidRPr="00BA4049" w14:paraId="72801F74" w14:textId="4F7CF354" w:rsidTr="003331D5">
        <w:trPr>
          <w:trHeight w:val="303"/>
        </w:trPr>
        <w:tc>
          <w:tcPr>
            <w:tcW w:w="2694" w:type="dxa"/>
            <w:tcBorders>
              <w:top w:val="nil"/>
              <w:left w:val="nil"/>
              <w:bottom w:val="nil"/>
              <w:right w:val="nil"/>
            </w:tcBorders>
            <w:shd w:val="clear" w:color="auto" w:fill="006666"/>
            <w:noWrap/>
            <w:hideMark/>
          </w:tcPr>
          <w:p w14:paraId="02358E39" w14:textId="77777777" w:rsidR="00886799" w:rsidRPr="00BA4049" w:rsidRDefault="00886799">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Vitenskapelig</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c>
          <w:tcPr>
            <w:tcW w:w="2126" w:type="dxa"/>
            <w:tcBorders>
              <w:top w:val="nil"/>
              <w:left w:val="nil"/>
              <w:bottom w:val="nil"/>
              <w:right w:val="nil"/>
            </w:tcBorders>
            <w:shd w:val="clear" w:color="auto" w:fill="006666"/>
            <w:noWrap/>
            <w:hideMark/>
          </w:tcPr>
          <w:p w14:paraId="5B9DDDFF" w14:textId="77777777" w:rsidR="00886799" w:rsidRPr="00BA4049" w:rsidRDefault="00886799">
            <w:pPr>
              <w:spacing w:line="240" w:lineRule="auto"/>
              <w:rPr>
                <w:rFonts w:ascii="Calibri" w:eastAsia="Times New Roman" w:hAnsi="Calibri" w:cs="Calibri"/>
                <w:b/>
                <w:bCs/>
                <w:color w:val="FFFFFF" w:themeColor="background1"/>
                <w:sz w:val="22"/>
                <w:szCs w:val="22"/>
              </w:rPr>
            </w:pPr>
            <w:r w:rsidRPr="00BA4049">
              <w:rPr>
                <w:rFonts w:ascii="Calibri" w:eastAsia="Times New Roman" w:hAnsi="Calibri" w:cs="Calibri"/>
                <w:b/>
                <w:bCs/>
                <w:color w:val="FFFFFF" w:themeColor="background1"/>
                <w:sz w:val="22"/>
                <w:szCs w:val="22"/>
              </w:rPr>
              <w:t>Norsk</w:t>
            </w:r>
            <w:r>
              <w:rPr>
                <w:rFonts w:ascii="Calibri" w:eastAsia="Times New Roman" w:hAnsi="Calibri" w:cs="Calibri"/>
                <w:b/>
                <w:bCs/>
                <w:color w:val="FFFFFF" w:themeColor="background1"/>
                <w:sz w:val="22"/>
                <w:szCs w:val="22"/>
              </w:rPr>
              <w:t xml:space="preserve"> n</w:t>
            </w:r>
            <w:r w:rsidRPr="00BA4049">
              <w:rPr>
                <w:rFonts w:ascii="Calibri" w:eastAsia="Times New Roman" w:hAnsi="Calibri" w:cs="Calibri"/>
                <w:b/>
                <w:bCs/>
                <w:color w:val="FFFFFF" w:themeColor="background1"/>
                <w:sz w:val="22"/>
                <w:szCs w:val="22"/>
              </w:rPr>
              <w:t>avn</w:t>
            </w:r>
          </w:p>
        </w:tc>
        <w:tc>
          <w:tcPr>
            <w:tcW w:w="1701" w:type="dxa"/>
            <w:tcBorders>
              <w:top w:val="nil"/>
              <w:left w:val="nil"/>
              <w:bottom w:val="nil"/>
              <w:right w:val="nil"/>
            </w:tcBorders>
            <w:shd w:val="clear" w:color="auto" w:fill="006666"/>
          </w:tcPr>
          <w:p w14:paraId="525A6FCE" w14:textId="77777777" w:rsidR="00886799" w:rsidRPr="003B488C" w:rsidRDefault="00886799">
            <w:pPr>
              <w:spacing w:line="240" w:lineRule="auto"/>
              <w:rPr>
                <w:rFonts w:ascii="Calibri" w:eastAsia="Times New Roman" w:hAnsi="Calibri" w:cs="Calibri"/>
                <w:b/>
                <w:bCs/>
                <w:color w:val="000000" w:themeColor="text1"/>
                <w:sz w:val="22"/>
                <w:szCs w:val="22"/>
              </w:rPr>
            </w:pPr>
            <w:r w:rsidRPr="003B488C">
              <w:rPr>
                <w:rFonts w:ascii="Calibri" w:eastAsia="Times New Roman" w:hAnsi="Calibri" w:cs="Calibri"/>
                <w:b/>
                <w:bCs/>
                <w:color w:val="FFFFFF" w:themeColor="background1"/>
                <w:sz w:val="22"/>
                <w:szCs w:val="22"/>
              </w:rPr>
              <w:t>Anbefaling</w:t>
            </w:r>
          </w:p>
        </w:tc>
        <w:tc>
          <w:tcPr>
            <w:tcW w:w="1701" w:type="dxa"/>
            <w:tcBorders>
              <w:top w:val="nil"/>
              <w:left w:val="nil"/>
              <w:bottom w:val="nil"/>
              <w:right w:val="nil"/>
            </w:tcBorders>
            <w:shd w:val="clear" w:color="auto" w:fill="006666"/>
          </w:tcPr>
          <w:p w14:paraId="078FBAE1" w14:textId="396C01A8" w:rsidR="00886799" w:rsidRPr="003B488C" w:rsidRDefault="00886799">
            <w:pPr>
              <w:spacing w:line="240" w:lineRule="auto"/>
              <w:rPr>
                <w:rFonts w:ascii="Calibri" w:eastAsia="Times New Roman" w:hAnsi="Calibri" w:cs="Calibri"/>
                <w:b/>
                <w:bCs/>
                <w:color w:val="FFFFFF" w:themeColor="background1"/>
                <w:sz w:val="22"/>
                <w:szCs w:val="22"/>
              </w:rPr>
            </w:pPr>
            <w:r>
              <w:rPr>
                <w:rFonts w:ascii="Calibri" w:eastAsia="Times New Roman" w:hAnsi="Calibri" w:cs="Calibri"/>
                <w:b/>
                <w:bCs/>
                <w:color w:val="FFFFFF" w:themeColor="background1"/>
                <w:sz w:val="22"/>
                <w:szCs w:val="22"/>
              </w:rPr>
              <w:t>Merknad</w:t>
            </w:r>
          </w:p>
        </w:tc>
      </w:tr>
      <w:tr w:rsidR="00886799" w:rsidRPr="00C664B1" w:rsidDel="00823419" w14:paraId="561B5F22" w14:textId="423EA1E8" w:rsidTr="003331D5">
        <w:trPr>
          <w:trHeight w:val="303"/>
        </w:trPr>
        <w:tc>
          <w:tcPr>
            <w:tcW w:w="2694" w:type="dxa"/>
            <w:tcBorders>
              <w:top w:val="nil"/>
              <w:left w:val="nil"/>
              <w:bottom w:val="nil"/>
              <w:right w:val="nil"/>
            </w:tcBorders>
            <w:shd w:val="clear" w:color="auto" w:fill="auto"/>
            <w:noWrap/>
            <w:hideMark/>
          </w:tcPr>
          <w:p w14:paraId="38439B61" w14:textId="77777777" w:rsidR="00886799" w:rsidRPr="00AC70BA" w:rsidDel="00823419" w:rsidRDefault="00886799">
            <w:pPr>
              <w:spacing w:line="240" w:lineRule="auto"/>
              <w:rPr>
                <w:rFonts w:ascii="Calibri" w:eastAsia="Times New Roman" w:hAnsi="Calibri" w:cs="Calibri"/>
                <w:i/>
                <w:iCs/>
                <w:color w:val="000000" w:themeColor="text1"/>
              </w:rPr>
            </w:pPr>
            <w:r w:rsidRPr="00AC70BA" w:rsidDel="00823419">
              <w:rPr>
                <w:rFonts w:ascii="Calibri" w:eastAsia="Times New Roman" w:hAnsi="Calibri" w:cs="Calibri"/>
                <w:i/>
                <w:iCs/>
                <w:color w:val="000000" w:themeColor="text1"/>
              </w:rPr>
              <w:t>Allium schoenoprasum subsp. schoenoprasum</w:t>
            </w:r>
          </w:p>
        </w:tc>
        <w:tc>
          <w:tcPr>
            <w:tcW w:w="2126" w:type="dxa"/>
            <w:tcBorders>
              <w:top w:val="nil"/>
              <w:left w:val="nil"/>
              <w:bottom w:val="nil"/>
              <w:right w:val="nil"/>
            </w:tcBorders>
            <w:shd w:val="clear" w:color="auto" w:fill="auto"/>
            <w:noWrap/>
            <w:hideMark/>
          </w:tcPr>
          <w:p w14:paraId="14ACA3FE" w14:textId="77777777" w:rsidR="00886799" w:rsidRPr="00545D7D" w:rsidDel="00823419" w:rsidRDefault="00A52E4D">
            <w:pPr>
              <w:spacing w:line="240" w:lineRule="auto"/>
              <w:rPr>
                <w:rFonts w:ascii="Calibri" w:eastAsia="Times New Roman" w:hAnsi="Calibri" w:cs="Calibri"/>
                <w:color w:val="FFFFFF" w:themeColor="background1"/>
              </w:rPr>
            </w:pPr>
            <w:hyperlink r:id="rId235" w:history="1">
              <w:r w:rsidR="00886799" w:rsidRPr="00545D7D" w:rsidDel="00823419">
                <w:rPr>
                  <w:rStyle w:val="Hyperkobling"/>
                  <w:rFonts w:ascii="Calibri" w:eastAsia="Times New Roman" w:hAnsi="Calibri" w:cs="Calibri"/>
                </w:rPr>
                <w:t>matgrasløk</w:t>
              </w:r>
            </w:hyperlink>
            <w:r w:rsidR="00886799" w:rsidRPr="00540D51" w:rsidDel="00823419">
              <w:rPr>
                <w:rStyle w:val="Hyperkobling"/>
                <w:rFonts w:ascii="Calibri" w:eastAsia="Times New Roman" w:hAnsi="Calibri" w:cs="Calibri"/>
              </w:rPr>
              <w:t xml:space="preserve"> </w:t>
            </w:r>
            <w:r w:rsidR="00886799" w:rsidRPr="00540D51" w:rsidDel="00823419">
              <w:rPr>
                <w:rStyle w:val="Hyperkobling"/>
                <w:rFonts w:ascii="Calibri" w:hAnsi="Calibri" w:cs="Calibri"/>
              </w:rPr>
              <w:t xml:space="preserve"> </w:t>
            </w:r>
          </w:p>
        </w:tc>
        <w:tc>
          <w:tcPr>
            <w:tcW w:w="1701" w:type="dxa"/>
            <w:tcBorders>
              <w:top w:val="nil"/>
              <w:left w:val="nil"/>
              <w:bottom w:val="nil"/>
              <w:right w:val="nil"/>
            </w:tcBorders>
          </w:tcPr>
          <w:p w14:paraId="3E1C1340" w14:textId="77777777" w:rsidR="00886799" w:rsidRPr="003B488C" w:rsidDel="00823419" w:rsidRDefault="00886799">
            <w:pPr>
              <w:spacing w:line="240" w:lineRule="auto"/>
              <w:rPr>
                <w:rFonts w:ascii="Calibri" w:eastAsia="Times New Roman" w:hAnsi="Calibri" w:cs="Calibri"/>
                <w:color w:val="000000" w:themeColor="text1"/>
              </w:rPr>
            </w:pPr>
            <w:r w:rsidDel="00823419">
              <w:rPr>
                <w:rFonts w:ascii="Calibri" w:eastAsia="Times New Roman" w:hAnsi="Calibri" w:cs="Calibri"/>
                <w:color w:val="000000" w:themeColor="text1"/>
              </w:rPr>
              <w:t>Ikke forbud</w:t>
            </w:r>
          </w:p>
        </w:tc>
        <w:tc>
          <w:tcPr>
            <w:tcW w:w="1701" w:type="dxa"/>
            <w:tcBorders>
              <w:top w:val="nil"/>
              <w:left w:val="nil"/>
              <w:bottom w:val="nil"/>
              <w:right w:val="nil"/>
            </w:tcBorders>
          </w:tcPr>
          <w:p w14:paraId="77D62755" w14:textId="77777777" w:rsidR="00886799" w:rsidDel="00823419" w:rsidRDefault="00886799">
            <w:pPr>
              <w:spacing w:line="240" w:lineRule="auto"/>
              <w:rPr>
                <w:rFonts w:ascii="Calibri" w:eastAsia="Times New Roman" w:hAnsi="Calibri" w:cs="Calibri"/>
                <w:color w:val="000000" w:themeColor="text1"/>
              </w:rPr>
            </w:pPr>
          </w:p>
        </w:tc>
      </w:tr>
      <w:tr w:rsidR="00886799" w:rsidRPr="00C664B1" w14:paraId="128A6F09" w14:textId="5AB2EC33" w:rsidTr="003331D5">
        <w:trPr>
          <w:trHeight w:val="303"/>
        </w:trPr>
        <w:tc>
          <w:tcPr>
            <w:tcW w:w="2694" w:type="dxa"/>
            <w:tcBorders>
              <w:top w:val="nil"/>
              <w:left w:val="nil"/>
              <w:bottom w:val="nil"/>
              <w:right w:val="nil"/>
            </w:tcBorders>
            <w:shd w:val="clear" w:color="auto" w:fill="BFBFBF" w:themeFill="background1" w:themeFillShade="BF"/>
            <w:noWrap/>
            <w:hideMark/>
          </w:tcPr>
          <w:p w14:paraId="731D6FDE" w14:textId="77777777" w:rsidR="00886799" w:rsidRPr="00AC70BA" w:rsidRDefault="00886799">
            <w:pPr>
              <w:spacing w:line="240" w:lineRule="auto"/>
              <w:rPr>
                <w:rFonts w:ascii="Calibri" w:eastAsia="Times New Roman" w:hAnsi="Calibri" w:cs="Calibri"/>
                <w:i/>
                <w:iCs/>
                <w:color w:val="000000" w:themeColor="text1"/>
              </w:rPr>
            </w:pPr>
            <w:r w:rsidRPr="00AC70BA">
              <w:rPr>
                <w:rFonts w:ascii="Calibri" w:eastAsia="Times New Roman" w:hAnsi="Calibri" w:cs="Calibri"/>
                <w:i/>
                <w:iCs/>
                <w:color w:val="000000" w:themeColor="text1"/>
              </w:rPr>
              <w:t>Caragana arborescens</w:t>
            </w:r>
          </w:p>
        </w:tc>
        <w:tc>
          <w:tcPr>
            <w:tcW w:w="2126" w:type="dxa"/>
            <w:tcBorders>
              <w:top w:val="nil"/>
              <w:left w:val="nil"/>
              <w:bottom w:val="nil"/>
              <w:right w:val="nil"/>
            </w:tcBorders>
            <w:shd w:val="clear" w:color="auto" w:fill="BFBFBF" w:themeFill="background1" w:themeFillShade="BF"/>
            <w:noWrap/>
            <w:hideMark/>
          </w:tcPr>
          <w:p w14:paraId="4B5993A8" w14:textId="77777777" w:rsidR="00886799" w:rsidRPr="00545D7D" w:rsidRDefault="00A52E4D">
            <w:pPr>
              <w:spacing w:line="240" w:lineRule="auto"/>
              <w:rPr>
                <w:rFonts w:ascii="Calibri" w:eastAsia="Times New Roman" w:hAnsi="Calibri" w:cs="Calibri"/>
                <w:color w:val="FFFFFF" w:themeColor="background1"/>
              </w:rPr>
            </w:pPr>
            <w:hyperlink r:id="rId236" w:history="1">
              <w:r w:rsidR="00886799" w:rsidRPr="00545D7D">
                <w:rPr>
                  <w:rStyle w:val="Hyperkobling"/>
                  <w:rFonts w:ascii="Calibri" w:eastAsia="Times New Roman" w:hAnsi="Calibri" w:cs="Calibri"/>
                </w:rPr>
                <w:t>sibirertebusk</w:t>
              </w:r>
            </w:hyperlink>
            <w:r w:rsidR="00886799" w:rsidRPr="00540D51">
              <w:rPr>
                <w:rStyle w:val="Hyperkobling"/>
                <w:rFonts w:ascii="Calibri" w:eastAsia="Times New Roman" w:hAnsi="Calibri" w:cs="Calibri"/>
              </w:rPr>
              <w:t xml:space="preserve"> </w:t>
            </w:r>
          </w:p>
        </w:tc>
        <w:tc>
          <w:tcPr>
            <w:tcW w:w="1701" w:type="dxa"/>
            <w:tcBorders>
              <w:top w:val="nil"/>
              <w:left w:val="nil"/>
              <w:bottom w:val="nil"/>
              <w:right w:val="nil"/>
            </w:tcBorders>
            <w:shd w:val="clear" w:color="auto" w:fill="BFBFBF" w:themeFill="background1" w:themeFillShade="BF"/>
          </w:tcPr>
          <w:p w14:paraId="46825F2F" w14:textId="77777777" w:rsidR="00886799" w:rsidRPr="003B488C" w:rsidRDefault="00886799">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Ikke forbud</w:t>
            </w:r>
          </w:p>
        </w:tc>
        <w:tc>
          <w:tcPr>
            <w:tcW w:w="1701" w:type="dxa"/>
            <w:tcBorders>
              <w:top w:val="nil"/>
              <w:left w:val="nil"/>
              <w:bottom w:val="nil"/>
              <w:right w:val="nil"/>
            </w:tcBorders>
            <w:shd w:val="clear" w:color="auto" w:fill="BFBFBF" w:themeFill="background1" w:themeFillShade="BF"/>
          </w:tcPr>
          <w:p w14:paraId="1D1C56EB" w14:textId="77777777" w:rsidR="00886799" w:rsidRDefault="00886799">
            <w:pPr>
              <w:spacing w:line="240" w:lineRule="auto"/>
              <w:rPr>
                <w:rFonts w:ascii="Calibri" w:eastAsia="Times New Roman" w:hAnsi="Calibri" w:cs="Calibri"/>
                <w:color w:val="000000" w:themeColor="text1"/>
              </w:rPr>
            </w:pPr>
          </w:p>
        </w:tc>
      </w:tr>
      <w:tr w:rsidR="00886799" w:rsidRPr="00C664B1" w14:paraId="4B1236CB" w14:textId="61612CB0" w:rsidTr="003331D5">
        <w:trPr>
          <w:trHeight w:val="303"/>
        </w:trPr>
        <w:tc>
          <w:tcPr>
            <w:tcW w:w="2694" w:type="dxa"/>
            <w:tcBorders>
              <w:top w:val="nil"/>
              <w:left w:val="nil"/>
              <w:bottom w:val="nil"/>
              <w:right w:val="nil"/>
            </w:tcBorders>
            <w:shd w:val="clear" w:color="auto" w:fill="auto"/>
            <w:noWrap/>
            <w:hideMark/>
          </w:tcPr>
          <w:p w14:paraId="63D26164" w14:textId="77777777" w:rsidR="00886799" w:rsidRPr="00AC70BA" w:rsidRDefault="00886799">
            <w:pPr>
              <w:spacing w:line="240" w:lineRule="auto"/>
              <w:rPr>
                <w:rFonts w:ascii="Calibri" w:eastAsia="Times New Roman" w:hAnsi="Calibri" w:cs="Calibri"/>
                <w:i/>
                <w:iCs/>
                <w:color w:val="000000" w:themeColor="text1"/>
              </w:rPr>
            </w:pPr>
            <w:r w:rsidRPr="00AC70BA">
              <w:rPr>
                <w:rFonts w:ascii="Calibri" w:eastAsia="Times New Roman" w:hAnsi="Calibri" w:cs="Calibri"/>
                <w:i/>
                <w:iCs/>
                <w:color w:val="000000" w:themeColor="text1"/>
              </w:rPr>
              <w:t>Fragaria vesca f. semperflorens</w:t>
            </w:r>
          </w:p>
        </w:tc>
        <w:tc>
          <w:tcPr>
            <w:tcW w:w="2126" w:type="dxa"/>
            <w:tcBorders>
              <w:top w:val="nil"/>
              <w:left w:val="nil"/>
              <w:bottom w:val="nil"/>
              <w:right w:val="nil"/>
            </w:tcBorders>
            <w:shd w:val="clear" w:color="auto" w:fill="auto"/>
            <w:noWrap/>
            <w:hideMark/>
          </w:tcPr>
          <w:p w14:paraId="18EF3137" w14:textId="77777777" w:rsidR="00886799" w:rsidRPr="00545D7D" w:rsidRDefault="00A52E4D">
            <w:pPr>
              <w:spacing w:line="240" w:lineRule="auto"/>
              <w:rPr>
                <w:rFonts w:ascii="Calibri" w:eastAsia="Times New Roman" w:hAnsi="Calibri" w:cs="Calibri"/>
                <w:color w:val="FFFFFF" w:themeColor="background1"/>
              </w:rPr>
            </w:pPr>
            <w:hyperlink r:id="rId237" w:history="1">
              <w:r w:rsidR="00886799" w:rsidRPr="00545D7D">
                <w:rPr>
                  <w:rStyle w:val="Hyperkobling"/>
                  <w:rFonts w:ascii="Calibri" w:eastAsia="Times New Roman" w:hAnsi="Calibri" w:cs="Calibri"/>
                </w:rPr>
                <w:t>"Dyrket markjordbær"</w:t>
              </w:r>
            </w:hyperlink>
            <w:r w:rsidR="00886799" w:rsidRPr="00540D51">
              <w:rPr>
                <w:rStyle w:val="Hyperkobling"/>
                <w:rFonts w:ascii="Calibri" w:eastAsia="Times New Roman" w:hAnsi="Calibri" w:cs="Calibri"/>
              </w:rPr>
              <w:t xml:space="preserve">   </w:t>
            </w:r>
          </w:p>
        </w:tc>
        <w:tc>
          <w:tcPr>
            <w:tcW w:w="1701" w:type="dxa"/>
            <w:tcBorders>
              <w:top w:val="nil"/>
              <w:left w:val="nil"/>
              <w:bottom w:val="nil"/>
              <w:right w:val="nil"/>
            </w:tcBorders>
          </w:tcPr>
          <w:p w14:paraId="2B3FD66F" w14:textId="77777777" w:rsidR="00886799" w:rsidRPr="003B488C" w:rsidRDefault="00886799">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Ikke forbud</w:t>
            </w:r>
          </w:p>
        </w:tc>
        <w:tc>
          <w:tcPr>
            <w:tcW w:w="1701" w:type="dxa"/>
            <w:tcBorders>
              <w:top w:val="nil"/>
              <w:left w:val="nil"/>
              <w:bottom w:val="nil"/>
              <w:right w:val="nil"/>
            </w:tcBorders>
          </w:tcPr>
          <w:p w14:paraId="67FC4F06" w14:textId="77777777" w:rsidR="00886799" w:rsidRDefault="00886799">
            <w:pPr>
              <w:spacing w:line="240" w:lineRule="auto"/>
              <w:rPr>
                <w:rFonts w:ascii="Calibri" w:eastAsia="Times New Roman" w:hAnsi="Calibri" w:cs="Calibri"/>
                <w:color w:val="000000" w:themeColor="text1"/>
              </w:rPr>
            </w:pPr>
          </w:p>
        </w:tc>
      </w:tr>
      <w:tr w:rsidR="00886799" w:rsidRPr="00C664B1" w14:paraId="5F96D561" w14:textId="669854D1" w:rsidTr="003331D5">
        <w:trPr>
          <w:trHeight w:val="303"/>
        </w:trPr>
        <w:tc>
          <w:tcPr>
            <w:tcW w:w="2694" w:type="dxa"/>
            <w:tcBorders>
              <w:top w:val="nil"/>
              <w:left w:val="nil"/>
              <w:bottom w:val="nil"/>
              <w:right w:val="nil"/>
            </w:tcBorders>
            <w:shd w:val="clear" w:color="auto" w:fill="BFBFBF" w:themeFill="background1" w:themeFillShade="BF"/>
            <w:noWrap/>
            <w:hideMark/>
          </w:tcPr>
          <w:p w14:paraId="14CCD4C1" w14:textId="77777777" w:rsidR="00886799" w:rsidRPr="00AC70BA" w:rsidRDefault="00886799">
            <w:pPr>
              <w:spacing w:line="240" w:lineRule="auto"/>
              <w:rPr>
                <w:rFonts w:ascii="Calibri" w:eastAsia="Times New Roman" w:hAnsi="Calibri" w:cs="Calibri"/>
                <w:i/>
                <w:iCs/>
                <w:color w:val="000000" w:themeColor="text1"/>
              </w:rPr>
            </w:pPr>
            <w:r w:rsidRPr="00AC70BA">
              <w:rPr>
                <w:rFonts w:ascii="Calibri" w:eastAsia="Times New Roman" w:hAnsi="Calibri" w:cs="Calibri"/>
                <w:i/>
                <w:iCs/>
                <w:color w:val="000000" w:themeColor="text1"/>
              </w:rPr>
              <w:t>Larix kaempferi</w:t>
            </w:r>
          </w:p>
        </w:tc>
        <w:tc>
          <w:tcPr>
            <w:tcW w:w="2126" w:type="dxa"/>
            <w:tcBorders>
              <w:top w:val="nil"/>
              <w:left w:val="nil"/>
              <w:bottom w:val="nil"/>
              <w:right w:val="nil"/>
            </w:tcBorders>
            <w:shd w:val="clear" w:color="auto" w:fill="BFBFBF" w:themeFill="background1" w:themeFillShade="BF"/>
            <w:noWrap/>
            <w:hideMark/>
          </w:tcPr>
          <w:p w14:paraId="110A9CC6" w14:textId="77777777" w:rsidR="00886799" w:rsidRPr="00545D7D" w:rsidRDefault="00A52E4D">
            <w:pPr>
              <w:spacing w:line="240" w:lineRule="auto"/>
              <w:rPr>
                <w:rFonts w:ascii="Calibri" w:eastAsia="Times New Roman" w:hAnsi="Calibri" w:cs="Calibri"/>
                <w:color w:val="FFFFFF" w:themeColor="background1"/>
              </w:rPr>
            </w:pPr>
            <w:hyperlink r:id="rId238" w:history="1">
              <w:r w:rsidR="00886799" w:rsidRPr="00545D7D">
                <w:rPr>
                  <w:rStyle w:val="Hyperkobling"/>
                  <w:rFonts w:ascii="Calibri" w:eastAsia="Times New Roman" w:hAnsi="Calibri" w:cs="Calibri"/>
                </w:rPr>
                <w:t>japanlerk</w:t>
              </w:r>
            </w:hyperlink>
            <w:r w:rsidR="00886799" w:rsidRPr="00540D51">
              <w:rPr>
                <w:rStyle w:val="Hyperkobling"/>
                <w:rFonts w:ascii="Calibri" w:eastAsia="Times New Roman" w:hAnsi="Calibri" w:cs="Calibri"/>
              </w:rPr>
              <w:t xml:space="preserve"> </w:t>
            </w:r>
          </w:p>
        </w:tc>
        <w:tc>
          <w:tcPr>
            <w:tcW w:w="1701" w:type="dxa"/>
            <w:tcBorders>
              <w:top w:val="nil"/>
              <w:left w:val="nil"/>
              <w:bottom w:val="nil"/>
              <w:right w:val="nil"/>
            </w:tcBorders>
            <w:shd w:val="clear" w:color="auto" w:fill="BFBFBF" w:themeFill="background1" w:themeFillShade="BF"/>
          </w:tcPr>
          <w:p w14:paraId="5F2D154B" w14:textId="0D2C6BDA" w:rsidR="00886799" w:rsidRPr="003B488C" w:rsidRDefault="00886799">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 xml:space="preserve">Nasjonalt forbud </w:t>
            </w:r>
          </w:p>
        </w:tc>
        <w:tc>
          <w:tcPr>
            <w:tcW w:w="1701" w:type="dxa"/>
            <w:tcBorders>
              <w:top w:val="nil"/>
              <w:left w:val="nil"/>
              <w:bottom w:val="nil"/>
              <w:right w:val="nil"/>
            </w:tcBorders>
            <w:shd w:val="clear" w:color="auto" w:fill="BFBFBF" w:themeFill="background1" w:themeFillShade="BF"/>
          </w:tcPr>
          <w:p w14:paraId="7CFACA83" w14:textId="307EB06D" w:rsidR="00886799" w:rsidRDefault="00886799">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Leplanting unntas forbudet</w:t>
            </w:r>
          </w:p>
        </w:tc>
      </w:tr>
      <w:tr w:rsidR="00886799" w:rsidRPr="00C664B1" w14:paraId="0BDA63F1" w14:textId="485E82B0" w:rsidTr="003331D5">
        <w:trPr>
          <w:trHeight w:val="303"/>
        </w:trPr>
        <w:tc>
          <w:tcPr>
            <w:tcW w:w="2694" w:type="dxa"/>
            <w:tcBorders>
              <w:top w:val="nil"/>
              <w:left w:val="nil"/>
              <w:bottom w:val="nil"/>
              <w:right w:val="nil"/>
            </w:tcBorders>
            <w:shd w:val="clear" w:color="auto" w:fill="auto"/>
            <w:noWrap/>
            <w:hideMark/>
          </w:tcPr>
          <w:p w14:paraId="3884E319" w14:textId="77777777" w:rsidR="00886799" w:rsidRPr="00AC70BA" w:rsidRDefault="00886799">
            <w:pPr>
              <w:spacing w:line="240" w:lineRule="auto"/>
              <w:rPr>
                <w:rFonts w:ascii="Calibri" w:eastAsia="Times New Roman" w:hAnsi="Calibri" w:cs="Calibri"/>
                <w:i/>
                <w:iCs/>
                <w:color w:val="000000" w:themeColor="text1"/>
              </w:rPr>
            </w:pPr>
            <w:r w:rsidRPr="00AC70BA">
              <w:rPr>
                <w:rFonts w:ascii="Calibri" w:eastAsia="Times New Roman" w:hAnsi="Calibri" w:cs="Calibri"/>
                <w:i/>
                <w:iCs/>
                <w:color w:val="000000" w:themeColor="text1"/>
              </w:rPr>
              <w:t>Lonicera caerulea</w:t>
            </w:r>
          </w:p>
        </w:tc>
        <w:tc>
          <w:tcPr>
            <w:tcW w:w="2126" w:type="dxa"/>
            <w:tcBorders>
              <w:top w:val="nil"/>
              <w:left w:val="nil"/>
              <w:bottom w:val="nil"/>
              <w:right w:val="nil"/>
            </w:tcBorders>
            <w:shd w:val="clear" w:color="auto" w:fill="auto"/>
            <w:noWrap/>
            <w:hideMark/>
          </w:tcPr>
          <w:p w14:paraId="5D090F65" w14:textId="77777777" w:rsidR="00886799" w:rsidRPr="00545D7D" w:rsidRDefault="00A52E4D">
            <w:pPr>
              <w:spacing w:line="240" w:lineRule="auto"/>
              <w:rPr>
                <w:rFonts w:ascii="Calibri" w:eastAsia="Times New Roman" w:hAnsi="Calibri" w:cs="Calibri"/>
                <w:color w:val="FFFFFF" w:themeColor="background1"/>
              </w:rPr>
            </w:pPr>
            <w:hyperlink r:id="rId239" w:history="1">
              <w:r w:rsidR="00886799" w:rsidRPr="00545D7D">
                <w:rPr>
                  <w:rStyle w:val="Hyperkobling"/>
                  <w:rFonts w:ascii="Calibri" w:eastAsia="Times New Roman" w:hAnsi="Calibri" w:cs="Calibri"/>
                </w:rPr>
                <w:t>blåleddved</w:t>
              </w:r>
            </w:hyperlink>
            <w:r w:rsidR="00886799" w:rsidRPr="00540D51">
              <w:rPr>
                <w:rStyle w:val="Hyperkobling"/>
                <w:rFonts w:ascii="Calibri" w:eastAsia="Times New Roman" w:hAnsi="Calibri" w:cs="Calibri"/>
              </w:rPr>
              <w:t xml:space="preserve"> </w:t>
            </w:r>
          </w:p>
        </w:tc>
        <w:tc>
          <w:tcPr>
            <w:tcW w:w="1701" w:type="dxa"/>
            <w:tcBorders>
              <w:top w:val="nil"/>
              <w:left w:val="nil"/>
              <w:bottom w:val="nil"/>
              <w:right w:val="nil"/>
            </w:tcBorders>
          </w:tcPr>
          <w:p w14:paraId="3FA08350" w14:textId="77777777" w:rsidR="00886799" w:rsidRPr="003B488C" w:rsidRDefault="00886799">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Nasjonalt forbud</w:t>
            </w:r>
          </w:p>
        </w:tc>
        <w:tc>
          <w:tcPr>
            <w:tcW w:w="1701" w:type="dxa"/>
            <w:tcBorders>
              <w:top w:val="nil"/>
              <w:left w:val="nil"/>
              <w:bottom w:val="nil"/>
              <w:right w:val="nil"/>
            </w:tcBorders>
          </w:tcPr>
          <w:p w14:paraId="6CC86A55" w14:textId="77777777" w:rsidR="00886799" w:rsidRDefault="00886799">
            <w:pPr>
              <w:spacing w:line="240" w:lineRule="auto"/>
              <w:rPr>
                <w:rFonts w:ascii="Calibri" w:eastAsia="Times New Roman" w:hAnsi="Calibri" w:cs="Calibri"/>
                <w:color w:val="000000" w:themeColor="text1"/>
              </w:rPr>
            </w:pPr>
          </w:p>
        </w:tc>
      </w:tr>
      <w:tr w:rsidR="00886799" w:rsidRPr="00C664B1" w14:paraId="16B01537" w14:textId="32007CF1" w:rsidTr="003331D5">
        <w:trPr>
          <w:trHeight w:val="303"/>
        </w:trPr>
        <w:tc>
          <w:tcPr>
            <w:tcW w:w="2694" w:type="dxa"/>
            <w:tcBorders>
              <w:top w:val="nil"/>
              <w:left w:val="nil"/>
              <w:bottom w:val="nil"/>
              <w:right w:val="nil"/>
            </w:tcBorders>
            <w:shd w:val="clear" w:color="auto" w:fill="BFBFBF" w:themeFill="background1" w:themeFillShade="BF"/>
            <w:noWrap/>
            <w:hideMark/>
          </w:tcPr>
          <w:p w14:paraId="5438B9CA" w14:textId="77777777" w:rsidR="00886799" w:rsidRPr="00AC70BA" w:rsidRDefault="00886799">
            <w:pPr>
              <w:spacing w:line="240" w:lineRule="auto"/>
              <w:rPr>
                <w:rFonts w:ascii="Calibri" w:eastAsia="Times New Roman" w:hAnsi="Calibri" w:cs="Calibri"/>
                <w:i/>
                <w:iCs/>
                <w:color w:val="000000" w:themeColor="text1"/>
              </w:rPr>
            </w:pPr>
            <w:r w:rsidRPr="00AC70BA">
              <w:rPr>
                <w:rFonts w:ascii="Calibri" w:eastAsia="Times New Roman" w:hAnsi="Calibri" w:cs="Calibri"/>
                <w:i/>
                <w:iCs/>
                <w:color w:val="000000" w:themeColor="text1"/>
              </w:rPr>
              <w:t>Lonicera caprifolium</w:t>
            </w:r>
          </w:p>
        </w:tc>
        <w:tc>
          <w:tcPr>
            <w:tcW w:w="2126" w:type="dxa"/>
            <w:tcBorders>
              <w:top w:val="nil"/>
              <w:left w:val="nil"/>
              <w:bottom w:val="nil"/>
              <w:right w:val="nil"/>
            </w:tcBorders>
            <w:shd w:val="clear" w:color="auto" w:fill="BFBFBF" w:themeFill="background1" w:themeFillShade="BF"/>
            <w:noWrap/>
            <w:hideMark/>
          </w:tcPr>
          <w:p w14:paraId="1F3C5ECA" w14:textId="77777777" w:rsidR="00886799" w:rsidRPr="00545D7D" w:rsidRDefault="00A52E4D">
            <w:pPr>
              <w:spacing w:line="240" w:lineRule="auto"/>
              <w:rPr>
                <w:rFonts w:ascii="Calibri" w:eastAsia="Times New Roman" w:hAnsi="Calibri" w:cs="Calibri"/>
                <w:color w:val="FFFFFF" w:themeColor="background1"/>
              </w:rPr>
            </w:pPr>
            <w:hyperlink r:id="rId240" w:history="1">
              <w:r w:rsidR="00886799" w:rsidRPr="00545D7D">
                <w:rPr>
                  <w:rStyle w:val="Hyperkobling"/>
                  <w:rFonts w:ascii="Calibri" w:eastAsia="Times New Roman" w:hAnsi="Calibri" w:cs="Calibri"/>
                </w:rPr>
                <w:t>kaprifol</w:t>
              </w:r>
            </w:hyperlink>
            <w:r w:rsidR="00886799" w:rsidRPr="00540D51">
              <w:rPr>
                <w:rStyle w:val="Hyperkobling"/>
                <w:rFonts w:ascii="Calibri" w:eastAsia="Times New Roman" w:hAnsi="Calibri" w:cs="Calibri"/>
              </w:rPr>
              <w:t xml:space="preserve"> </w:t>
            </w:r>
          </w:p>
        </w:tc>
        <w:tc>
          <w:tcPr>
            <w:tcW w:w="1701" w:type="dxa"/>
            <w:tcBorders>
              <w:top w:val="nil"/>
              <w:left w:val="nil"/>
              <w:bottom w:val="nil"/>
              <w:right w:val="nil"/>
            </w:tcBorders>
            <w:shd w:val="clear" w:color="auto" w:fill="BFBFBF" w:themeFill="background1" w:themeFillShade="BF"/>
          </w:tcPr>
          <w:p w14:paraId="6A0D2E24" w14:textId="77777777" w:rsidR="00886799" w:rsidRPr="003B488C" w:rsidRDefault="00886799">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Ikke forbud</w:t>
            </w:r>
          </w:p>
        </w:tc>
        <w:tc>
          <w:tcPr>
            <w:tcW w:w="1701" w:type="dxa"/>
            <w:tcBorders>
              <w:top w:val="nil"/>
              <w:left w:val="nil"/>
              <w:bottom w:val="nil"/>
              <w:right w:val="nil"/>
            </w:tcBorders>
            <w:shd w:val="clear" w:color="auto" w:fill="BFBFBF" w:themeFill="background1" w:themeFillShade="BF"/>
          </w:tcPr>
          <w:p w14:paraId="57C5E4AB" w14:textId="77777777" w:rsidR="00886799" w:rsidRDefault="00886799">
            <w:pPr>
              <w:spacing w:line="240" w:lineRule="auto"/>
              <w:rPr>
                <w:rFonts w:ascii="Calibri" w:eastAsia="Times New Roman" w:hAnsi="Calibri" w:cs="Calibri"/>
                <w:color w:val="000000" w:themeColor="text1"/>
              </w:rPr>
            </w:pPr>
          </w:p>
        </w:tc>
      </w:tr>
      <w:tr w:rsidR="00886799" w:rsidRPr="00C664B1" w14:paraId="35306797" w14:textId="72E4F96B" w:rsidTr="003331D5">
        <w:trPr>
          <w:trHeight w:val="303"/>
        </w:trPr>
        <w:tc>
          <w:tcPr>
            <w:tcW w:w="2694" w:type="dxa"/>
            <w:tcBorders>
              <w:top w:val="nil"/>
              <w:left w:val="nil"/>
              <w:bottom w:val="nil"/>
              <w:right w:val="nil"/>
            </w:tcBorders>
            <w:shd w:val="clear" w:color="auto" w:fill="auto"/>
            <w:noWrap/>
            <w:hideMark/>
          </w:tcPr>
          <w:p w14:paraId="7C2A954D" w14:textId="77777777" w:rsidR="00886799" w:rsidRPr="00AC70BA" w:rsidRDefault="00886799">
            <w:pPr>
              <w:spacing w:line="240" w:lineRule="auto"/>
              <w:rPr>
                <w:rFonts w:ascii="Calibri" w:eastAsia="Times New Roman" w:hAnsi="Calibri" w:cs="Calibri"/>
                <w:i/>
                <w:iCs/>
                <w:color w:val="000000" w:themeColor="text1"/>
              </w:rPr>
            </w:pPr>
            <w:r w:rsidRPr="00AC70BA">
              <w:rPr>
                <w:rFonts w:ascii="Calibri" w:eastAsia="Times New Roman" w:hAnsi="Calibri" w:cs="Calibri"/>
                <w:i/>
                <w:iCs/>
                <w:color w:val="000000" w:themeColor="text1"/>
              </w:rPr>
              <w:t>Malus domestica</w:t>
            </w:r>
          </w:p>
        </w:tc>
        <w:tc>
          <w:tcPr>
            <w:tcW w:w="2126" w:type="dxa"/>
            <w:tcBorders>
              <w:top w:val="nil"/>
              <w:left w:val="nil"/>
              <w:bottom w:val="nil"/>
              <w:right w:val="nil"/>
            </w:tcBorders>
            <w:shd w:val="clear" w:color="auto" w:fill="auto"/>
            <w:noWrap/>
            <w:hideMark/>
          </w:tcPr>
          <w:p w14:paraId="08AE9F44" w14:textId="77777777" w:rsidR="00886799" w:rsidRPr="00545D7D" w:rsidRDefault="00A52E4D">
            <w:pPr>
              <w:spacing w:line="240" w:lineRule="auto"/>
              <w:rPr>
                <w:rFonts w:ascii="Calibri" w:eastAsia="Times New Roman" w:hAnsi="Calibri" w:cs="Calibri"/>
                <w:color w:val="FFFFFF" w:themeColor="background1"/>
              </w:rPr>
            </w:pPr>
            <w:hyperlink r:id="rId241" w:history="1">
              <w:r w:rsidR="00886799" w:rsidRPr="00545D7D">
                <w:rPr>
                  <w:rStyle w:val="Hyperkobling"/>
                  <w:rFonts w:ascii="Calibri" w:eastAsia="Times New Roman" w:hAnsi="Calibri" w:cs="Calibri"/>
                </w:rPr>
                <w:t>hageeple</w:t>
              </w:r>
            </w:hyperlink>
            <w:r w:rsidR="00886799" w:rsidRPr="006972AB">
              <w:rPr>
                <w:rStyle w:val="Hyperkobling"/>
                <w:rFonts w:ascii="Calibri" w:eastAsia="Times New Roman" w:hAnsi="Calibri" w:cs="Calibri"/>
              </w:rPr>
              <w:t xml:space="preserve"> </w:t>
            </w:r>
          </w:p>
        </w:tc>
        <w:tc>
          <w:tcPr>
            <w:tcW w:w="1701" w:type="dxa"/>
            <w:tcBorders>
              <w:top w:val="nil"/>
              <w:left w:val="nil"/>
              <w:bottom w:val="nil"/>
              <w:right w:val="nil"/>
            </w:tcBorders>
          </w:tcPr>
          <w:p w14:paraId="2E20A395" w14:textId="77777777" w:rsidR="00886799" w:rsidRPr="003B488C" w:rsidRDefault="00886799">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Ikke forbud</w:t>
            </w:r>
          </w:p>
        </w:tc>
        <w:tc>
          <w:tcPr>
            <w:tcW w:w="1701" w:type="dxa"/>
            <w:tcBorders>
              <w:top w:val="nil"/>
              <w:left w:val="nil"/>
              <w:bottom w:val="nil"/>
              <w:right w:val="nil"/>
            </w:tcBorders>
          </w:tcPr>
          <w:p w14:paraId="5541620D" w14:textId="77777777" w:rsidR="00886799" w:rsidRDefault="00886799">
            <w:pPr>
              <w:spacing w:line="240" w:lineRule="auto"/>
              <w:rPr>
                <w:rFonts w:ascii="Calibri" w:eastAsia="Times New Roman" w:hAnsi="Calibri" w:cs="Calibri"/>
                <w:color w:val="000000" w:themeColor="text1"/>
              </w:rPr>
            </w:pPr>
          </w:p>
        </w:tc>
      </w:tr>
      <w:tr w:rsidR="00886799" w:rsidRPr="00C664B1" w14:paraId="4873F715" w14:textId="1565C808" w:rsidTr="003331D5">
        <w:trPr>
          <w:trHeight w:val="303"/>
        </w:trPr>
        <w:tc>
          <w:tcPr>
            <w:tcW w:w="2694" w:type="dxa"/>
            <w:tcBorders>
              <w:top w:val="nil"/>
              <w:left w:val="nil"/>
              <w:bottom w:val="nil"/>
              <w:right w:val="nil"/>
            </w:tcBorders>
            <w:shd w:val="clear" w:color="auto" w:fill="BFBFBF" w:themeFill="background1" w:themeFillShade="BF"/>
            <w:noWrap/>
            <w:hideMark/>
          </w:tcPr>
          <w:p w14:paraId="1D02EB3E" w14:textId="77777777" w:rsidR="00886799" w:rsidRPr="00AC70BA" w:rsidRDefault="00886799">
            <w:pPr>
              <w:spacing w:line="240" w:lineRule="auto"/>
              <w:rPr>
                <w:rFonts w:ascii="Calibri" w:eastAsia="Times New Roman" w:hAnsi="Calibri" w:cs="Calibri"/>
                <w:i/>
                <w:iCs/>
                <w:color w:val="000000" w:themeColor="text1"/>
              </w:rPr>
            </w:pPr>
            <w:r w:rsidRPr="00AC70BA">
              <w:rPr>
                <w:rFonts w:ascii="Calibri" w:eastAsia="Times New Roman" w:hAnsi="Calibri" w:cs="Calibri"/>
                <w:i/>
                <w:iCs/>
                <w:color w:val="000000" w:themeColor="text1"/>
              </w:rPr>
              <w:t>Parthenocissus inserta</w:t>
            </w:r>
          </w:p>
        </w:tc>
        <w:tc>
          <w:tcPr>
            <w:tcW w:w="2126" w:type="dxa"/>
            <w:tcBorders>
              <w:top w:val="nil"/>
              <w:left w:val="nil"/>
              <w:bottom w:val="nil"/>
              <w:right w:val="nil"/>
            </w:tcBorders>
            <w:shd w:val="clear" w:color="auto" w:fill="BFBFBF" w:themeFill="background1" w:themeFillShade="BF"/>
            <w:noWrap/>
            <w:hideMark/>
          </w:tcPr>
          <w:p w14:paraId="140765C5" w14:textId="77777777" w:rsidR="00886799" w:rsidRPr="00545D7D" w:rsidRDefault="00A52E4D">
            <w:pPr>
              <w:spacing w:line="240" w:lineRule="auto"/>
              <w:rPr>
                <w:rFonts w:ascii="Calibri" w:eastAsia="Times New Roman" w:hAnsi="Calibri" w:cs="Calibri"/>
                <w:color w:val="FFFFFF" w:themeColor="background1"/>
              </w:rPr>
            </w:pPr>
            <w:hyperlink r:id="rId242" w:history="1">
              <w:r w:rsidR="00886799" w:rsidRPr="00545D7D">
                <w:rPr>
                  <w:rStyle w:val="Hyperkobling"/>
                  <w:rFonts w:ascii="Calibri" w:eastAsia="Times New Roman" w:hAnsi="Calibri" w:cs="Calibri"/>
                </w:rPr>
                <w:t>villvin</w:t>
              </w:r>
            </w:hyperlink>
            <w:r w:rsidR="00886799" w:rsidRPr="006972AB">
              <w:rPr>
                <w:rStyle w:val="Hyperkobling"/>
                <w:rFonts w:ascii="Calibri" w:eastAsia="Times New Roman" w:hAnsi="Calibri" w:cs="Calibri"/>
              </w:rPr>
              <w:t xml:space="preserve"> </w:t>
            </w:r>
          </w:p>
        </w:tc>
        <w:tc>
          <w:tcPr>
            <w:tcW w:w="1701" w:type="dxa"/>
            <w:tcBorders>
              <w:top w:val="nil"/>
              <w:left w:val="nil"/>
              <w:bottom w:val="nil"/>
              <w:right w:val="nil"/>
            </w:tcBorders>
            <w:shd w:val="clear" w:color="auto" w:fill="BFBFBF" w:themeFill="background1" w:themeFillShade="BF"/>
          </w:tcPr>
          <w:p w14:paraId="7AD7EB8A" w14:textId="77777777" w:rsidR="00886799" w:rsidRPr="003B488C" w:rsidRDefault="00886799">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Nasjonalt forbud</w:t>
            </w:r>
          </w:p>
        </w:tc>
        <w:tc>
          <w:tcPr>
            <w:tcW w:w="1701" w:type="dxa"/>
            <w:tcBorders>
              <w:top w:val="nil"/>
              <w:left w:val="nil"/>
              <w:bottom w:val="nil"/>
              <w:right w:val="nil"/>
            </w:tcBorders>
            <w:shd w:val="clear" w:color="auto" w:fill="BFBFBF" w:themeFill="background1" w:themeFillShade="BF"/>
          </w:tcPr>
          <w:p w14:paraId="7CB78D7B" w14:textId="77777777" w:rsidR="00886799" w:rsidRDefault="00886799">
            <w:pPr>
              <w:spacing w:line="240" w:lineRule="auto"/>
              <w:rPr>
                <w:rFonts w:ascii="Calibri" w:eastAsia="Times New Roman" w:hAnsi="Calibri" w:cs="Calibri"/>
                <w:color w:val="000000" w:themeColor="text1"/>
              </w:rPr>
            </w:pPr>
          </w:p>
        </w:tc>
      </w:tr>
      <w:tr w:rsidR="00886799" w:rsidRPr="00C664B1" w14:paraId="342F8FB9" w14:textId="783790D2" w:rsidTr="003331D5">
        <w:trPr>
          <w:trHeight w:val="303"/>
        </w:trPr>
        <w:tc>
          <w:tcPr>
            <w:tcW w:w="2694" w:type="dxa"/>
            <w:tcBorders>
              <w:top w:val="nil"/>
              <w:left w:val="nil"/>
              <w:bottom w:val="nil"/>
              <w:right w:val="nil"/>
            </w:tcBorders>
            <w:shd w:val="clear" w:color="auto" w:fill="auto"/>
            <w:noWrap/>
          </w:tcPr>
          <w:p w14:paraId="23DAB47A" w14:textId="77777777" w:rsidR="00886799" w:rsidRPr="00AC70BA" w:rsidRDefault="00886799">
            <w:pPr>
              <w:spacing w:line="240" w:lineRule="auto"/>
              <w:rPr>
                <w:rFonts w:ascii="Calibri" w:eastAsia="Times New Roman" w:hAnsi="Calibri" w:cs="Calibri"/>
                <w:i/>
                <w:iCs/>
                <w:color w:val="000000" w:themeColor="text1"/>
              </w:rPr>
            </w:pPr>
            <w:r w:rsidRPr="00AC70BA">
              <w:rPr>
                <w:rFonts w:ascii="Calibri" w:eastAsia="Times New Roman" w:hAnsi="Calibri" w:cs="Calibri"/>
                <w:i/>
                <w:iCs/>
                <w:color w:val="000000" w:themeColor="text1"/>
              </w:rPr>
              <w:t>Parthenocissus quinquefolia</w:t>
            </w:r>
          </w:p>
        </w:tc>
        <w:tc>
          <w:tcPr>
            <w:tcW w:w="2126" w:type="dxa"/>
            <w:tcBorders>
              <w:top w:val="nil"/>
              <w:left w:val="nil"/>
              <w:bottom w:val="nil"/>
              <w:right w:val="nil"/>
            </w:tcBorders>
            <w:shd w:val="clear" w:color="auto" w:fill="auto"/>
            <w:noWrap/>
          </w:tcPr>
          <w:p w14:paraId="184A699D" w14:textId="77777777" w:rsidR="00886799" w:rsidRDefault="00A52E4D">
            <w:pPr>
              <w:spacing w:line="240" w:lineRule="auto"/>
            </w:pPr>
            <w:hyperlink r:id="rId243" w:history="1">
              <w:r w:rsidR="00886799" w:rsidRPr="005A356A">
                <w:rPr>
                  <w:rStyle w:val="Hyperkobling"/>
                  <w:sz w:val="18"/>
                  <w:szCs w:val="18"/>
                </w:rPr>
                <w:t>klatrevillvin</w:t>
              </w:r>
            </w:hyperlink>
          </w:p>
        </w:tc>
        <w:tc>
          <w:tcPr>
            <w:tcW w:w="1701" w:type="dxa"/>
            <w:tcBorders>
              <w:top w:val="nil"/>
              <w:left w:val="nil"/>
              <w:bottom w:val="nil"/>
              <w:right w:val="nil"/>
            </w:tcBorders>
          </w:tcPr>
          <w:p w14:paraId="79C275D6" w14:textId="77777777" w:rsidR="00886799" w:rsidRPr="00F75142" w:rsidRDefault="00886799">
            <w:pPr>
              <w:spacing w:line="240" w:lineRule="auto"/>
              <w:rPr>
                <w:rFonts w:ascii="Calibri" w:eastAsia="Times New Roman" w:hAnsi="Calibri" w:cs="Calibri"/>
                <w:color w:val="000000" w:themeColor="text1"/>
              </w:rPr>
            </w:pPr>
            <w:r w:rsidRPr="00F75142">
              <w:rPr>
                <w:rFonts w:ascii="Calibri" w:eastAsia="Times New Roman" w:hAnsi="Calibri" w:cs="Calibri"/>
                <w:color w:val="000000" w:themeColor="text1"/>
              </w:rPr>
              <w:t>Nasjonalt forbud</w:t>
            </w:r>
          </w:p>
        </w:tc>
        <w:tc>
          <w:tcPr>
            <w:tcW w:w="1701" w:type="dxa"/>
            <w:tcBorders>
              <w:top w:val="nil"/>
              <w:left w:val="nil"/>
              <w:bottom w:val="nil"/>
              <w:right w:val="nil"/>
            </w:tcBorders>
          </w:tcPr>
          <w:p w14:paraId="06BBB610" w14:textId="77777777" w:rsidR="00886799" w:rsidRPr="00F75142" w:rsidRDefault="00886799">
            <w:pPr>
              <w:spacing w:line="240" w:lineRule="auto"/>
              <w:rPr>
                <w:rFonts w:ascii="Calibri" w:eastAsia="Times New Roman" w:hAnsi="Calibri" w:cs="Calibri"/>
                <w:color w:val="000000" w:themeColor="text1"/>
              </w:rPr>
            </w:pPr>
          </w:p>
        </w:tc>
      </w:tr>
      <w:tr w:rsidR="00886799" w:rsidRPr="00C664B1" w14:paraId="49867767" w14:textId="1745EE13" w:rsidTr="003331D5">
        <w:trPr>
          <w:trHeight w:val="303"/>
        </w:trPr>
        <w:tc>
          <w:tcPr>
            <w:tcW w:w="2694" w:type="dxa"/>
            <w:tcBorders>
              <w:top w:val="nil"/>
              <w:left w:val="nil"/>
              <w:bottom w:val="nil"/>
              <w:right w:val="nil"/>
            </w:tcBorders>
            <w:shd w:val="clear" w:color="auto" w:fill="BFBFBF" w:themeFill="background1" w:themeFillShade="BF"/>
            <w:noWrap/>
            <w:hideMark/>
          </w:tcPr>
          <w:p w14:paraId="1FA98526" w14:textId="77777777" w:rsidR="00886799" w:rsidRPr="00AC70BA" w:rsidRDefault="00886799">
            <w:pPr>
              <w:spacing w:line="240" w:lineRule="auto"/>
              <w:rPr>
                <w:rFonts w:ascii="Calibri" w:eastAsia="Times New Roman" w:hAnsi="Calibri" w:cs="Calibri"/>
                <w:i/>
                <w:iCs/>
                <w:color w:val="000000" w:themeColor="text1"/>
              </w:rPr>
            </w:pPr>
            <w:r w:rsidRPr="00AC70BA">
              <w:rPr>
                <w:rFonts w:ascii="Calibri" w:eastAsia="Times New Roman" w:hAnsi="Calibri" w:cs="Calibri"/>
                <w:i/>
                <w:iCs/>
                <w:color w:val="000000" w:themeColor="text1"/>
              </w:rPr>
              <w:t>Prunus laurocerasus</w:t>
            </w:r>
          </w:p>
        </w:tc>
        <w:tc>
          <w:tcPr>
            <w:tcW w:w="2126" w:type="dxa"/>
            <w:tcBorders>
              <w:top w:val="nil"/>
              <w:left w:val="nil"/>
              <w:bottom w:val="nil"/>
              <w:right w:val="nil"/>
            </w:tcBorders>
            <w:shd w:val="clear" w:color="auto" w:fill="BFBFBF" w:themeFill="background1" w:themeFillShade="BF"/>
            <w:noWrap/>
            <w:hideMark/>
          </w:tcPr>
          <w:p w14:paraId="4565CD95" w14:textId="77777777" w:rsidR="00886799" w:rsidRPr="00545D7D" w:rsidRDefault="00A52E4D">
            <w:pPr>
              <w:spacing w:line="240" w:lineRule="auto"/>
              <w:rPr>
                <w:rFonts w:ascii="Calibri" w:eastAsia="Times New Roman" w:hAnsi="Calibri" w:cs="Calibri"/>
                <w:color w:val="FFFFFF" w:themeColor="background1"/>
              </w:rPr>
            </w:pPr>
            <w:hyperlink r:id="rId244" w:history="1">
              <w:r w:rsidR="00886799" w:rsidRPr="00545D7D">
                <w:rPr>
                  <w:rStyle w:val="Hyperkobling"/>
                  <w:rFonts w:ascii="Calibri" w:eastAsia="Times New Roman" w:hAnsi="Calibri" w:cs="Calibri"/>
                </w:rPr>
                <w:t>laurbærhegg</w:t>
              </w:r>
            </w:hyperlink>
            <w:r w:rsidR="00886799" w:rsidRPr="006972AB">
              <w:rPr>
                <w:rStyle w:val="Hyperkobling"/>
                <w:rFonts w:ascii="Calibri" w:eastAsia="Times New Roman" w:hAnsi="Calibri" w:cs="Calibri"/>
              </w:rPr>
              <w:t xml:space="preserve"> </w:t>
            </w:r>
          </w:p>
        </w:tc>
        <w:tc>
          <w:tcPr>
            <w:tcW w:w="1701" w:type="dxa"/>
            <w:tcBorders>
              <w:top w:val="nil"/>
              <w:left w:val="nil"/>
              <w:bottom w:val="nil"/>
              <w:right w:val="nil"/>
            </w:tcBorders>
            <w:shd w:val="clear" w:color="auto" w:fill="BFBFBF" w:themeFill="background1" w:themeFillShade="BF"/>
          </w:tcPr>
          <w:p w14:paraId="6D8CB19B" w14:textId="77777777" w:rsidR="00886799" w:rsidRPr="003B488C" w:rsidRDefault="00886799">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Ikke forbud</w:t>
            </w:r>
          </w:p>
        </w:tc>
        <w:tc>
          <w:tcPr>
            <w:tcW w:w="1701" w:type="dxa"/>
            <w:tcBorders>
              <w:top w:val="nil"/>
              <w:left w:val="nil"/>
              <w:bottom w:val="nil"/>
              <w:right w:val="nil"/>
            </w:tcBorders>
            <w:shd w:val="clear" w:color="auto" w:fill="BFBFBF" w:themeFill="background1" w:themeFillShade="BF"/>
          </w:tcPr>
          <w:p w14:paraId="70CB0AFE" w14:textId="77777777" w:rsidR="00886799" w:rsidRDefault="00886799">
            <w:pPr>
              <w:spacing w:line="240" w:lineRule="auto"/>
              <w:rPr>
                <w:rFonts w:ascii="Calibri" w:eastAsia="Times New Roman" w:hAnsi="Calibri" w:cs="Calibri"/>
                <w:color w:val="000000" w:themeColor="text1"/>
              </w:rPr>
            </w:pPr>
          </w:p>
        </w:tc>
      </w:tr>
      <w:tr w:rsidR="00886799" w:rsidRPr="00C664B1" w14:paraId="4A964C58" w14:textId="213DF6B0" w:rsidTr="003331D5">
        <w:trPr>
          <w:trHeight w:val="303"/>
        </w:trPr>
        <w:tc>
          <w:tcPr>
            <w:tcW w:w="2694" w:type="dxa"/>
            <w:tcBorders>
              <w:top w:val="nil"/>
              <w:left w:val="nil"/>
              <w:bottom w:val="nil"/>
              <w:right w:val="nil"/>
            </w:tcBorders>
            <w:shd w:val="clear" w:color="auto" w:fill="auto"/>
            <w:noWrap/>
            <w:hideMark/>
          </w:tcPr>
          <w:p w14:paraId="469F7A11" w14:textId="77777777" w:rsidR="00886799" w:rsidRPr="00AC70BA" w:rsidRDefault="00886799">
            <w:pPr>
              <w:spacing w:line="240" w:lineRule="auto"/>
              <w:rPr>
                <w:rFonts w:ascii="Calibri" w:eastAsia="Times New Roman" w:hAnsi="Calibri" w:cs="Calibri"/>
                <w:i/>
                <w:iCs/>
                <w:color w:val="000000" w:themeColor="text1"/>
              </w:rPr>
            </w:pPr>
            <w:r w:rsidRPr="00AC70BA">
              <w:rPr>
                <w:rFonts w:ascii="Calibri" w:eastAsia="Times New Roman" w:hAnsi="Calibri" w:cs="Calibri"/>
                <w:i/>
                <w:iCs/>
                <w:color w:val="000000" w:themeColor="text1"/>
              </w:rPr>
              <w:t>Syringa vulgaris</w:t>
            </w:r>
          </w:p>
        </w:tc>
        <w:tc>
          <w:tcPr>
            <w:tcW w:w="2126" w:type="dxa"/>
            <w:tcBorders>
              <w:top w:val="nil"/>
              <w:left w:val="nil"/>
              <w:bottom w:val="nil"/>
              <w:right w:val="nil"/>
            </w:tcBorders>
            <w:shd w:val="clear" w:color="auto" w:fill="auto"/>
            <w:noWrap/>
            <w:hideMark/>
          </w:tcPr>
          <w:p w14:paraId="6F1ABB3C" w14:textId="77777777" w:rsidR="00886799" w:rsidRPr="00545D7D" w:rsidRDefault="00A52E4D">
            <w:pPr>
              <w:spacing w:line="240" w:lineRule="auto"/>
              <w:rPr>
                <w:rFonts w:ascii="Calibri" w:eastAsia="Times New Roman" w:hAnsi="Calibri" w:cs="Calibri"/>
                <w:color w:val="FFFFFF" w:themeColor="background1"/>
              </w:rPr>
            </w:pPr>
            <w:hyperlink r:id="rId245" w:history="1">
              <w:r w:rsidR="00886799" w:rsidRPr="00545D7D">
                <w:rPr>
                  <w:rStyle w:val="Hyperkobling"/>
                  <w:rFonts w:ascii="Calibri" w:eastAsia="Times New Roman" w:hAnsi="Calibri" w:cs="Calibri"/>
                </w:rPr>
                <w:t>syrin</w:t>
              </w:r>
            </w:hyperlink>
            <w:r w:rsidR="00886799" w:rsidRPr="006972AB">
              <w:rPr>
                <w:rStyle w:val="Hyperkobling"/>
                <w:rFonts w:ascii="Calibri" w:eastAsia="Times New Roman" w:hAnsi="Calibri" w:cs="Calibri"/>
              </w:rPr>
              <w:t xml:space="preserve"> </w:t>
            </w:r>
          </w:p>
          <w:p w14:paraId="6F8DDD90" w14:textId="77777777" w:rsidR="00886799" w:rsidRPr="00545D7D" w:rsidRDefault="00886799">
            <w:pPr>
              <w:spacing w:line="240" w:lineRule="auto"/>
              <w:rPr>
                <w:rFonts w:ascii="Calibri" w:eastAsia="Times New Roman" w:hAnsi="Calibri" w:cs="Calibri"/>
                <w:color w:val="FFFFFF" w:themeColor="background1"/>
              </w:rPr>
            </w:pPr>
          </w:p>
        </w:tc>
        <w:tc>
          <w:tcPr>
            <w:tcW w:w="1701" w:type="dxa"/>
            <w:tcBorders>
              <w:top w:val="nil"/>
              <w:left w:val="nil"/>
              <w:bottom w:val="nil"/>
              <w:right w:val="nil"/>
            </w:tcBorders>
          </w:tcPr>
          <w:p w14:paraId="3079C564" w14:textId="77777777" w:rsidR="00886799" w:rsidRPr="003B488C" w:rsidRDefault="00886799">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 xml:space="preserve">Nasjonalt forbud </w:t>
            </w:r>
          </w:p>
        </w:tc>
        <w:tc>
          <w:tcPr>
            <w:tcW w:w="1701" w:type="dxa"/>
            <w:tcBorders>
              <w:top w:val="nil"/>
              <w:left w:val="nil"/>
              <w:bottom w:val="nil"/>
              <w:right w:val="nil"/>
            </w:tcBorders>
          </w:tcPr>
          <w:p w14:paraId="612D7036" w14:textId="77777777" w:rsidR="00886799" w:rsidRDefault="00886799">
            <w:pPr>
              <w:spacing w:line="240" w:lineRule="auto"/>
              <w:rPr>
                <w:rFonts w:ascii="Calibri" w:eastAsia="Times New Roman" w:hAnsi="Calibri" w:cs="Calibri"/>
                <w:color w:val="000000" w:themeColor="text1"/>
              </w:rPr>
            </w:pPr>
          </w:p>
        </w:tc>
      </w:tr>
      <w:tr w:rsidR="00886799" w:rsidRPr="00C664B1" w14:paraId="4693BEB2" w14:textId="7A443F6C" w:rsidTr="003331D5">
        <w:trPr>
          <w:trHeight w:val="303"/>
        </w:trPr>
        <w:tc>
          <w:tcPr>
            <w:tcW w:w="2694" w:type="dxa"/>
            <w:tcBorders>
              <w:top w:val="nil"/>
              <w:left w:val="nil"/>
              <w:bottom w:val="nil"/>
              <w:right w:val="nil"/>
            </w:tcBorders>
            <w:shd w:val="clear" w:color="auto" w:fill="BFBFBF" w:themeFill="background1" w:themeFillShade="BF"/>
            <w:noWrap/>
            <w:hideMark/>
          </w:tcPr>
          <w:p w14:paraId="02FB9C98" w14:textId="77777777" w:rsidR="00886799" w:rsidRPr="00AC70BA" w:rsidRDefault="00886799">
            <w:pPr>
              <w:spacing w:line="240" w:lineRule="auto"/>
              <w:rPr>
                <w:rFonts w:ascii="Calibri" w:eastAsia="Times New Roman" w:hAnsi="Calibri" w:cs="Calibri"/>
                <w:i/>
                <w:iCs/>
                <w:color w:val="000000" w:themeColor="text1"/>
              </w:rPr>
            </w:pPr>
            <w:r w:rsidRPr="00AC70BA">
              <w:rPr>
                <w:rFonts w:ascii="Calibri" w:eastAsia="Times New Roman" w:hAnsi="Calibri" w:cs="Calibri"/>
                <w:i/>
                <w:iCs/>
                <w:color w:val="000000" w:themeColor="text1"/>
              </w:rPr>
              <w:t>Taxus ×media</w:t>
            </w:r>
          </w:p>
        </w:tc>
        <w:tc>
          <w:tcPr>
            <w:tcW w:w="2126" w:type="dxa"/>
            <w:tcBorders>
              <w:top w:val="nil"/>
              <w:left w:val="nil"/>
              <w:bottom w:val="nil"/>
              <w:right w:val="nil"/>
            </w:tcBorders>
            <w:shd w:val="clear" w:color="auto" w:fill="BFBFBF" w:themeFill="background1" w:themeFillShade="BF"/>
            <w:noWrap/>
            <w:hideMark/>
          </w:tcPr>
          <w:p w14:paraId="09B337C8" w14:textId="77777777" w:rsidR="00886799" w:rsidRPr="00545D7D" w:rsidRDefault="00A52E4D">
            <w:pPr>
              <w:spacing w:line="240" w:lineRule="auto"/>
              <w:rPr>
                <w:rFonts w:ascii="Calibri" w:eastAsia="Times New Roman" w:hAnsi="Calibri" w:cs="Calibri"/>
                <w:color w:val="FFFFFF" w:themeColor="background1"/>
              </w:rPr>
            </w:pPr>
            <w:hyperlink r:id="rId246" w:history="1">
              <w:r w:rsidR="00886799" w:rsidRPr="00545D7D">
                <w:rPr>
                  <w:rStyle w:val="Hyperkobling"/>
                  <w:rFonts w:ascii="Calibri" w:eastAsia="Times New Roman" w:hAnsi="Calibri" w:cs="Calibri"/>
                </w:rPr>
                <w:t>hybridbarlind</w:t>
              </w:r>
            </w:hyperlink>
          </w:p>
        </w:tc>
        <w:tc>
          <w:tcPr>
            <w:tcW w:w="1701" w:type="dxa"/>
            <w:tcBorders>
              <w:top w:val="nil"/>
              <w:left w:val="nil"/>
              <w:bottom w:val="nil"/>
              <w:right w:val="nil"/>
            </w:tcBorders>
            <w:shd w:val="clear" w:color="auto" w:fill="BFBFBF" w:themeFill="background1" w:themeFillShade="BF"/>
          </w:tcPr>
          <w:p w14:paraId="3B6FAEDA" w14:textId="7C3234D3" w:rsidR="00886799" w:rsidRPr="003B488C" w:rsidRDefault="00886799">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Nasjonalt forbud</w:t>
            </w:r>
          </w:p>
        </w:tc>
        <w:tc>
          <w:tcPr>
            <w:tcW w:w="1701" w:type="dxa"/>
            <w:tcBorders>
              <w:top w:val="nil"/>
              <w:left w:val="nil"/>
              <w:bottom w:val="nil"/>
              <w:right w:val="nil"/>
            </w:tcBorders>
            <w:shd w:val="clear" w:color="auto" w:fill="BFBFBF" w:themeFill="background1" w:themeFillShade="BF"/>
          </w:tcPr>
          <w:p w14:paraId="27421656" w14:textId="77777777" w:rsidR="00886799" w:rsidRDefault="00886799">
            <w:pPr>
              <w:spacing w:line="240" w:lineRule="auto"/>
              <w:rPr>
                <w:rFonts w:ascii="Calibri" w:eastAsia="Times New Roman" w:hAnsi="Calibri" w:cs="Calibri"/>
                <w:color w:val="000000" w:themeColor="text1"/>
              </w:rPr>
            </w:pPr>
          </w:p>
        </w:tc>
      </w:tr>
      <w:tr w:rsidR="00886799" w:rsidRPr="00C664B1" w14:paraId="5F892021" w14:textId="44F5CC39" w:rsidTr="003331D5">
        <w:trPr>
          <w:trHeight w:val="303"/>
        </w:trPr>
        <w:tc>
          <w:tcPr>
            <w:tcW w:w="2694" w:type="dxa"/>
            <w:tcBorders>
              <w:top w:val="nil"/>
              <w:left w:val="nil"/>
              <w:bottom w:val="nil"/>
              <w:right w:val="nil"/>
            </w:tcBorders>
            <w:shd w:val="clear" w:color="auto" w:fill="auto"/>
            <w:noWrap/>
            <w:hideMark/>
          </w:tcPr>
          <w:p w14:paraId="2D079798" w14:textId="77777777" w:rsidR="00886799" w:rsidRPr="00AC70BA" w:rsidRDefault="00886799">
            <w:pPr>
              <w:spacing w:line="240" w:lineRule="auto"/>
              <w:rPr>
                <w:rFonts w:ascii="Calibri" w:eastAsia="Times New Roman" w:hAnsi="Calibri" w:cs="Calibri"/>
                <w:i/>
                <w:iCs/>
                <w:color w:val="000000" w:themeColor="text1"/>
              </w:rPr>
            </w:pPr>
            <w:r w:rsidRPr="00AC70BA">
              <w:rPr>
                <w:rFonts w:ascii="Calibri" w:eastAsia="Times New Roman" w:hAnsi="Calibri" w:cs="Calibri"/>
                <w:i/>
                <w:iCs/>
                <w:color w:val="000000" w:themeColor="text1"/>
              </w:rPr>
              <w:t>Thuja occidentalis</w:t>
            </w:r>
          </w:p>
        </w:tc>
        <w:tc>
          <w:tcPr>
            <w:tcW w:w="2126" w:type="dxa"/>
            <w:tcBorders>
              <w:top w:val="nil"/>
              <w:left w:val="nil"/>
              <w:bottom w:val="nil"/>
              <w:right w:val="nil"/>
            </w:tcBorders>
            <w:shd w:val="clear" w:color="auto" w:fill="auto"/>
            <w:noWrap/>
            <w:hideMark/>
          </w:tcPr>
          <w:p w14:paraId="174F6F66" w14:textId="77777777" w:rsidR="00886799" w:rsidRPr="00545D7D" w:rsidRDefault="00A52E4D">
            <w:pPr>
              <w:spacing w:line="240" w:lineRule="auto"/>
              <w:rPr>
                <w:rFonts w:ascii="Calibri" w:eastAsia="Times New Roman" w:hAnsi="Calibri" w:cs="Calibri"/>
                <w:color w:val="FFFFFF" w:themeColor="background1"/>
              </w:rPr>
            </w:pPr>
            <w:hyperlink r:id="rId247" w:history="1">
              <w:r w:rsidR="00886799" w:rsidRPr="00545D7D">
                <w:rPr>
                  <w:rStyle w:val="Hyperkobling"/>
                  <w:rFonts w:ascii="Calibri" w:eastAsia="Times New Roman" w:hAnsi="Calibri" w:cs="Calibri"/>
                </w:rPr>
                <w:t>tuja</w:t>
              </w:r>
            </w:hyperlink>
            <w:r w:rsidR="00886799" w:rsidRPr="00364AED">
              <w:rPr>
                <w:rStyle w:val="Hyperkobling"/>
                <w:rFonts w:ascii="Calibri" w:eastAsia="Times New Roman" w:hAnsi="Calibri" w:cs="Calibri"/>
              </w:rPr>
              <w:t xml:space="preserve"> </w:t>
            </w:r>
          </w:p>
        </w:tc>
        <w:tc>
          <w:tcPr>
            <w:tcW w:w="1701" w:type="dxa"/>
            <w:tcBorders>
              <w:top w:val="nil"/>
              <w:left w:val="nil"/>
              <w:bottom w:val="nil"/>
              <w:right w:val="nil"/>
            </w:tcBorders>
          </w:tcPr>
          <w:p w14:paraId="5D7152FA" w14:textId="77777777" w:rsidR="00886799" w:rsidRPr="003B488C" w:rsidRDefault="00886799">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Ikke forbud</w:t>
            </w:r>
          </w:p>
        </w:tc>
        <w:tc>
          <w:tcPr>
            <w:tcW w:w="1701" w:type="dxa"/>
            <w:tcBorders>
              <w:top w:val="nil"/>
              <w:left w:val="nil"/>
              <w:bottom w:val="nil"/>
              <w:right w:val="nil"/>
            </w:tcBorders>
          </w:tcPr>
          <w:p w14:paraId="24A87B87" w14:textId="77777777" w:rsidR="00886799" w:rsidRDefault="00886799">
            <w:pPr>
              <w:spacing w:line="240" w:lineRule="auto"/>
              <w:rPr>
                <w:rFonts w:ascii="Calibri" w:eastAsia="Times New Roman" w:hAnsi="Calibri" w:cs="Calibri"/>
                <w:color w:val="000000" w:themeColor="text1"/>
              </w:rPr>
            </w:pPr>
          </w:p>
        </w:tc>
      </w:tr>
    </w:tbl>
    <w:p w14:paraId="699B3F01" w14:textId="77777777" w:rsidR="005059C6" w:rsidRDefault="005059C6" w:rsidP="005059C6">
      <w:pPr>
        <w:spacing w:line="276" w:lineRule="auto"/>
        <w:rPr>
          <w:rFonts w:eastAsia="Calibri Light" w:cstheme="minorHAnsi"/>
        </w:rPr>
      </w:pPr>
    </w:p>
    <w:p w14:paraId="13F52540" w14:textId="3512DC0C" w:rsidR="007A6246" w:rsidRDefault="007A6246" w:rsidP="007A6246">
      <w:pPr>
        <w:pStyle w:val="Overskrift2"/>
      </w:pPr>
      <w:bookmarkStart w:id="77" w:name="_Toc178087821"/>
      <w:r>
        <w:t>Administrative konsekvenser</w:t>
      </w:r>
      <w:bookmarkEnd w:id="77"/>
    </w:p>
    <w:p w14:paraId="0714AC74" w14:textId="6F1B6C21" w:rsidR="007A6246" w:rsidRDefault="002442D1" w:rsidP="007A6246">
      <w:r>
        <w:t>Milj</w:t>
      </w:r>
      <w:r w:rsidR="00410676">
        <w:t>ø</w:t>
      </w:r>
      <w:r>
        <w:t xml:space="preserve">direktoratet utgår fra at det kan bli noe økning i saksbehandling knyttet til forbud av nye karplanter. </w:t>
      </w:r>
      <w:r w:rsidR="00570A1C">
        <w:t>Den forventede økningen kommer av</w:t>
      </w:r>
      <w:r w:rsidR="007F1516">
        <w:t xml:space="preserve"> m</w:t>
      </w:r>
      <w:r w:rsidR="00570A1C">
        <w:t xml:space="preserve">ulige dispensasjonssøknader knyttet til de nye </w:t>
      </w:r>
      <w:r w:rsidR="00ED4609">
        <w:t>arten</w:t>
      </w:r>
      <w:r w:rsidR="0059617B">
        <w:t>e</w:t>
      </w:r>
      <w:r w:rsidR="00ED4609">
        <w:t xml:space="preserve"> </w:t>
      </w:r>
      <w:r w:rsidR="00751B52">
        <w:t>som oppføres på forskriftens vedlegg I</w:t>
      </w:r>
      <w:r w:rsidR="00981F92">
        <w:t xml:space="preserve">. Antallet dispensasjonssøknader for de artene som allerede er forbudt er svært beskjeden, </w:t>
      </w:r>
      <w:r w:rsidR="009A53F9">
        <w:t xml:space="preserve">kun </w:t>
      </w:r>
      <w:r w:rsidR="006304E5">
        <w:t>é</w:t>
      </w:r>
      <w:r w:rsidR="00981F92">
        <w:t>n søknad mellom 2016 og 2024. Vi forventer derfor ikke en voldsom økning</w:t>
      </w:r>
      <w:r w:rsidR="00C456D2">
        <w:t xml:space="preserve"> i søknader. </w:t>
      </w:r>
      <w:r w:rsidR="00E2786F">
        <w:t>Siden flere kulturhistorisk interessante planter foreslås forbudt</w:t>
      </w:r>
      <w:r w:rsidR="00437EEE">
        <w:t xml:space="preserve"> kan </w:t>
      </w:r>
      <w:r w:rsidR="00E2786F">
        <w:t>det</w:t>
      </w:r>
      <w:r w:rsidR="00437EEE">
        <w:t xml:space="preserve"> </w:t>
      </w:r>
      <w:r w:rsidR="00B81976">
        <w:t>forventes</w:t>
      </w:r>
      <w:r w:rsidR="00D34223">
        <w:t xml:space="preserve"> flere </w:t>
      </w:r>
      <w:r w:rsidR="005D406B">
        <w:t>søknader</w:t>
      </w:r>
      <w:r w:rsidR="00B81976">
        <w:t xml:space="preserve"> knyttet til utsetting i fredete grøntanlegg.</w:t>
      </w:r>
      <w:r w:rsidR="00FA2A7E">
        <w:t xml:space="preserve"> Samtidig vil vi kunne få en minskning i saksbehandling for de </w:t>
      </w:r>
      <w:r w:rsidR="008407F0">
        <w:t xml:space="preserve">planter </w:t>
      </w:r>
      <w:r w:rsidR="00FA2A7E">
        <w:t xml:space="preserve">som flyttes fra </w:t>
      </w:r>
      <w:r w:rsidR="00F768C8">
        <w:t xml:space="preserve">vedlegg V i forskriften til vedlegg I, dvs. at de går over fra </w:t>
      </w:r>
      <w:r w:rsidR="00913641">
        <w:t xml:space="preserve">krav om søknad </w:t>
      </w:r>
      <w:r w:rsidR="00A31BE5">
        <w:t>for utsetting til forbud.</w:t>
      </w:r>
      <w:r w:rsidR="00877344">
        <w:t xml:space="preserve"> Dette gjelder </w:t>
      </w:r>
      <w:r w:rsidR="007D4869">
        <w:t xml:space="preserve">20 </w:t>
      </w:r>
      <w:r w:rsidR="008407F0">
        <w:t xml:space="preserve">planter </w:t>
      </w:r>
      <w:r w:rsidR="00877344">
        <w:t>på vedlegg V.</w:t>
      </w:r>
    </w:p>
    <w:p w14:paraId="108AB19F" w14:textId="77777777" w:rsidR="00CE3B60" w:rsidRDefault="00CE3B60" w:rsidP="00CE3B60"/>
    <w:p w14:paraId="79F6B0DC" w14:textId="77777777" w:rsidR="007A6246" w:rsidRDefault="007A6246" w:rsidP="007A6246">
      <w:pPr>
        <w:pStyle w:val="Overskrift2"/>
      </w:pPr>
      <w:bookmarkStart w:id="78" w:name="_Toc178087822"/>
      <w:r w:rsidRPr="007A6246">
        <w:t>Oppsummering av effekter og konsekvenser av forbudet</w:t>
      </w:r>
      <w:bookmarkEnd w:id="78"/>
    </w:p>
    <w:p w14:paraId="0EBE02DD" w14:textId="3D2F2914" w:rsidR="007020A5" w:rsidRDefault="00BE07DF" w:rsidP="00327A68">
      <w:pPr>
        <w:pStyle w:val="Listeavsnitt"/>
        <w:numPr>
          <w:ilvl w:val="0"/>
          <w:numId w:val="7"/>
        </w:numPr>
      </w:pPr>
      <w:r>
        <w:t>F</w:t>
      </w:r>
      <w:r w:rsidR="00106A60">
        <w:t>orbud</w:t>
      </w:r>
      <w:r w:rsidR="005F1E3A">
        <w:t>ene</w:t>
      </w:r>
      <w:r w:rsidR="00106A60">
        <w:t xml:space="preserve"> mot nye karplanter </w:t>
      </w:r>
      <w:r w:rsidR="005F1E3A">
        <w:t>som vi foreslår</w:t>
      </w:r>
      <w:r w:rsidR="00731DCB">
        <w:t>,</w:t>
      </w:r>
      <w:r w:rsidR="00106A60">
        <w:t xml:space="preserve"> vil ikke ha tilbakevirkende kraft. Det betyr at plante</w:t>
      </w:r>
      <w:r w:rsidR="002F604B">
        <w:t>r</w:t>
      </w:r>
      <w:r w:rsidR="00106A60">
        <w:t xml:space="preserve"> </w:t>
      </w:r>
      <w:r w:rsidR="002F604B">
        <w:t>som</w:t>
      </w:r>
      <w:r w:rsidR="00106A60">
        <w:t xml:space="preserve"> allerede er plantet</w:t>
      </w:r>
      <w:r w:rsidR="002F604B">
        <w:t>,</w:t>
      </w:r>
      <w:r w:rsidR="00106A60">
        <w:t xml:space="preserve"> få</w:t>
      </w:r>
      <w:r w:rsidR="00ED0671">
        <w:t>r</w:t>
      </w:r>
      <w:r w:rsidR="00106A60">
        <w:t xml:space="preserve"> stå. Det er ny utsetting av</w:t>
      </w:r>
      <w:r w:rsidR="00DD564F">
        <w:t xml:space="preserve"> plantene som vil forbys. I tillegg vil det ikke være lov å </w:t>
      </w:r>
      <w:r w:rsidR="003C2CF7">
        <w:t xml:space="preserve">føre inn </w:t>
      </w:r>
      <w:r w:rsidR="00AD586C">
        <w:t>plantene til Norge eller å omsette de</w:t>
      </w:r>
      <w:r w:rsidR="00C65D43">
        <w:t>, inkludert privat deling av planter</w:t>
      </w:r>
      <w:r w:rsidR="009A17F7">
        <w:t>.</w:t>
      </w:r>
      <w:r w:rsidR="00660626">
        <w:t xml:space="preserve"> Dette innebær</w:t>
      </w:r>
      <w:r w:rsidR="001D2012">
        <w:t>er</w:t>
      </w:r>
      <w:r w:rsidR="00660626">
        <w:t xml:space="preserve"> også at </w:t>
      </w:r>
      <w:r w:rsidR="00FD1295">
        <w:t>allerede plantede planter vil kunne fortsette å spre seg ut i norsk natur og påvirke naturmangfoldet.</w:t>
      </w:r>
    </w:p>
    <w:p w14:paraId="67674642" w14:textId="02A10888" w:rsidR="00CD1ACF" w:rsidRDefault="00ED71D7" w:rsidP="00327A68">
      <w:pPr>
        <w:pStyle w:val="Listeavsnitt"/>
        <w:numPr>
          <w:ilvl w:val="0"/>
          <w:numId w:val="7"/>
        </w:numPr>
      </w:pPr>
      <w:r>
        <w:t xml:space="preserve">Miljødirektoratet anbefaler å forby </w:t>
      </w:r>
      <w:r w:rsidR="006C0600">
        <w:t>nesten 100 nye karplanter. Per i dag er ca</w:t>
      </w:r>
      <w:r w:rsidR="000B6D05">
        <w:t>.</w:t>
      </w:r>
      <w:r w:rsidR="006C0600">
        <w:t xml:space="preserve"> 30 planter forbudt. </w:t>
      </w:r>
      <w:r w:rsidR="00C17BC7">
        <w:t xml:space="preserve">Matplanter er ikke anbefalt forbudt, men det </w:t>
      </w:r>
      <w:r w:rsidR="00982D41">
        <w:t xml:space="preserve">er </w:t>
      </w:r>
      <w:r w:rsidR="00285C23">
        <w:t xml:space="preserve">hageplanter og </w:t>
      </w:r>
      <w:r w:rsidR="00982D41">
        <w:t xml:space="preserve">planter </w:t>
      </w:r>
      <w:r w:rsidR="00285C23">
        <w:t>til annen bruk blant de vi anbefaler forbud av.</w:t>
      </w:r>
      <w:r w:rsidR="00982D41">
        <w:t xml:space="preserve"> </w:t>
      </w:r>
      <w:r w:rsidR="00FB173D">
        <w:t xml:space="preserve"> </w:t>
      </w:r>
      <w:r w:rsidR="002E571F">
        <w:t xml:space="preserve">Annen bruk inkluderer bruk </w:t>
      </w:r>
      <w:r w:rsidR="002E571F">
        <w:lastRenderedPageBreak/>
        <w:t>av fremmede bergknapparter til grønne tak</w:t>
      </w:r>
      <w:r w:rsidR="000E2B40">
        <w:t>. Vi har anbefalt at bruk av utenlandske treslag til leplanting unntas forbudet</w:t>
      </w:r>
      <w:r w:rsidR="004520A9">
        <w:t>.</w:t>
      </w:r>
      <w:r w:rsidR="00DA368A">
        <w:t xml:space="preserve"> </w:t>
      </w:r>
    </w:p>
    <w:p w14:paraId="25F132B9" w14:textId="04C39ACA" w:rsidR="00DA368A" w:rsidRDefault="00CD1ACF" w:rsidP="00327A68">
      <w:pPr>
        <w:pStyle w:val="Listeavsnitt"/>
        <w:numPr>
          <w:ilvl w:val="0"/>
          <w:numId w:val="7"/>
        </w:numPr>
      </w:pPr>
      <w:r>
        <w:t>Det må påregnes o</w:t>
      </w:r>
      <w:r w:rsidR="00DA368A">
        <w:t>mstillingskostnader spesielt for n</w:t>
      </w:r>
      <w:r w:rsidR="00A3085E">
        <w:t>æ</w:t>
      </w:r>
      <w:r w:rsidR="00DA368A">
        <w:t>ring</w:t>
      </w:r>
      <w:r w:rsidR="00A3085E">
        <w:t>slivet</w:t>
      </w:r>
      <w:r w:rsidR="005C4EB6">
        <w:t xml:space="preserve"> </w:t>
      </w:r>
      <w:r w:rsidR="00255F82">
        <w:t xml:space="preserve">som følge av </w:t>
      </w:r>
      <w:r w:rsidR="005C4EB6">
        <w:t>forbud</w:t>
      </w:r>
      <w:r w:rsidR="00255F82">
        <w:t>et</w:t>
      </w:r>
      <w:r w:rsidR="00DA368A">
        <w:t>.</w:t>
      </w:r>
      <w:r w:rsidR="00511294">
        <w:t xml:space="preserve"> Også brukere </w:t>
      </w:r>
      <w:r w:rsidR="008E01E2">
        <w:t xml:space="preserve">av plantene må omstille seg til å etterspørre og bruke </w:t>
      </w:r>
      <w:r w:rsidR="00496172">
        <w:t>alternativer til de plantene som blir forbudt.</w:t>
      </w:r>
    </w:p>
    <w:p w14:paraId="30203381" w14:textId="03B1BE60" w:rsidR="00D5159C" w:rsidRDefault="00636CA3" w:rsidP="00327A68">
      <w:pPr>
        <w:pStyle w:val="Listeavsnitt"/>
        <w:numPr>
          <w:ilvl w:val="0"/>
          <w:numId w:val="7"/>
        </w:numPr>
      </w:pPr>
      <w:r>
        <w:t xml:space="preserve">Forbud mot </w:t>
      </w:r>
      <w:r w:rsidR="00AF64C1">
        <w:t xml:space="preserve">flere </w:t>
      </w:r>
      <w:r>
        <w:t>nye planter</w:t>
      </w:r>
      <w:r w:rsidR="00AF64C1">
        <w:t xml:space="preserve"> samtidig</w:t>
      </w:r>
      <w:r w:rsidR="00E807A6">
        <w:t xml:space="preserve">, </w:t>
      </w:r>
      <w:r w:rsidR="00CE411D">
        <w:t>innebære</w:t>
      </w:r>
      <w:r w:rsidR="006E002D">
        <w:t>r trolig</w:t>
      </w:r>
      <w:r w:rsidR="00CE411D">
        <w:t xml:space="preserve"> at</w:t>
      </w:r>
      <w:r w:rsidR="006E002D">
        <w:t xml:space="preserve"> noen</w:t>
      </w:r>
      <w:r w:rsidR="00E807A6">
        <w:t xml:space="preserve"> </w:t>
      </w:r>
      <w:r w:rsidR="007E5089">
        <w:t>næringsaktører</w:t>
      </w:r>
      <w:r w:rsidR="00E647CA">
        <w:t xml:space="preserve"> </w:t>
      </w:r>
      <w:r w:rsidR="00681326">
        <w:t>må</w:t>
      </w:r>
      <w:r w:rsidR="006E002D">
        <w:t xml:space="preserve"> bytte ut flere planter i sine sortiment.</w:t>
      </w:r>
    </w:p>
    <w:p w14:paraId="6DDE3194" w14:textId="11EAA630" w:rsidR="00AB62BE" w:rsidRDefault="00D5159C" w:rsidP="00327A68">
      <w:pPr>
        <w:pStyle w:val="Listeavsnitt"/>
        <w:numPr>
          <w:ilvl w:val="0"/>
          <w:numId w:val="7"/>
        </w:numPr>
      </w:pPr>
      <w:r>
        <w:t>Næringsaktører som er spesialisert</w:t>
      </w:r>
      <w:r w:rsidR="00367873">
        <w:t xml:space="preserve"> på noen få planter og tjenester knyttet til de plantene, som for eksempel hekkspesialister, forventes bli mer rammet</w:t>
      </w:r>
      <w:r w:rsidR="00F15968">
        <w:t xml:space="preserve"> av forbud mot de plantene de omsetter enn det store aktører med bredt utvalg av planter vil bli.</w:t>
      </w:r>
      <w:r w:rsidR="008C74D0">
        <w:t xml:space="preserve"> Aktører som </w:t>
      </w:r>
      <w:r w:rsidR="00D034D5">
        <w:t>først og</w:t>
      </w:r>
      <w:r w:rsidR="008C74D0">
        <w:t xml:space="preserve"> fremst omsetter planter</w:t>
      </w:r>
      <w:r w:rsidR="00D034D5">
        <w:t>,</w:t>
      </w:r>
      <w:r w:rsidR="008C74D0">
        <w:t xml:space="preserve"> vil også bli </w:t>
      </w:r>
      <w:r w:rsidR="00123A80">
        <w:t>mer påvirket av forbud enn de som også</w:t>
      </w:r>
      <w:r w:rsidR="00032BAC">
        <w:t xml:space="preserve"> har andre varer og tjenester.</w:t>
      </w:r>
      <w:r w:rsidR="008C3B73">
        <w:t xml:space="preserve"> Med vår anbefaling av nye </w:t>
      </w:r>
      <w:r w:rsidR="00724FB2">
        <w:t>arter for oppføring på forskriftens vedlegg I</w:t>
      </w:r>
      <w:r w:rsidR="008C3B73">
        <w:t xml:space="preserve"> vil aktører spesialisert på hekk</w:t>
      </w:r>
      <w:r w:rsidR="00C028CA">
        <w:t xml:space="preserve"> miste noen av plantene </w:t>
      </w:r>
      <w:r w:rsidR="001C5083">
        <w:t>i sitt utbud</w:t>
      </w:r>
      <w:r w:rsidR="005112DB">
        <w:t>: syrin, barlind og lerk.</w:t>
      </w:r>
      <w:r w:rsidR="000A4C01">
        <w:t xml:space="preserve"> </w:t>
      </w:r>
      <w:r w:rsidR="000F20C5">
        <w:t>Hvor store konsekvensene av slikt forbud vil bli er avhengig hvor stor del av omsetningen disse plantene utgjør for aktørene</w:t>
      </w:r>
      <w:r w:rsidR="00A4231F">
        <w:t xml:space="preserve"> og hvorvidt det går å erstatte de plantene med fullgode alternativer. </w:t>
      </w:r>
    </w:p>
    <w:p w14:paraId="5E463A65" w14:textId="77777777" w:rsidR="00CE3B60" w:rsidRDefault="00CE3B60" w:rsidP="00465401">
      <w:pPr>
        <w:pStyle w:val="Listeavsnitt"/>
        <w:ind w:left="720"/>
      </w:pPr>
    </w:p>
    <w:p w14:paraId="13783FCA" w14:textId="7A87D136" w:rsidR="007A6246" w:rsidRDefault="007A6246" w:rsidP="007A6246">
      <w:pPr>
        <w:pStyle w:val="Overskrift2"/>
      </w:pPr>
      <w:bookmarkStart w:id="79" w:name="_Toc178087823"/>
      <w:r>
        <w:t>Forutsetning for vellykket gjennomføring</w:t>
      </w:r>
      <w:bookmarkEnd w:id="79"/>
    </w:p>
    <w:p w14:paraId="49229262" w14:textId="7AA17F52" w:rsidR="00722336" w:rsidRDefault="00B220A0" w:rsidP="00722336">
      <w:r w:rsidRPr="00E74B31">
        <w:t>For å sikre</w:t>
      </w:r>
      <w:r w:rsidR="00FF50D3" w:rsidRPr="00E74B31">
        <w:t xml:space="preserve"> en v</w:t>
      </w:r>
      <w:r w:rsidR="00FF50D3">
        <w:t xml:space="preserve">ellykket gjennomføring av forbudet, </w:t>
      </w:r>
      <w:r w:rsidR="00552459">
        <w:t>har Miljødirektoratet noen anbefalinger.</w:t>
      </w:r>
      <w:r w:rsidR="00FF50D3">
        <w:t xml:space="preserve"> </w:t>
      </w:r>
    </w:p>
    <w:p w14:paraId="4B0E8140" w14:textId="06815EE0" w:rsidR="001A62CE" w:rsidRPr="00E74B31" w:rsidRDefault="001A62CE" w:rsidP="00722336">
      <w:r>
        <w:t xml:space="preserve"> </w:t>
      </w:r>
    </w:p>
    <w:p w14:paraId="1F0E70B5" w14:textId="4F98CD45" w:rsidR="00063540" w:rsidRDefault="00063540" w:rsidP="00327A68">
      <w:pPr>
        <w:pStyle w:val="Listeavsnitt"/>
        <w:numPr>
          <w:ilvl w:val="0"/>
          <w:numId w:val="7"/>
        </w:numPr>
        <w:rPr>
          <w:lang w:val="nn-NO"/>
        </w:rPr>
      </w:pPr>
      <w:r w:rsidRPr="00063540">
        <w:rPr>
          <w:lang w:val="nn-NO"/>
        </w:rPr>
        <w:t>God informasjon om ny</w:t>
      </w:r>
      <w:r w:rsidR="00CB0890">
        <w:rPr>
          <w:lang w:val="nn-NO"/>
        </w:rPr>
        <w:t>e</w:t>
      </w:r>
      <w:r w:rsidRPr="00063540">
        <w:rPr>
          <w:lang w:val="nn-NO"/>
        </w:rPr>
        <w:t xml:space="preserve"> </w:t>
      </w:r>
      <w:r w:rsidR="00F32928" w:rsidRPr="00F32928">
        <w:t>forbud</w:t>
      </w:r>
      <w:r w:rsidR="007368F4" w:rsidRPr="00F32928">
        <w:t>.</w:t>
      </w:r>
    </w:p>
    <w:p w14:paraId="52FE9C5D" w14:textId="05F0D196" w:rsidR="00245FEB" w:rsidRPr="00245FEB" w:rsidRDefault="00E10E5B" w:rsidP="00080349">
      <w:pPr>
        <w:ind w:left="709"/>
      </w:pPr>
      <w:r>
        <w:t>Planteu</w:t>
      </w:r>
      <w:r w:rsidR="00FC0E74">
        <w:t>tsalg</w:t>
      </w:r>
      <w:r w:rsidR="00407B0A">
        <w:t>ssteder</w:t>
      </w:r>
      <w:r w:rsidR="00FC0E74">
        <w:t xml:space="preserve"> er særlig sentrale for </w:t>
      </w:r>
      <w:r>
        <w:t xml:space="preserve">å sikre </w:t>
      </w:r>
      <w:r w:rsidR="00FC0E74">
        <w:t xml:space="preserve">at ikke forbudte planter blir solgt </w:t>
      </w:r>
      <w:r>
        <w:t>og plantet ut.</w:t>
      </w:r>
      <w:r w:rsidR="00FC0E74">
        <w:t xml:space="preserve"> </w:t>
      </w:r>
      <w:r w:rsidR="00D63AF0">
        <w:t>Det er derfor sentralt at Miljødirektoratet gir god informasjon til</w:t>
      </w:r>
      <w:r w:rsidR="006C2F6E">
        <w:t xml:space="preserve"> næringen</w:t>
      </w:r>
      <w:r w:rsidR="00D63AF0">
        <w:t xml:space="preserve"> om</w:t>
      </w:r>
      <w:r w:rsidR="00BC46D4">
        <w:t xml:space="preserve"> nye reguleringer, med fokus på </w:t>
      </w:r>
      <w:r w:rsidR="00D63AF0">
        <w:t xml:space="preserve">hvilke </w:t>
      </w:r>
      <w:r w:rsidR="00A72BF3">
        <w:t xml:space="preserve">planter </w:t>
      </w:r>
      <w:r w:rsidR="00D63AF0">
        <w:t xml:space="preserve">som forbys. </w:t>
      </w:r>
    </w:p>
    <w:p w14:paraId="518C2631" w14:textId="5A9F565A" w:rsidR="00E03381" w:rsidRDefault="00E03381" w:rsidP="00327A68">
      <w:pPr>
        <w:pStyle w:val="Listeavsnitt"/>
        <w:numPr>
          <w:ilvl w:val="0"/>
          <w:numId w:val="7"/>
        </w:numPr>
      </w:pPr>
      <w:r>
        <w:t>Tilstrekkelig tilsyn</w:t>
      </w:r>
      <w:r w:rsidR="00FE5521">
        <w:t xml:space="preserve"> hos planteutsalg</w:t>
      </w:r>
    </w:p>
    <w:p w14:paraId="2CB8584F" w14:textId="34475E9F" w:rsidR="00FE5521" w:rsidRDefault="00620039" w:rsidP="00327A68">
      <w:pPr>
        <w:pStyle w:val="Listeavsnitt"/>
        <w:numPr>
          <w:ilvl w:val="0"/>
          <w:numId w:val="7"/>
        </w:numPr>
      </w:pPr>
      <w:r>
        <w:t>Omstilling</w:t>
      </w:r>
      <w:r w:rsidR="00562170">
        <w:t xml:space="preserve">sevne hos </w:t>
      </w:r>
      <w:r w:rsidR="002D67A3">
        <w:t>næringen</w:t>
      </w:r>
    </w:p>
    <w:p w14:paraId="476ACD32" w14:textId="13708F21" w:rsidR="00080349" w:rsidRDefault="005C52CF" w:rsidP="00080349">
      <w:pPr>
        <w:pStyle w:val="Listeavsnitt"/>
        <w:ind w:left="720"/>
      </w:pPr>
      <w:r>
        <w:t xml:space="preserve">Det foreslåtte forbudet vil </w:t>
      </w:r>
      <w:r w:rsidR="00B92F79">
        <w:t xml:space="preserve">føre til at noen planteutsalg må </w:t>
      </w:r>
      <w:r w:rsidR="00683685">
        <w:t>avslutte salg av</w:t>
      </w:r>
      <w:r w:rsidR="002C2782">
        <w:t xml:space="preserve"> visse planter. Dersom disse aktørene </w:t>
      </w:r>
      <w:r w:rsidR="0050324C">
        <w:t>omstiller seg raskt v</w:t>
      </w:r>
      <w:r w:rsidR="002C2782">
        <w:t xml:space="preserve">ed å finne alternativer som kan </w:t>
      </w:r>
      <w:r w:rsidR="0050324C">
        <w:t xml:space="preserve">erstatte tapt profitt fra forbudte planter, vil om </w:t>
      </w:r>
      <w:r w:rsidR="00CC64E6">
        <w:t>omstillingskostnadene bli begrenset.</w:t>
      </w:r>
    </w:p>
    <w:p w14:paraId="7DF699B9" w14:textId="45AB3360" w:rsidR="00562170" w:rsidRDefault="00562170" w:rsidP="00327A68">
      <w:pPr>
        <w:pStyle w:val="Listeavsnitt"/>
        <w:numPr>
          <w:ilvl w:val="0"/>
          <w:numId w:val="7"/>
        </w:numPr>
      </w:pPr>
      <w:r>
        <w:t>Utsatt ikrafttre</w:t>
      </w:r>
      <w:r w:rsidR="00A84019">
        <w:t>d</w:t>
      </w:r>
      <w:r>
        <w:t>else</w:t>
      </w:r>
      <w:r w:rsidR="005B7D7F">
        <w:t xml:space="preserve"> for </w:t>
      </w:r>
      <w:r w:rsidR="00D1101F">
        <w:t xml:space="preserve">planter </w:t>
      </w:r>
      <w:r w:rsidR="00F44089">
        <w:t xml:space="preserve">med </w:t>
      </w:r>
      <w:r w:rsidR="00B067C0">
        <w:t>flere års produksjon</w:t>
      </w:r>
      <w:r w:rsidR="005B366F">
        <w:t>s</w:t>
      </w:r>
      <w:r w:rsidR="00B067C0">
        <w:t>tid</w:t>
      </w:r>
    </w:p>
    <w:p w14:paraId="76ED3055" w14:textId="132FC58D" w:rsidR="005C0863" w:rsidRDefault="000B718C" w:rsidP="005C0863">
      <w:pPr>
        <w:pStyle w:val="Listeavsnitt"/>
        <w:ind w:left="720"/>
      </w:pPr>
      <w:r>
        <w:t xml:space="preserve">Aktører som produserer og selger </w:t>
      </w:r>
      <w:r w:rsidR="00084660">
        <w:t xml:space="preserve">planter med flere års produksjonstid, vil kunne oppleve store tap dersom plantene ikke er ferdigprodusert og solgt før </w:t>
      </w:r>
      <w:r w:rsidR="008F2558">
        <w:t xml:space="preserve">forbudet trer i kraft. For å begrense denne kostnaden anbefaler vi utsatt ikrafttredelse </w:t>
      </w:r>
      <w:r w:rsidR="00D6623C">
        <w:t xml:space="preserve">av forbud </w:t>
      </w:r>
      <w:r w:rsidR="008F2558">
        <w:t xml:space="preserve">for </w:t>
      </w:r>
      <w:r w:rsidR="0079659C">
        <w:t>planter som produseres i Norge med flere års produksjonstid.</w:t>
      </w:r>
      <w:r w:rsidR="000D1022">
        <w:t xml:space="preserve"> Vi</w:t>
      </w:r>
      <w:r w:rsidR="00166493">
        <w:t xml:space="preserve"> </w:t>
      </w:r>
      <w:r w:rsidR="00DA4BAB">
        <w:t>vil spesifikt etterspørre</w:t>
      </w:r>
      <w:r w:rsidR="00166493">
        <w:t xml:space="preserve"> informasjon om </w:t>
      </w:r>
      <w:r w:rsidR="00EC0149">
        <w:t>produksjons</w:t>
      </w:r>
      <w:r w:rsidR="008C49F7">
        <w:t>tid</w:t>
      </w:r>
      <w:r w:rsidR="00EC0149">
        <w:t xml:space="preserve"> for </w:t>
      </w:r>
      <w:r w:rsidR="00DA4BAB">
        <w:t xml:space="preserve">de aktuelle plantene i </w:t>
      </w:r>
      <w:r w:rsidR="006948A4">
        <w:t xml:space="preserve">en offentlig </w:t>
      </w:r>
      <w:r w:rsidR="00DA4BAB">
        <w:t>høring.</w:t>
      </w:r>
    </w:p>
    <w:p w14:paraId="5A95A982" w14:textId="77777777" w:rsidR="005E26F8" w:rsidRPr="005E26F8" w:rsidRDefault="00537E5B" w:rsidP="00327A68">
      <w:pPr>
        <w:pStyle w:val="Listeavsnitt"/>
        <w:numPr>
          <w:ilvl w:val="0"/>
          <w:numId w:val="7"/>
        </w:numPr>
        <w:rPr>
          <w:rStyle w:val="cf01"/>
          <w:rFonts w:asciiTheme="minorHAnsi" w:hAnsiTheme="minorHAnsi" w:cs="Times New Roman"/>
          <w:sz w:val="20"/>
          <w:szCs w:val="20"/>
        </w:rPr>
      </w:pPr>
      <w:r w:rsidRPr="005E26F8">
        <w:rPr>
          <w:rStyle w:val="cf01"/>
          <w:rFonts w:asciiTheme="minorHAnsi" w:hAnsiTheme="minorHAnsi" w:cstheme="minorHAnsi"/>
          <w:sz w:val="20"/>
          <w:szCs w:val="20"/>
        </w:rPr>
        <w:t>Alternative planter må utgjøre betydelig lavere økologisk risiko enn de som forbys.</w:t>
      </w:r>
      <w:r w:rsidR="005E26F8">
        <w:rPr>
          <w:rStyle w:val="cf01"/>
          <w:rFonts w:asciiTheme="minorHAnsi" w:hAnsiTheme="minorHAnsi" w:cstheme="minorHAnsi"/>
          <w:sz w:val="20"/>
          <w:szCs w:val="20"/>
        </w:rPr>
        <w:t xml:space="preserve"> </w:t>
      </w:r>
    </w:p>
    <w:p w14:paraId="012362F7" w14:textId="6FDAF54D" w:rsidR="00112D1D" w:rsidRDefault="00112D1D" w:rsidP="00327A68">
      <w:pPr>
        <w:pStyle w:val="Listeavsnitt"/>
        <w:numPr>
          <w:ilvl w:val="0"/>
          <w:numId w:val="7"/>
        </w:numPr>
      </w:pPr>
      <w:r>
        <w:t xml:space="preserve">Aktsomhetsplikten </w:t>
      </w:r>
      <w:r w:rsidR="0061268C">
        <w:t>må</w:t>
      </w:r>
      <w:r>
        <w:t xml:space="preserve"> </w:t>
      </w:r>
      <w:r w:rsidR="00821BB8">
        <w:t>følges</w:t>
      </w:r>
      <w:r>
        <w:t xml:space="preserve"> for planter so</w:t>
      </w:r>
      <w:r w:rsidR="00821BB8">
        <w:t xml:space="preserve">m ikke </w:t>
      </w:r>
      <w:r w:rsidR="005E26F8">
        <w:t>forbys.</w:t>
      </w:r>
    </w:p>
    <w:p w14:paraId="60845962" w14:textId="1BE50DB7" w:rsidR="007A6246" w:rsidRDefault="00306315" w:rsidP="007A6246">
      <w:pPr>
        <w:pStyle w:val="Overskrift1"/>
      </w:pPr>
      <w:bookmarkStart w:id="80" w:name="_Toc178087824"/>
      <w:r>
        <w:lastRenderedPageBreak/>
        <w:t>Liste over vedlegg</w:t>
      </w:r>
      <w:bookmarkEnd w:id="80"/>
    </w:p>
    <w:p w14:paraId="22ADEC39" w14:textId="38AD0617" w:rsidR="007A6246" w:rsidRDefault="00023357" w:rsidP="00327A68">
      <w:pPr>
        <w:pStyle w:val="Listeavsnitt"/>
        <w:numPr>
          <w:ilvl w:val="0"/>
          <w:numId w:val="16"/>
        </w:numPr>
      </w:pPr>
      <w:r>
        <w:t>E</w:t>
      </w:r>
      <w:r w:rsidR="007A6246">
        <w:t>ndringsforskrift</w:t>
      </w:r>
    </w:p>
    <w:p w14:paraId="30DF1938" w14:textId="42F04D72" w:rsidR="00AD06F3" w:rsidRPr="00B63786" w:rsidRDefault="00AD06F3" w:rsidP="00023357">
      <w:pPr>
        <w:pStyle w:val="Listeavsnitt"/>
        <w:ind w:left="720"/>
      </w:pPr>
    </w:p>
    <w:sectPr w:rsidR="00AD06F3" w:rsidRPr="00B63786" w:rsidSect="009F2901">
      <w:headerReference w:type="default" r:id="rId248"/>
      <w:footerReference w:type="default" r:id="rId249"/>
      <w:headerReference w:type="first" r:id="rId250"/>
      <w:footerReference w:type="first" r:id="rId251"/>
      <w:pgSz w:w="11906" w:h="16838" w:code="9"/>
      <w:pgMar w:top="1701" w:right="1701" w:bottom="1418" w:left="1701" w:header="709" w:footer="709" w:gutter="0"/>
      <w:pgNumType w:start="1"/>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88343F" w14:textId="77777777" w:rsidR="00003FF1" w:rsidRDefault="00003FF1" w:rsidP="00160CF7">
      <w:pPr>
        <w:spacing w:line="240" w:lineRule="auto"/>
      </w:pPr>
      <w:r>
        <w:separator/>
      </w:r>
    </w:p>
  </w:endnote>
  <w:endnote w:type="continuationSeparator" w:id="0">
    <w:p w14:paraId="1045FB4F" w14:textId="77777777" w:rsidR="00003FF1" w:rsidRDefault="00003FF1" w:rsidP="00160CF7">
      <w:pPr>
        <w:spacing w:line="240" w:lineRule="auto"/>
      </w:pPr>
      <w:r>
        <w:continuationSeparator/>
      </w:r>
    </w:p>
  </w:endnote>
  <w:endnote w:type="continuationNotice" w:id="1">
    <w:p w14:paraId="4CA6D16F" w14:textId="77777777" w:rsidR="00003FF1" w:rsidRDefault="00003F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SemiBold">
    <w:panose1 w:val="020B07060308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FA99D" w14:textId="4A5D6980" w:rsidR="000A34C4" w:rsidRPr="000A34C4" w:rsidRDefault="00515039" w:rsidP="00403E06">
    <w:pPr>
      <w:pStyle w:val="Bunntekst"/>
      <w:jc w:val="left"/>
    </w:pPr>
    <w:r>
      <w:tab/>
    </w:r>
    <w:r>
      <w:tab/>
      <w:t xml:space="preserve">Side </w:t>
    </w:r>
    <w:r>
      <w:fldChar w:fldCharType="begin"/>
    </w:r>
    <w:r>
      <w:instrText xml:space="preserve"> PAGE  \* Arabic  \* MERGEFORMAT </w:instrText>
    </w:r>
    <w:r>
      <w:fldChar w:fldCharType="separate"/>
    </w:r>
    <w:r>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30"/>
      <w:gridCol w:w="2830"/>
      <w:gridCol w:w="2830"/>
    </w:tblGrid>
    <w:tr w:rsidR="4CD8DCA3" w14:paraId="4C9E5848" w14:textId="77777777" w:rsidTr="4CD8DCA3">
      <w:trPr>
        <w:trHeight w:val="300"/>
      </w:trPr>
      <w:tc>
        <w:tcPr>
          <w:tcW w:w="2830" w:type="dxa"/>
        </w:tcPr>
        <w:p w14:paraId="68C9FC0B" w14:textId="5D47DFF2" w:rsidR="4CD8DCA3" w:rsidRDefault="4CD8DCA3" w:rsidP="4CD8DCA3">
          <w:pPr>
            <w:pStyle w:val="Topptekst"/>
            <w:ind w:left="-115"/>
            <w:jc w:val="left"/>
          </w:pPr>
        </w:p>
      </w:tc>
      <w:tc>
        <w:tcPr>
          <w:tcW w:w="2830" w:type="dxa"/>
        </w:tcPr>
        <w:p w14:paraId="3AA421F6" w14:textId="5BBF51F8" w:rsidR="4CD8DCA3" w:rsidRDefault="4CD8DCA3" w:rsidP="4CD8DCA3">
          <w:pPr>
            <w:pStyle w:val="Topptekst"/>
            <w:jc w:val="center"/>
          </w:pPr>
        </w:p>
      </w:tc>
      <w:tc>
        <w:tcPr>
          <w:tcW w:w="2830" w:type="dxa"/>
        </w:tcPr>
        <w:p w14:paraId="3E9731FC" w14:textId="16CBA667" w:rsidR="4CD8DCA3" w:rsidRDefault="4CD8DCA3" w:rsidP="4CD8DCA3">
          <w:pPr>
            <w:pStyle w:val="Topptekst"/>
            <w:ind w:right="-115"/>
          </w:pPr>
        </w:p>
      </w:tc>
    </w:tr>
  </w:tbl>
  <w:p w14:paraId="2BDDDA12" w14:textId="65EA4EF4" w:rsidR="000F160E" w:rsidRDefault="000F160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F3D780" w14:textId="77777777" w:rsidR="00003FF1" w:rsidRDefault="00003FF1" w:rsidP="00160CF7">
      <w:pPr>
        <w:spacing w:line="240" w:lineRule="auto"/>
      </w:pPr>
      <w:r>
        <w:separator/>
      </w:r>
    </w:p>
  </w:footnote>
  <w:footnote w:type="continuationSeparator" w:id="0">
    <w:p w14:paraId="35C8B88F" w14:textId="77777777" w:rsidR="00003FF1" w:rsidRDefault="00003FF1" w:rsidP="00160CF7">
      <w:pPr>
        <w:spacing w:line="240" w:lineRule="auto"/>
      </w:pPr>
      <w:r>
        <w:continuationSeparator/>
      </w:r>
    </w:p>
  </w:footnote>
  <w:footnote w:type="continuationNotice" w:id="1">
    <w:p w14:paraId="3E5D2848" w14:textId="77777777" w:rsidR="00003FF1" w:rsidRDefault="00003FF1">
      <w:pPr>
        <w:spacing w:line="240" w:lineRule="auto"/>
      </w:pPr>
    </w:p>
  </w:footnote>
  <w:footnote w:id="2">
    <w:p w14:paraId="7B137C62" w14:textId="77777777" w:rsidR="00264335" w:rsidRPr="008E4B77" w:rsidRDefault="00264335" w:rsidP="00264335">
      <w:pPr>
        <w:pStyle w:val="Fotnotetekst"/>
        <w:rPr>
          <w:szCs w:val="16"/>
        </w:rPr>
      </w:pPr>
      <w:r>
        <w:rPr>
          <w:rStyle w:val="Fotnotereferanse"/>
        </w:rPr>
        <w:footnoteRef/>
      </w:r>
      <w:r>
        <w:t xml:space="preserve"> </w:t>
      </w:r>
      <w:r w:rsidRPr="008E4B77">
        <w:rPr>
          <w:rFonts w:asciiTheme="majorHAnsi" w:eastAsiaTheme="majorEastAsia" w:hAnsiTheme="majorHAnsi" w:cstheme="majorBidi"/>
          <w:szCs w:val="16"/>
        </w:rPr>
        <w:t>"</w:t>
      </w:r>
      <w:r w:rsidRPr="00987FA7">
        <w:rPr>
          <w:rFonts w:asciiTheme="majorHAnsi" w:eastAsiaTheme="majorEastAsia" w:hAnsiTheme="majorHAnsi" w:cstheme="majorBidi"/>
          <w:i/>
          <w:iCs/>
          <w:szCs w:val="16"/>
        </w:rPr>
        <w:t>Nærmere om utvelgelseskriteriene og vurderingen av landlevende planter med tanke på forbud mot utsetting og</w:t>
      </w:r>
      <w:r w:rsidRPr="008E4B77">
        <w:rPr>
          <w:rFonts w:asciiTheme="majorHAnsi" w:eastAsiaTheme="majorEastAsia" w:hAnsiTheme="majorHAnsi" w:cstheme="majorBidi"/>
          <w:szCs w:val="16"/>
        </w:rPr>
        <w:t xml:space="preserve"> </w:t>
      </w:r>
      <w:r w:rsidRPr="00987FA7">
        <w:rPr>
          <w:rFonts w:asciiTheme="majorHAnsi" w:eastAsiaTheme="majorEastAsia" w:hAnsiTheme="majorHAnsi" w:cstheme="majorBidi"/>
          <w:i/>
          <w:iCs/>
          <w:szCs w:val="16"/>
        </w:rPr>
        <w:t>omsetning</w:t>
      </w:r>
      <w:r w:rsidRPr="008E4B77">
        <w:rPr>
          <w:rFonts w:asciiTheme="majorHAnsi" w:eastAsiaTheme="majorEastAsia" w:hAnsiTheme="majorHAnsi" w:cstheme="majorBidi"/>
          <w:szCs w:val="16"/>
        </w:rPr>
        <w:t>"</w:t>
      </w:r>
    </w:p>
  </w:footnote>
  <w:footnote w:id="3">
    <w:p w14:paraId="73BE9488" w14:textId="77777777" w:rsidR="00B403F3" w:rsidRDefault="00B403F3" w:rsidP="00B403F3">
      <w:pPr>
        <w:pStyle w:val="Fotnotetekst"/>
      </w:pPr>
      <w:r w:rsidRPr="00F7559E">
        <w:rPr>
          <w:rStyle w:val="Fotnotereferanse"/>
        </w:rPr>
        <w:footnoteRef/>
      </w:r>
      <w:r w:rsidRPr="00F7559E">
        <w:t xml:space="preserve"> </w:t>
      </w:r>
      <w:hyperlink r:id="rId1" w:history="1">
        <w:r w:rsidRPr="00F7559E">
          <w:rPr>
            <w:rStyle w:val="Hyperkobling"/>
            <w:color w:val="595959" w:themeColor="text1" w:themeTint="A6"/>
          </w:rPr>
          <w:t>Høring om endringer i forskrift om fremmede organismer - presiseringer og endring av § 26 - Miljødirektoratet (miljodirektoratet.no)</w:t>
        </w:r>
      </w:hyperlink>
    </w:p>
  </w:footnote>
  <w:footnote w:id="4">
    <w:p w14:paraId="49EDA8CC" w14:textId="049AF4A9" w:rsidR="001A3702" w:rsidRDefault="001A3702">
      <w:pPr>
        <w:pStyle w:val="Fotnotetekst"/>
      </w:pPr>
      <w:r>
        <w:rPr>
          <w:rStyle w:val="Fotnotereferanse"/>
        </w:rPr>
        <w:footnoteRef/>
      </w:r>
      <w:r>
        <w:t xml:space="preserve"> </w:t>
      </w:r>
      <w:r>
        <w:rPr>
          <w:rFonts w:asciiTheme="majorHAnsi" w:eastAsiaTheme="majorEastAsia" w:hAnsiTheme="majorHAnsi" w:cstheme="majorBidi"/>
        </w:rPr>
        <w:t>Forarbeidene til loven (Ot. prp. 52 (2008-2009) s. 201 angir hvilke dyr som utgjør de «nærmere bestemte» husdyrene.</w:t>
      </w:r>
    </w:p>
  </w:footnote>
  <w:footnote w:id="5">
    <w:p w14:paraId="411C5FC2" w14:textId="18E75BBD" w:rsidR="00FB740F" w:rsidRPr="00F7559E" w:rsidRDefault="00FB740F" w:rsidP="0061197F">
      <w:pPr>
        <w:rPr>
          <w:rFonts w:ascii="Arial" w:hAnsi="Arial" w:cs="Arial"/>
          <w:color w:val="595959" w:themeColor="text1" w:themeTint="A6"/>
          <w:sz w:val="16"/>
          <w:szCs w:val="16"/>
          <w:shd w:val="clear" w:color="auto" w:fill="F5E7D3"/>
        </w:rPr>
      </w:pPr>
      <w:r w:rsidRPr="00F7559E">
        <w:rPr>
          <w:rStyle w:val="Fotnotereferanse"/>
          <w:color w:val="595959" w:themeColor="text1" w:themeTint="A6"/>
          <w:sz w:val="16"/>
          <w:szCs w:val="16"/>
        </w:rPr>
        <w:footnoteRef/>
      </w:r>
      <w:r w:rsidRPr="00F7559E">
        <w:rPr>
          <w:color w:val="595959" w:themeColor="text1" w:themeTint="A6"/>
          <w:sz w:val="16"/>
          <w:szCs w:val="16"/>
        </w:rPr>
        <w:t xml:space="preserve"> </w:t>
      </w:r>
      <w:hyperlink r:id="rId2" w:history="1">
        <w:r w:rsidR="008C516C" w:rsidRPr="00F7559E">
          <w:rPr>
            <w:rStyle w:val="Hyperkobling"/>
            <w:color w:val="595959" w:themeColor="text1" w:themeTint="A6"/>
            <w:sz w:val="16"/>
            <w:szCs w:val="16"/>
          </w:rPr>
          <w:t>Bekjempelse av fremmede skadelig organismer – Tiltaksplan 2020-2025</w:t>
        </w:r>
      </w:hyperlink>
    </w:p>
  </w:footnote>
  <w:footnote w:id="6">
    <w:p w14:paraId="295D9DAD" w14:textId="77777777" w:rsidR="00262329" w:rsidRPr="00F7559E" w:rsidRDefault="00262329" w:rsidP="00262329">
      <w:pPr>
        <w:spacing w:line="240" w:lineRule="auto"/>
        <w:rPr>
          <w:rFonts w:ascii="Arial" w:hAnsi="Arial" w:cs="Arial"/>
          <w:color w:val="595959" w:themeColor="text1" w:themeTint="A6"/>
          <w:sz w:val="16"/>
          <w:szCs w:val="16"/>
          <w:shd w:val="clear" w:color="auto" w:fill="F5E7D3"/>
        </w:rPr>
      </w:pPr>
      <w:r w:rsidRPr="00F7559E">
        <w:rPr>
          <w:rStyle w:val="Fotnotereferanse"/>
          <w:color w:val="595959" w:themeColor="text1" w:themeTint="A6"/>
          <w:sz w:val="16"/>
          <w:szCs w:val="16"/>
        </w:rPr>
        <w:footnoteRef/>
      </w:r>
      <w:r w:rsidRPr="00F7559E">
        <w:rPr>
          <w:color w:val="595959" w:themeColor="text1" w:themeTint="A6"/>
          <w:sz w:val="16"/>
          <w:szCs w:val="16"/>
        </w:rPr>
        <w:t xml:space="preserve"> </w:t>
      </w:r>
      <w:hyperlink r:id="rId3" w:history="1">
        <w:r w:rsidRPr="00F7559E">
          <w:rPr>
            <w:rStyle w:val="Hyperkobling"/>
            <w:color w:val="595959" w:themeColor="text1" w:themeTint="A6"/>
            <w:sz w:val="16"/>
            <w:szCs w:val="16"/>
          </w:rPr>
          <w:t>Lov om forvaltning av naturens mangfold (naturmangfoldloven) - Lovdata</w:t>
        </w:r>
      </w:hyperlink>
    </w:p>
  </w:footnote>
  <w:footnote w:id="7">
    <w:p w14:paraId="40251C8F" w14:textId="77777777" w:rsidR="00262329" w:rsidRPr="00F7559E" w:rsidRDefault="00262329" w:rsidP="00262329">
      <w:pPr>
        <w:spacing w:line="240" w:lineRule="auto"/>
        <w:rPr>
          <w:rFonts w:ascii="Arial" w:hAnsi="Arial" w:cs="Arial"/>
          <w:color w:val="595959" w:themeColor="text1" w:themeTint="A6"/>
          <w:sz w:val="16"/>
          <w:szCs w:val="16"/>
          <w:shd w:val="clear" w:color="auto" w:fill="F5E7D3"/>
        </w:rPr>
      </w:pPr>
      <w:r w:rsidRPr="00F7559E">
        <w:rPr>
          <w:rStyle w:val="Fotnotereferanse"/>
          <w:color w:val="595959" w:themeColor="text1" w:themeTint="A6"/>
          <w:sz w:val="16"/>
          <w:szCs w:val="16"/>
        </w:rPr>
        <w:footnoteRef/>
      </w:r>
      <w:r w:rsidRPr="00F7559E">
        <w:rPr>
          <w:color w:val="595959" w:themeColor="text1" w:themeTint="A6"/>
          <w:sz w:val="16"/>
          <w:szCs w:val="16"/>
        </w:rPr>
        <w:t xml:space="preserve"> </w:t>
      </w:r>
      <w:hyperlink r:id="rId4" w:history="1">
        <w:r w:rsidRPr="00F7559E">
          <w:rPr>
            <w:rStyle w:val="Hyperkobling"/>
            <w:color w:val="595959" w:themeColor="text1" w:themeTint="A6"/>
            <w:sz w:val="16"/>
            <w:szCs w:val="16"/>
          </w:rPr>
          <w:t>Meld St. 14 (2015-2016) Natur for livet – Norsk handlingsplan for naturmangfold</w:t>
        </w:r>
      </w:hyperlink>
    </w:p>
  </w:footnote>
  <w:footnote w:id="8">
    <w:p w14:paraId="794FEB01" w14:textId="6067406F" w:rsidR="00262329" w:rsidRPr="00F7559E" w:rsidRDefault="00262329" w:rsidP="00262329">
      <w:pPr>
        <w:rPr>
          <w:rFonts w:ascii="Arial" w:hAnsi="Arial" w:cs="Arial"/>
          <w:color w:val="595959" w:themeColor="text1" w:themeTint="A6"/>
          <w:sz w:val="16"/>
          <w:szCs w:val="16"/>
          <w:shd w:val="clear" w:color="auto" w:fill="F5E7D3"/>
        </w:rPr>
      </w:pPr>
      <w:r w:rsidRPr="00F7559E">
        <w:rPr>
          <w:rStyle w:val="Fotnotereferanse"/>
          <w:color w:val="595959" w:themeColor="text1" w:themeTint="A6"/>
          <w:sz w:val="16"/>
          <w:szCs w:val="16"/>
        </w:rPr>
        <w:footnoteRef/>
      </w:r>
      <w:r w:rsidRPr="00F7559E">
        <w:rPr>
          <w:color w:val="595959" w:themeColor="text1" w:themeTint="A6"/>
          <w:sz w:val="16"/>
          <w:szCs w:val="16"/>
        </w:rPr>
        <w:t xml:space="preserve"> Artsdatabanken</w:t>
      </w:r>
      <w:r w:rsidR="00D57C21" w:rsidRPr="00F7559E">
        <w:rPr>
          <w:color w:val="595959" w:themeColor="text1" w:themeTint="A6"/>
          <w:sz w:val="16"/>
          <w:szCs w:val="16"/>
        </w:rPr>
        <w:t xml:space="preserve"> (2023). Stor satsning på dørstokkarter. </w:t>
      </w:r>
      <w:r w:rsidR="00732156" w:rsidRPr="00F7559E">
        <w:rPr>
          <w:color w:val="595959" w:themeColor="text1" w:themeTint="A6"/>
          <w:sz w:val="16"/>
          <w:szCs w:val="16"/>
        </w:rPr>
        <w:t xml:space="preserve">Fremmede arter i Norge – med økologisk risiko 2023. </w:t>
      </w:r>
      <w:hyperlink r:id="rId5" w:history="1">
        <w:r w:rsidR="003E0FE9" w:rsidRPr="00F7559E">
          <w:rPr>
            <w:rStyle w:val="Hyperkobling"/>
            <w:color w:val="595959" w:themeColor="text1" w:themeTint="A6"/>
            <w:sz w:val="16"/>
            <w:szCs w:val="16"/>
          </w:rPr>
          <w:t>https://www.artsdatabanken.no/page/339554</w:t>
        </w:r>
      </w:hyperlink>
      <w:r w:rsidR="003E0FE9" w:rsidRPr="00F7559E">
        <w:rPr>
          <w:color w:val="595959" w:themeColor="text1" w:themeTint="A6"/>
          <w:sz w:val="16"/>
          <w:szCs w:val="16"/>
        </w:rPr>
        <w:t xml:space="preserve"> Nedlastet 16</w:t>
      </w:r>
      <w:r w:rsidR="00B053B8">
        <w:rPr>
          <w:color w:val="595959" w:themeColor="text1" w:themeTint="A6"/>
          <w:sz w:val="16"/>
          <w:szCs w:val="16"/>
        </w:rPr>
        <w:t>/</w:t>
      </w:r>
      <w:r w:rsidR="003E0FE9" w:rsidRPr="00F7559E">
        <w:rPr>
          <w:color w:val="595959" w:themeColor="text1" w:themeTint="A6"/>
          <w:sz w:val="16"/>
          <w:szCs w:val="16"/>
        </w:rPr>
        <w:t>apri</w:t>
      </w:r>
      <w:r w:rsidR="00B053B8">
        <w:rPr>
          <w:color w:val="595959" w:themeColor="text1" w:themeTint="A6"/>
          <w:sz w:val="16"/>
          <w:szCs w:val="16"/>
        </w:rPr>
        <w:t>l/</w:t>
      </w:r>
      <w:r w:rsidR="003E0FE9" w:rsidRPr="00F7559E">
        <w:rPr>
          <w:color w:val="595959" w:themeColor="text1" w:themeTint="A6"/>
          <w:sz w:val="16"/>
          <w:szCs w:val="16"/>
        </w:rPr>
        <w:t>2024</w:t>
      </w:r>
    </w:p>
  </w:footnote>
  <w:footnote w:id="9">
    <w:p w14:paraId="102F1EF6" w14:textId="52CA0EA0" w:rsidR="000808B8" w:rsidRPr="00F7559E" w:rsidRDefault="000808B8" w:rsidP="000808B8">
      <w:pPr>
        <w:rPr>
          <w:rFonts w:ascii="Arial" w:hAnsi="Arial" w:cs="Arial"/>
          <w:color w:val="595959" w:themeColor="text1" w:themeTint="A6"/>
          <w:sz w:val="16"/>
          <w:szCs w:val="16"/>
          <w:shd w:val="clear" w:color="auto" w:fill="F5E7D3"/>
        </w:rPr>
      </w:pPr>
      <w:r w:rsidRPr="00F7559E">
        <w:rPr>
          <w:rStyle w:val="Fotnotereferanse"/>
          <w:color w:val="595959" w:themeColor="text1" w:themeTint="A6"/>
          <w:sz w:val="16"/>
          <w:szCs w:val="16"/>
        </w:rPr>
        <w:footnoteRef/>
      </w:r>
      <w:r w:rsidRPr="00F7559E">
        <w:rPr>
          <w:color w:val="595959" w:themeColor="text1" w:themeTint="A6"/>
          <w:sz w:val="16"/>
          <w:szCs w:val="16"/>
        </w:rPr>
        <w:t xml:space="preserve"> Artsdatabanken (2023). Hvilke arter blir risikovurdert. Fremmede arter i Norge – med økologisk risiko 2023. </w:t>
      </w:r>
      <w:hyperlink r:id="rId6" w:history="1">
        <w:r w:rsidR="00A56E68" w:rsidRPr="00F7559E">
          <w:rPr>
            <w:rStyle w:val="Hyperkobling"/>
            <w:color w:val="595959" w:themeColor="text1" w:themeTint="A6"/>
            <w:sz w:val="16"/>
            <w:szCs w:val="16"/>
          </w:rPr>
          <w:t>https://www.artsdatabanken.no/page/2306986</w:t>
        </w:r>
      </w:hyperlink>
      <w:r w:rsidR="00A56E68" w:rsidRPr="00F7559E">
        <w:rPr>
          <w:color w:val="595959" w:themeColor="text1" w:themeTint="A6"/>
          <w:sz w:val="16"/>
          <w:szCs w:val="16"/>
        </w:rPr>
        <w:t xml:space="preserve"> </w:t>
      </w:r>
      <w:r w:rsidRPr="00F7559E">
        <w:rPr>
          <w:color w:val="595959" w:themeColor="text1" w:themeTint="A6"/>
          <w:sz w:val="16"/>
          <w:szCs w:val="16"/>
        </w:rPr>
        <w:t>Nedlastet 16</w:t>
      </w:r>
      <w:r w:rsidR="00B053B8">
        <w:rPr>
          <w:color w:val="595959" w:themeColor="text1" w:themeTint="A6"/>
          <w:sz w:val="16"/>
          <w:szCs w:val="16"/>
        </w:rPr>
        <w:t>/</w:t>
      </w:r>
      <w:r w:rsidRPr="00F7559E">
        <w:rPr>
          <w:color w:val="595959" w:themeColor="text1" w:themeTint="A6"/>
          <w:sz w:val="16"/>
          <w:szCs w:val="16"/>
        </w:rPr>
        <w:t>april</w:t>
      </w:r>
      <w:r w:rsidR="00B053B8">
        <w:rPr>
          <w:color w:val="595959" w:themeColor="text1" w:themeTint="A6"/>
          <w:sz w:val="16"/>
          <w:szCs w:val="16"/>
        </w:rPr>
        <w:t>/</w:t>
      </w:r>
      <w:r w:rsidRPr="00F7559E">
        <w:rPr>
          <w:color w:val="595959" w:themeColor="text1" w:themeTint="A6"/>
          <w:sz w:val="16"/>
          <w:szCs w:val="16"/>
        </w:rPr>
        <w:t>2024</w:t>
      </w:r>
    </w:p>
  </w:footnote>
  <w:footnote w:id="10">
    <w:p w14:paraId="6F92BE38" w14:textId="27D721C3" w:rsidR="008E5894" w:rsidRPr="00F7559E" w:rsidRDefault="008E5894" w:rsidP="008E5894">
      <w:pPr>
        <w:rPr>
          <w:rFonts w:ascii="Arial" w:hAnsi="Arial" w:cs="Arial"/>
          <w:color w:val="595959" w:themeColor="text1" w:themeTint="A6"/>
          <w:sz w:val="16"/>
          <w:szCs w:val="16"/>
          <w:shd w:val="clear" w:color="auto" w:fill="F5E7D3"/>
        </w:rPr>
      </w:pPr>
      <w:r w:rsidRPr="00F7559E">
        <w:rPr>
          <w:rStyle w:val="Fotnotereferanse"/>
          <w:color w:val="595959" w:themeColor="text1" w:themeTint="A6"/>
          <w:sz w:val="16"/>
          <w:szCs w:val="16"/>
        </w:rPr>
        <w:footnoteRef/>
      </w:r>
      <w:r w:rsidRPr="00F7559E">
        <w:rPr>
          <w:color w:val="595959" w:themeColor="text1" w:themeTint="A6"/>
          <w:sz w:val="16"/>
          <w:szCs w:val="16"/>
        </w:rPr>
        <w:t xml:space="preserve"> Artsda</w:t>
      </w:r>
      <w:r w:rsidR="00C825E0" w:rsidRPr="00F7559E">
        <w:rPr>
          <w:color w:val="595959" w:themeColor="text1" w:themeTint="A6"/>
          <w:sz w:val="16"/>
          <w:szCs w:val="16"/>
        </w:rPr>
        <w:t>tabanken (2023)</w:t>
      </w:r>
      <w:r w:rsidR="00D637F1" w:rsidRPr="00F7559E">
        <w:rPr>
          <w:color w:val="595959" w:themeColor="text1" w:themeTint="A6"/>
          <w:sz w:val="16"/>
          <w:szCs w:val="16"/>
        </w:rPr>
        <w:t xml:space="preserve">. Hva er Fremmedartslista? Fremmede arter i Norge – med økologisk risiko 2023. </w:t>
      </w:r>
      <w:hyperlink r:id="rId7" w:history="1">
        <w:r w:rsidR="00D637F1" w:rsidRPr="00F7559E">
          <w:rPr>
            <w:rStyle w:val="Hyperkobling"/>
            <w:color w:val="595959" w:themeColor="text1" w:themeTint="A6"/>
            <w:sz w:val="16"/>
            <w:szCs w:val="16"/>
          </w:rPr>
          <w:t>https://www.artsdatabanken.no/pages/342778</w:t>
        </w:r>
      </w:hyperlink>
      <w:r w:rsidR="00D637F1" w:rsidRPr="00F7559E">
        <w:rPr>
          <w:color w:val="595959" w:themeColor="text1" w:themeTint="A6"/>
          <w:sz w:val="16"/>
          <w:szCs w:val="16"/>
        </w:rPr>
        <w:t xml:space="preserve"> Nedlastet 16</w:t>
      </w:r>
      <w:r w:rsidR="00B053B8">
        <w:rPr>
          <w:color w:val="595959" w:themeColor="text1" w:themeTint="A6"/>
          <w:sz w:val="16"/>
          <w:szCs w:val="16"/>
        </w:rPr>
        <w:t>/</w:t>
      </w:r>
      <w:r w:rsidR="00CF441A" w:rsidRPr="00F7559E">
        <w:rPr>
          <w:color w:val="595959" w:themeColor="text1" w:themeTint="A6"/>
          <w:sz w:val="16"/>
          <w:szCs w:val="16"/>
        </w:rPr>
        <w:t>april</w:t>
      </w:r>
      <w:r w:rsidR="00B053B8">
        <w:rPr>
          <w:color w:val="595959" w:themeColor="text1" w:themeTint="A6"/>
          <w:sz w:val="16"/>
          <w:szCs w:val="16"/>
        </w:rPr>
        <w:t>/</w:t>
      </w:r>
      <w:r w:rsidR="00CF441A" w:rsidRPr="00F7559E">
        <w:rPr>
          <w:color w:val="595959" w:themeColor="text1" w:themeTint="A6"/>
          <w:sz w:val="16"/>
          <w:szCs w:val="16"/>
        </w:rPr>
        <w:t>2024</w:t>
      </w:r>
    </w:p>
  </w:footnote>
  <w:footnote w:id="11">
    <w:p w14:paraId="585A772A" w14:textId="77777777" w:rsidR="00722D93" w:rsidRPr="00F7559E" w:rsidRDefault="00722D93" w:rsidP="00722D93">
      <w:pPr>
        <w:rPr>
          <w:rFonts w:ascii="Arial" w:hAnsi="Arial" w:cs="Arial"/>
          <w:color w:val="595959" w:themeColor="text1" w:themeTint="A6"/>
          <w:sz w:val="16"/>
          <w:szCs w:val="16"/>
          <w:shd w:val="clear" w:color="auto" w:fill="F5E7D3"/>
        </w:rPr>
      </w:pPr>
      <w:r w:rsidRPr="00F7559E">
        <w:rPr>
          <w:rStyle w:val="Fotnotereferanse"/>
          <w:color w:val="595959" w:themeColor="text1" w:themeTint="A6"/>
          <w:sz w:val="16"/>
          <w:szCs w:val="16"/>
        </w:rPr>
        <w:footnoteRef/>
      </w:r>
      <w:r w:rsidRPr="00F7559E">
        <w:rPr>
          <w:color w:val="595959" w:themeColor="text1" w:themeTint="A6"/>
          <w:sz w:val="16"/>
          <w:szCs w:val="16"/>
        </w:rPr>
        <w:t xml:space="preserve"> </w:t>
      </w:r>
      <w:hyperlink r:id="rId8" w:history="1">
        <w:r w:rsidRPr="00F7559E">
          <w:rPr>
            <w:rStyle w:val="Hyperkobling"/>
            <w:color w:val="595959" w:themeColor="text1" w:themeTint="A6"/>
            <w:sz w:val="16"/>
            <w:szCs w:val="16"/>
          </w:rPr>
          <w:t>Tverrsektoriell nasjonal strategi og tiltak mot fremmede skadelige arter</w:t>
        </w:r>
      </w:hyperlink>
    </w:p>
  </w:footnote>
  <w:footnote w:id="12">
    <w:p w14:paraId="22DD9A3D" w14:textId="2E27BBAC" w:rsidR="005D1993" w:rsidRPr="00FB5264" w:rsidRDefault="005D1993" w:rsidP="00DF456B">
      <w:pPr>
        <w:rPr>
          <w:rFonts w:cstheme="minorHAnsi"/>
          <w:color w:val="595959" w:themeColor="text1" w:themeTint="A6"/>
          <w:sz w:val="16"/>
          <w:szCs w:val="16"/>
        </w:rPr>
      </w:pPr>
      <w:r w:rsidRPr="00F7559E">
        <w:rPr>
          <w:rStyle w:val="Fotnotereferanse"/>
          <w:rFonts w:cstheme="minorHAnsi"/>
          <w:color w:val="595959" w:themeColor="text1" w:themeTint="A6"/>
          <w:sz w:val="16"/>
          <w:szCs w:val="16"/>
        </w:rPr>
        <w:footnoteRef/>
      </w:r>
      <w:r w:rsidRPr="00F7559E">
        <w:rPr>
          <w:rFonts w:cstheme="minorHAnsi"/>
          <w:color w:val="595959" w:themeColor="text1" w:themeTint="A6"/>
          <w:sz w:val="16"/>
          <w:szCs w:val="16"/>
          <w:lang w:val="en-US"/>
        </w:rPr>
        <w:t xml:space="preserve"> </w:t>
      </w:r>
      <w:r w:rsidR="00A54788" w:rsidRPr="00F7559E">
        <w:rPr>
          <w:rFonts w:cstheme="minorHAnsi"/>
          <w:color w:val="595959" w:themeColor="text1" w:themeTint="A6"/>
          <w:sz w:val="16"/>
          <w:szCs w:val="16"/>
          <w:lang w:val="en-US"/>
        </w:rPr>
        <w:t xml:space="preserve"> Thematic Assessment Report on Invasive Alien Species and their Control of the Intergovernmental Science-Policy Platform on Biodiversity and Ecosystem Services. Roy, H. E., Pauchard, A., Stoett, P., and Renard Truong, T. (eds.). </w:t>
      </w:r>
      <w:r w:rsidR="00A54788" w:rsidRPr="00FB5264">
        <w:rPr>
          <w:rFonts w:cstheme="minorHAnsi"/>
          <w:color w:val="595959" w:themeColor="text1" w:themeTint="A6"/>
          <w:sz w:val="16"/>
          <w:szCs w:val="16"/>
        </w:rPr>
        <w:t>IPBES secretariat, Bonn, Germany. https://doi.org/10.5281/zenodo.7430682</w:t>
      </w:r>
    </w:p>
  </w:footnote>
  <w:footnote w:id="13">
    <w:p w14:paraId="5EFB6737" w14:textId="02E403AE" w:rsidR="00722D93" w:rsidRPr="00FB5264" w:rsidRDefault="00722D93" w:rsidP="00A56E68">
      <w:pPr>
        <w:rPr>
          <w:rFonts w:ascii="Arial" w:hAnsi="Arial" w:cs="Arial"/>
          <w:color w:val="595959" w:themeColor="text1" w:themeTint="A6"/>
          <w:sz w:val="16"/>
          <w:szCs w:val="16"/>
          <w:shd w:val="clear" w:color="auto" w:fill="F5E7D3"/>
        </w:rPr>
      </w:pPr>
      <w:r w:rsidRPr="00F7559E">
        <w:rPr>
          <w:rStyle w:val="Fotnotereferanse"/>
          <w:color w:val="595959" w:themeColor="text1" w:themeTint="A6"/>
          <w:sz w:val="16"/>
          <w:szCs w:val="16"/>
        </w:rPr>
        <w:footnoteRef/>
      </w:r>
      <w:r w:rsidRPr="00FB5264">
        <w:rPr>
          <w:color w:val="595959" w:themeColor="text1" w:themeTint="A6"/>
          <w:sz w:val="16"/>
          <w:szCs w:val="16"/>
        </w:rPr>
        <w:t xml:space="preserve"> </w:t>
      </w:r>
      <w:hyperlink r:id="rId9" w:history="1">
        <w:r w:rsidRPr="00FB5264">
          <w:rPr>
            <w:rStyle w:val="Hyperkobling"/>
            <w:color w:val="595959" w:themeColor="text1" w:themeTint="A6"/>
            <w:sz w:val="16"/>
            <w:szCs w:val="16"/>
          </w:rPr>
          <w:t>Store norske leksikon</w:t>
        </w:r>
      </w:hyperlink>
    </w:p>
  </w:footnote>
  <w:footnote w:id="14">
    <w:p w14:paraId="75EF666D" w14:textId="67DDFB5A" w:rsidR="008125B0" w:rsidRPr="00FB5264" w:rsidRDefault="008125B0" w:rsidP="008125B0">
      <w:pPr>
        <w:rPr>
          <w:rFonts w:ascii="Arial" w:hAnsi="Arial" w:cs="Arial"/>
          <w:color w:val="595959" w:themeColor="text1" w:themeTint="A6"/>
          <w:sz w:val="16"/>
          <w:szCs w:val="16"/>
          <w:shd w:val="clear" w:color="auto" w:fill="F5E7D3"/>
        </w:rPr>
      </w:pPr>
      <w:r w:rsidRPr="00A56E68">
        <w:rPr>
          <w:rStyle w:val="Fotnotereferanse"/>
          <w:color w:val="595959" w:themeColor="text1" w:themeTint="A6"/>
          <w:sz w:val="16"/>
          <w:szCs w:val="16"/>
        </w:rPr>
        <w:footnoteRef/>
      </w:r>
      <w:r w:rsidRPr="00FB5264">
        <w:rPr>
          <w:color w:val="595959" w:themeColor="text1" w:themeTint="A6"/>
          <w:sz w:val="16"/>
          <w:szCs w:val="16"/>
        </w:rPr>
        <w:t xml:space="preserve"> </w:t>
      </w:r>
      <w:r w:rsidR="009F67AB" w:rsidRPr="00FB5264">
        <w:rPr>
          <w:color w:val="595959" w:themeColor="text1" w:themeTint="A6"/>
          <w:sz w:val="16"/>
          <w:szCs w:val="16"/>
        </w:rPr>
        <w:t xml:space="preserve">Artsdatabanken (2023). Risikokategorier og kriterier. Fremmede arter i Norge – med økologisk risiko 2023. </w:t>
      </w:r>
      <w:hyperlink r:id="rId10" w:history="1">
        <w:r w:rsidR="003D3DCD" w:rsidRPr="00FB5264">
          <w:rPr>
            <w:rStyle w:val="Hyperkobling"/>
            <w:color w:val="595959" w:themeColor="text1" w:themeTint="A6"/>
            <w:sz w:val="16"/>
            <w:szCs w:val="16"/>
          </w:rPr>
          <w:t>www.artsdatabanken.no/pages/342811</w:t>
        </w:r>
      </w:hyperlink>
      <w:r w:rsidR="003D3DCD" w:rsidRPr="00FB5264">
        <w:rPr>
          <w:color w:val="595959" w:themeColor="text1" w:themeTint="A6"/>
          <w:sz w:val="16"/>
          <w:szCs w:val="16"/>
        </w:rPr>
        <w:t xml:space="preserve"> Nedlastet 16/april/2024</w:t>
      </w:r>
    </w:p>
  </w:footnote>
  <w:footnote w:id="15">
    <w:p w14:paraId="0AB22822" w14:textId="7F777FA0" w:rsidR="00C90F13" w:rsidRPr="00C1092D" w:rsidRDefault="00C90F13" w:rsidP="00C90F13">
      <w:pPr>
        <w:rPr>
          <w:rFonts w:ascii="Arial" w:hAnsi="Arial" w:cs="Arial"/>
          <w:color w:val="595959" w:themeColor="text1" w:themeTint="A6"/>
          <w:sz w:val="16"/>
          <w:szCs w:val="16"/>
          <w:shd w:val="clear" w:color="auto" w:fill="F5E7D3"/>
        </w:rPr>
      </w:pPr>
      <w:r w:rsidRPr="00C1092D">
        <w:rPr>
          <w:rStyle w:val="Fotnotereferanse"/>
          <w:color w:val="595959" w:themeColor="text1" w:themeTint="A6"/>
          <w:sz w:val="16"/>
          <w:szCs w:val="16"/>
        </w:rPr>
        <w:footnoteRef/>
      </w:r>
      <w:r w:rsidRPr="00C1092D">
        <w:rPr>
          <w:color w:val="595959" w:themeColor="text1" w:themeTint="A6"/>
          <w:sz w:val="16"/>
          <w:szCs w:val="16"/>
        </w:rPr>
        <w:t xml:space="preserve"> </w:t>
      </w:r>
      <w:hyperlink r:id="rId11" w:history="1">
        <w:r w:rsidRPr="00C1092D">
          <w:rPr>
            <w:rStyle w:val="Hyperkobling"/>
            <w:color w:val="595959" w:themeColor="text1" w:themeTint="A6"/>
            <w:sz w:val="16"/>
            <w:szCs w:val="16"/>
          </w:rPr>
          <w:t>NOU</w:t>
        </w:r>
        <w:r w:rsidR="006B1B7D" w:rsidRPr="00C1092D">
          <w:rPr>
            <w:rStyle w:val="Hyperkobling"/>
            <w:color w:val="595959" w:themeColor="text1" w:themeTint="A6"/>
            <w:sz w:val="16"/>
            <w:szCs w:val="16"/>
          </w:rPr>
          <w:t xml:space="preserve"> </w:t>
        </w:r>
        <w:r w:rsidRPr="00C1092D">
          <w:rPr>
            <w:rStyle w:val="Hyperkobling"/>
            <w:color w:val="595959" w:themeColor="text1" w:themeTint="A6"/>
            <w:sz w:val="16"/>
            <w:szCs w:val="16"/>
          </w:rPr>
          <w:t>2013:10</w:t>
        </w:r>
      </w:hyperlink>
      <w:r w:rsidRPr="00C1092D">
        <w:rPr>
          <w:color w:val="595959" w:themeColor="text1" w:themeTint="A6"/>
          <w:sz w:val="16"/>
          <w:szCs w:val="16"/>
        </w:rPr>
        <w:t xml:space="preserve"> Naturens goder – om verdier av økosystemtjenester</w:t>
      </w:r>
    </w:p>
  </w:footnote>
  <w:footnote w:id="16">
    <w:p w14:paraId="5904F046" w14:textId="7E86196F" w:rsidR="006F48EB" w:rsidRPr="009E2191" w:rsidRDefault="006F48EB" w:rsidP="006F48EB">
      <w:pPr>
        <w:rPr>
          <w:rFonts w:cstheme="minorHAnsi"/>
          <w:color w:val="595959" w:themeColor="text1" w:themeTint="A6"/>
          <w:sz w:val="16"/>
          <w:szCs w:val="16"/>
          <w:shd w:val="clear" w:color="auto" w:fill="F5E7D3"/>
          <w:lang w:val="nn-NO"/>
        </w:rPr>
      </w:pPr>
      <w:r w:rsidRPr="002B08DE">
        <w:rPr>
          <w:rStyle w:val="Fotnotereferanse"/>
          <w:rFonts w:cstheme="minorHAnsi"/>
          <w:color w:val="595959" w:themeColor="text1" w:themeTint="A6"/>
          <w:sz w:val="16"/>
          <w:szCs w:val="16"/>
        </w:rPr>
        <w:footnoteRef/>
      </w:r>
      <w:r w:rsidRPr="0013719B">
        <w:rPr>
          <w:rFonts w:cstheme="minorHAnsi"/>
          <w:color w:val="595959" w:themeColor="text1" w:themeTint="A6"/>
          <w:sz w:val="16"/>
          <w:szCs w:val="16"/>
        </w:rPr>
        <w:t xml:space="preserve"> </w:t>
      </w:r>
      <w:r w:rsidR="00364A77" w:rsidRPr="00364A77">
        <w:rPr>
          <w:rFonts w:cstheme="minorHAnsi"/>
          <w:color w:val="595959" w:themeColor="text1" w:themeTint="A6"/>
          <w:sz w:val="16"/>
          <w:szCs w:val="16"/>
        </w:rPr>
        <w:t xml:space="preserve">Artsdatabanken (2023, 11. august). Fremmede arter i Norge - med økologisk risiko 2023. </w:t>
      </w:r>
      <w:hyperlink r:id="rId12" w:history="1">
        <w:r w:rsidR="00364A77" w:rsidRPr="009E2191">
          <w:rPr>
            <w:rStyle w:val="Hyperkobling"/>
            <w:rFonts w:cstheme="minorHAnsi"/>
            <w:color w:val="595959" w:themeColor="text1" w:themeTint="A6"/>
            <w:sz w:val="16"/>
            <w:szCs w:val="16"/>
          </w:rPr>
          <w:t>http://www.artsdatabanken.no/lister/fremmedartslista/2023</w:t>
        </w:r>
      </w:hyperlink>
      <w:r w:rsidR="00364A77" w:rsidRPr="009E2191">
        <w:rPr>
          <w:rFonts w:cstheme="minorHAnsi"/>
          <w:color w:val="595959" w:themeColor="text1" w:themeTint="A6"/>
          <w:sz w:val="16"/>
          <w:szCs w:val="16"/>
        </w:rPr>
        <w:t xml:space="preserve"> Nedlastet </w:t>
      </w:r>
      <w:r w:rsidR="00EA502A" w:rsidRPr="009E2191">
        <w:rPr>
          <w:rFonts w:cstheme="minorHAnsi"/>
          <w:color w:val="595959" w:themeColor="text1" w:themeTint="A6"/>
          <w:sz w:val="16"/>
          <w:szCs w:val="16"/>
        </w:rPr>
        <w:t>12/september/2024</w:t>
      </w:r>
    </w:p>
  </w:footnote>
  <w:footnote w:id="17">
    <w:p w14:paraId="79BDCA26" w14:textId="353211F8" w:rsidR="0048509C" w:rsidRPr="00FB5264" w:rsidRDefault="0048509C" w:rsidP="00E55435">
      <w:pPr>
        <w:rPr>
          <w:rFonts w:cstheme="minorHAnsi"/>
          <w:color w:val="595959" w:themeColor="text1" w:themeTint="A6"/>
          <w:sz w:val="16"/>
          <w:szCs w:val="16"/>
          <w:shd w:val="clear" w:color="auto" w:fill="F5E7D3"/>
          <w:lang w:val="nn-NO"/>
        </w:rPr>
      </w:pPr>
      <w:r w:rsidRPr="002B08DE">
        <w:rPr>
          <w:rStyle w:val="Fotnotereferanse"/>
          <w:rFonts w:cstheme="minorHAnsi"/>
          <w:color w:val="595959" w:themeColor="text1" w:themeTint="A6"/>
          <w:sz w:val="16"/>
          <w:szCs w:val="16"/>
        </w:rPr>
        <w:footnoteRef/>
      </w:r>
      <w:r w:rsidRPr="008F73CC">
        <w:rPr>
          <w:rFonts w:cstheme="minorHAnsi"/>
          <w:color w:val="595959" w:themeColor="text1" w:themeTint="A6"/>
          <w:sz w:val="16"/>
          <w:szCs w:val="16"/>
        </w:rPr>
        <w:t xml:space="preserve"> Artsdatabanken (2023). Trua naturtypar vert negativt påverka av framande artar. </w:t>
      </w:r>
      <w:r w:rsidRPr="002B08DE">
        <w:rPr>
          <w:rFonts w:cstheme="minorHAnsi"/>
          <w:color w:val="595959" w:themeColor="text1" w:themeTint="A6"/>
          <w:sz w:val="16"/>
          <w:szCs w:val="16"/>
        </w:rPr>
        <w:t>Fremmede arter i Norge - med økologisk risiko 2023. </w:t>
      </w:r>
      <w:r w:rsidR="002B08DE" w:rsidRPr="002B08DE">
        <w:rPr>
          <w:rFonts w:cstheme="minorHAnsi"/>
          <w:color w:val="595959" w:themeColor="text1" w:themeTint="A6"/>
          <w:sz w:val="16"/>
          <w:szCs w:val="16"/>
        </w:rPr>
        <w:t>https://</w:t>
      </w:r>
      <w:hyperlink r:id="rId13" w:history="1">
        <w:r w:rsidR="002B08DE" w:rsidRPr="002B08DE">
          <w:rPr>
            <w:rStyle w:val="Hyperkobling"/>
            <w:rFonts w:cstheme="minorHAnsi"/>
            <w:color w:val="595959" w:themeColor="text1" w:themeTint="A6"/>
            <w:sz w:val="16"/>
            <w:szCs w:val="16"/>
          </w:rPr>
          <w:t>www.artsdatabanken.no/pages/343221</w:t>
        </w:r>
      </w:hyperlink>
      <w:r w:rsidRPr="002B08DE">
        <w:rPr>
          <w:rFonts w:cstheme="minorHAnsi"/>
          <w:color w:val="595959" w:themeColor="text1" w:themeTint="A6"/>
          <w:sz w:val="16"/>
          <w:szCs w:val="16"/>
        </w:rPr>
        <w:t> </w:t>
      </w:r>
      <w:r w:rsidRPr="00FB5264">
        <w:rPr>
          <w:rFonts w:cstheme="minorHAnsi"/>
          <w:color w:val="595959" w:themeColor="text1" w:themeTint="A6"/>
          <w:sz w:val="16"/>
          <w:szCs w:val="16"/>
          <w:lang w:val="nn-NO"/>
        </w:rPr>
        <w:t xml:space="preserve">Nedlastet </w:t>
      </w:r>
      <w:r w:rsidR="002B08DE" w:rsidRPr="00FB5264">
        <w:rPr>
          <w:rFonts w:cstheme="minorHAnsi"/>
          <w:color w:val="595959" w:themeColor="text1" w:themeTint="A6"/>
          <w:sz w:val="16"/>
          <w:szCs w:val="16"/>
          <w:lang w:val="nn-NO"/>
        </w:rPr>
        <w:t>15</w:t>
      </w:r>
      <w:r w:rsidR="00B053B8" w:rsidRPr="00FB5264">
        <w:rPr>
          <w:rFonts w:cstheme="minorHAnsi"/>
          <w:color w:val="595959" w:themeColor="text1" w:themeTint="A6"/>
          <w:sz w:val="16"/>
          <w:szCs w:val="16"/>
          <w:lang w:val="nn-NO"/>
        </w:rPr>
        <w:t>/</w:t>
      </w:r>
      <w:r w:rsidR="00B331C1" w:rsidRPr="00FB5264">
        <w:rPr>
          <w:rFonts w:cstheme="minorHAnsi"/>
          <w:color w:val="595959" w:themeColor="text1" w:themeTint="A6"/>
          <w:sz w:val="16"/>
          <w:szCs w:val="16"/>
          <w:lang w:val="nn-NO"/>
        </w:rPr>
        <w:t>mars</w:t>
      </w:r>
      <w:r w:rsidR="00B053B8" w:rsidRPr="00FB5264">
        <w:rPr>
          <w:rFonts w:cstheme="minorHAnsi"/>
          <w:color w:val="595959" w:themeColor="text1" w:themeTint="A6"/>
          <w:sz w:val="16"/>
          <w:szCs w:val="16"/>
          <w:lang w:val="nn-NO"/>
        </w:rPr>
        <w:t>/</w:t>
      </w:r>
      <w:r w:rsidR="00B331C1" w:rsidRPr="00FB5264">
        <w:rPr>
          <w:rFonts w:cstheme="minorHAnsi"/>
          <w:color w:val="595959" w:themeColor="text1" w:themeTint="A6"/>
          <w:sz w:val="16"/>
          <w:szCs w:val="16"/>
          <w:lang w:val="nn-NO"/>
        </w:rPr>
        <w:t>2024</w:t>
      </w:r>
    </w:p>
  </w:footnote>
  <w:footnote w:id="18">
    <w:p w14:paraId="77BAADAA" w14:textId="785A7242" w:rsidR="007A7373" w:rsidRPr="0061197F" w:rsidRDefault="007A7373" w:rsidP="00E55435">
      <w:pPr>
        <w:rPr>
          <w:rFonts w:cstheme="minorHAnsi"/>
          <w:color w:val="595959" w:themeColor="text1" w:themeTint="A6"/>
          <w:sz w:val="16"/>
          <w:szCs w:val="16"/>
          <w:lang w:val="nn-NO"/>
        </w:rPr>
      </w:pPr>
      <w:r w:rsidRPr="0061197F">
        <w:rPr>
          <w:rStyle w:val="Fotnotereferanse"/>
          <w:rFonts w:cstheme="minorHAnsi"/>
          <w:color w:val="595959" w:themeColor="text1" w:themeTint="A6"/>
          <w:sz w:val="16"/>
          <w:szCs w:val="16"/>
        </w:rPr>
        <w:footnoteRef/>
      </w:r>
      <w:r w:rsidRPr="0061197F">
        <w:rPr>
          <w:rFonts w:cstheme="minorHAnsi"/>
          <w:color w:val="595959" w:themeColor="text1" w:themeTint="A6"/>
          <w:sz w:val="16"/>
          <w:szCs w:val="16"/>
          <w:lang w:val="nn-NO"/>
        </w:rPr>
        <w:t xml:space="preserve"> </w:t>
      </w:r>
      <w:r w:rsidR="00AB4F35" w:rsidRPr="0061197F">
        <w:rPr>
          <w:rFonts w:cstheme="minorHAnsi"/>
          <w:color w:val="595959" w:themeColor="text1" w:themeTint="A6"/>
          <w:sz w:val="16"/>
          <w:szCs w:val="16"/>
          <w:lang w:val="nn-NO"/>
        </w:rPr>
        <w:t xml:space="preserve">Skrindo, A.B., Magnussen, K., Tingstad, L., Sandvik, H., Often, A., Westergaard, K. B. og Vassvik, L. 2021. </w:t>
      </w:r>
      <w:r w:rsidR="00AB4F35" w:rsidRPr="0061197F">
        <w:rPr>
          <w:rFonts w:cstheme="minorHAnsi"/>
          <w:color w:val="595959" w:themeColor="text1" w:themeTint="A6"/>
          <w:sz w:val="16"/>
          <w:szCs w:val="16"/>
        </w:rPr>
        <w:t xml:space="preserve">Vanskelige arter og vanskelige valg – prioritering av innsats mot fremmede karplanter. </w:t>
      </w:r>
      <w:r w:rsidR="00AB4F35" w:rsidRPr="0061197F">
        <w:rPr>
          <w:rFonts w:cstheme="minorHAnsi"/>
          <w:color w:val="595959" w:themeColor="text1" w:themeTint="A6"/>
          <w:sz w:val="16"/>
          <w:szCs w:val="16"/>
          <w:lang w:val="nn-NO"/>
        </w:rPr>
        <w:t>NINA Temahefte 83. Norsk institutt for naturforskning.</w:t>
      </w:r>
    </w:p>
  </w:footnote>
  <w:footnote w:id="19">
    <w:p w14:paraId="53543242" w14:textId="3849B924" w:rsidR="00F31FBE" w:rsidRPr="00B053B8" w:rsidRDefault="00F31FBE" w:rsidP="0010275C">
      <w:pPr>
        <w:spacing w:line="240" w:lineRule="auto"/>
        <w:rPr>
          <w:rFonts w:cstheme="minorHAnsi"/>
          <w:color w:val="595959" w:themeColor="text1" w:themeTint="A6"/>
        </w:rPr>
      </w:pPr>
      <w:r w:rsidRPr="0061197F">
        <w:rPr>
          <w:rStyle w:val="Fotnotereferanse"/>
          <w:rFonts w:cstheme="minorHAnsi"/>
          <w:color w:val="595959" w:themeColor="text1" w:themeTint="A6"/>
          <w:sz w:val="16"/>
          <w:szCs w:val="16"/>
        </w:rPr>
        <w:footnoteRef/>
      </w:r>
      <w:r w:rsidRPr="0061197F">
        <w:rPr>
          <w:rFonts w:cstheme="minorHAnsi"/>
          <w:color w:val="595959" w:themeColor="text1" w:themeTint="A6"/>
          <w:sz w:val="16"/>
          <w:szCs w:val="16"/>
          <w:lang w:val="nn-NO"/>
        </w:rPr>
        <w:t xml:space="preserve"> Artsdatabanken (2023). Slik spreier dei framande artane seg til naturen. </w:t>
      </w:r>
      <w:r w:rsidRPr="0061197F">
        <w:rPr>
          <w:rFonts w:cstheme="minorHAnsi"/>
          <w:color w:val="595959" w:themeColor="text1" w:themeTint="A6"/>
          <w:sz w:val="16"/>
          <w:szCs w:val="16"/>
        </w:rPr>
        <w:t xml:space="preserve">Fremmede arter i Norge - med </w:t>
      </w:r>
      <w:r w:rsidRPr="00B053B8">
        <w:rPr>
          <w:rFonts w:cstheme="minorHAnsi"/>
          <w:color w:val="595959" w:themeColor="text1" w:themeTint="A6"/>
          <w:sz w:val="16"/>
          <w:szCs w:val="16"/>
        </w:rPr>
        <w:t>økologisk risiko 2023. </w:t>
      </w:r>
      <w:hyperlink r:id="rId14" w:history="1">
        <w:r w:rsidR="00B053B8" w:rsidRPr="00B053B8">
          <w:rPr>
            <w:rStyle w:val="Hyperkobling"/>
            <w:rFonts w:cstheme="minorHAnsi"/>
            <w:color w:val="595959" w:themeColor="text1" w:themeTint="A6"/>
            <w:sz w:val="16"/>
            <w:szCs w:val="16"/>
          </w:rPr>
          <w:t>https://www.artsdatabanken.no/pages/343223</w:t>
        </w:r>
      </w:hyperlink>
      <w:r w:rsidR="00B053B8" w:rsidRPr="00B053B8">
        <w:rPr>
          <w:rFonts w:cstheme="minorHAnsi"/>
          <w:color w:val="595959" w:themeColor="text1" w:themeTint="A6"/>
          <w:sz w:val="16"/>
          <w:szCs w:val="16"/>
        </w:rPr>
        <w:t xml:space="preserve"> </w:t>
      </w:r>
      <w:r w:rsidRPr="00B053B8">
        <w:rPr>
          <w:rFonts w:cstheme="minorHAnsi"/>
          <w:color w:val="595959" w:themeColor="text1" w:themeTint="A6"/>
          <w:sz w:val="16"/>
          <w:szCs w:val="16"/>
        </w:rPr>
        <w:t xml:space="preserve"> Nedlastet </w:t>
      </w:r>
      <w:r w:rsidR="00B053B8" w:rsidRPr="00B053B8">
        <w:rPr>
          <w:rFonts w:cstheme="minorHAnsi"/>
          <w:color w:val="595959" w:themeColor="text1" w:themeTint="A6"/>
          <w:sz w:val="16"/>
          <w:szCs w:val="16"/>
        </w:rPr>
        <w:t>15</w:t>
      </w:r>
      <w:r w:rsidR="00B053B8">
        <w:rPr>
          <w:rFonts w:cstheme="minorHAnsi"/>
          <w:color w:val="595959" w:themeColor="text1" w:themeTint="A6"/>
          <w:sz w:val="16"/>
          <w:szCs w:val="16"/>
        </w:rPr>
        <w:t>/</w:t>
      </w:r>
      <w:r w:rsidRPr="00B053B8">
        <w:rPr>
          <w:rFonts w:cstheme="minorHAnsi"/>
          <w:color w:val="595959" w:themeColor="text1" w:themeTint="A6"/>
          <w:sz w:val="16"/>
          <w:szCs w:val="16"/>
        </w:rPr>
        <w:t>mars</w:t>
      </w:r>
      <w:r w:rsidR="00B053B8">
        <w:rPr>
          <w:rFonts w:cstheme="minorHAnsi"/>
          <w:color w:val="595959" w:themeColor="text1" w:themeTint="A6"/>
          <w:sz w:val="16"/>
          <w:szCs w:val="16"/>
        </w:rPr>
        <w:t>/</w:t>
      </w:r>
      <w:r w:rsidRPr="00B053B8">
        <w:rPr>
          <w:rFonts w:cstheme="minorHAnsi"/>
          <w:color w:val="595959" w:themeColor="text1" w:themeTint="A6"/>
          <w:sz w:val="16"/>
          <w:szCs w:val="16"/>
        </w:rPr>
        <w:t>2024</w:t>
      </w:r>
    </w:p>
  </w:footnote>
  <w:footnote w:id="20">
    <w:p w14:paraId="10649A99" w14:textId="3D8352A1" w:rsidR="009213A4" w:rsidRPr="001502C3" w:rsidRDefault="009213A4" w:rsidP="00B309FA">
      <w:pPr>
        <w:pStyle w:val="Fotnotetekst"/>
        <w:spacing w:line="240" w:lineRule="auto"/>
        <w:rPr>
          <w:rFonts w:cstheme="minorHAnsi"/>
          <w:szCs w:val="16"/>
          <w:lang w:val="en-US"/>
        </w:rPr>
      </w:pPr>
      <w:r w:rsidRPr="0061197F">
        <w:rPr>
          <w:rStyle w:val="Fotnotereferanse"/>
          <w:rFonts w:cstheme="minorHAnsi"/>
        </w:rPr>
        <w:footnoteRef/>
      </w:r>
      <w:r w:rsidRPr="0061197F">
        <w:rPr>
          <w:rFonts w:cstheme="minorHAnsi"/>
        </w:rPr>
        <w:t xml:space="preserve"> </w:t>
      </w:r>
      <w:r w:rsidR="001510B4" w:rsidRPr="0061197F">
        <w:rPr>
          <w:rFonts w:cstheme="minorHAnsi"/>
          <w:szCs w:val="16"/>
        </w:rPr>
        <w:t xml:space="preserve">Artsdatabanken (2023). Kva slags framande artar har vi i vente? Fremmede arter i Norge - med økologisk risiko </w:t>
      </w:r>
      <w:r w:rsidR="001510B4" w:rsidRPr="00B053B8">
        <w:rPr>
          <w:rFonts w:cstheme="minorHAnsi"/>
          <w:szCs w:val="16"/>
        </w:rPr>
        <w:t>2023. </w:t>
      </w:r>
      <w:hyperlink r:id="rId15" w:history="1">
        <w:r w:rsidR="00B053B8" w:rsidRPr="001502C3">
          <w:rPr>
            <w:rStyle w:val="Hyperkobling"/>
            <w:rFonts w:cstheme="minorHAnsi"/>
            <w:color w:val="595959" w:themeColor="text1" w:themeTint="A6"/>
            <w:szCs w:val="16"/>
            <w:lang w:val="en-US"/>
          </w:rPr>
          <w:t>https://www.artsdatabanken.no/pages/343129</w:t>
        </w:r>
      </w:hyperlink>
      <w:r w:rsidR="00B053B8" w:rsidRPr="001502C3">
        <w:rPr>
          <w:rFonts w:cstheme="minorHAnsi"/>
          <w:szCs w:val="16"/>
          <w:lang w:val="en-US"/>
        </w:rPr>
        <w:t xml:space="preserve"> </w:t>
      </w:r>
      <w:r w:rsidR="001510B4" w:rsidRPr="001502C3">
        <w:rPr>
          <w:rFonts w:cstheme="minorHAnsi"/>
          <w:szCs w:val="16"/>
          <w:lang w:val="en-US"/>
        </w:rPr>
        <w:t xml:space="preserve">Nedlastet </w:t>
      </w:r>
      <w:r w:rsidR="00B053B8" w:rsidRPr="001502C3">
        <w:rPr>
          <w:rFonts w:cstheme="minorHAnsi"/>
          <w:szCs w:val="16"/>
          <w:lang w:val="en-US"/>
        </w:rPr>
        <w:t>15</w:t>
      </w:r>
      <w:r w:rsidR="001510B4" w:rsidRPr="001502C3">
        <w:rPr>
          <w:rFonts w:cstheme="minorHAnsi"/>
          <w:szCs w:val="16"/>
          <w:lang w:val="en-US"/>
        </w:rPr>
        <w:t>/</w:t>
      </w:r>
      <w:r w:rsidR="00B053B8" w:rsidRPr="001502C3">
        <w:rPr>
          <w:rFonts w:cstheme="minorHAnsi"/>
          <w:szCs w:val="16"/>
          <w:lang w:val="en-US"/>
        </w:rPr>
        <w:t>mars</w:t>
      </w:r>
      <w:r w:rsidR="001510B4" w:rsidRPr="001502C3">
        <w:rPr>
          <w:rFonts w:cstheme="minorHAnsi"/>
          <w:szCs w:val="16"/>
          <w:lang w:val="en-US"/>
        </w:rPr>
        <w:t>/</w:t>
      </w:r>
      <w:r w:rsidR="00B053B8" w:rsidRPr="001502C3">
        <w:rPr>
          <w:rFonts w:cstheme="minorHAnsi"/>
          <w:szCs w:val="16"/>
          <w:lang w:val="en-US"/>
        </w:rPr>
        <w:t>2024</w:t>
      </w:r>
    </w:p>
  </w:footnote>
  <w:footnote w:id="21">
    <w:p w14:paraId="36A46E7D" w14:textId="57F91FE6" w:rsidR="00506920" w:rsidRPr="00FB5264" w:rsidRDefault="00506920">
      <w:pPr>
        <w:pStyle w:val="Fotnotetekst"/>
      </w:pPr>
      <w:r w:rsidRPr="0061197F">
        <w:rPr>
          <w:rStyle w:val="Fotnotereferanse"/>
        </w:rPr>
        <w:footnoteRef/>
      </w:r>
      <w:r w:rsidRPr="0061197F">
        <w:rPr>
          <w:szCs w:val="16"/>
          <w:lang w:val="en-GB"/>
        </w:rPr>
        <w:t xml:space="preserve"> </w:t>
      </w:r>
      <w:r w:rsidRPr="0061197F">
        <w:rPr>
          <w:rFonts w:cs="Times New Roman"/>
          <w:szCs w:val="16"/>
          <w:lang w:val="en-GB"/>
        </w:rPr>
        <w:t xml:space="preserve">IPBES (2023). Thematic Assessment Report on Invasive Alien Species and their Control of the Intergovernmental Science-Policy Platform on Biodiversity and Ecosystem Services. Roy, H. E., Pauchard, A., Stoett, P., and Renard Truong, T. (eds.). </w:t>
      </w:r>
      <w:r w:rsidRPr="00FB5264">
        <w:rPr>
          <w:rFonts w:cs="Times New Roman"/>
          <w:szCs w:val="16"/>
        </w:rPr>
        <w:t>IPBES secretariat, Bonn, Germany. https://doi.org/10.5281/zenodo.7430682</w:t>
      </w:r>
    </w:p>
  </w:footnote>
  <w:footnote w:id="22">
    <w:p w14:paraId="48866FCA" w14:textId="1202DA95" w:rsidR="003204D0" w:rsidRPr="003204D0" w:rsidRDefault="00C10B32" w:rsidP="00C10B32">
      <w:pPr>
        <w:pStyle w:val="Fotnotetekst"/>
        <w:rPr>
          <w:rFonts w:cs="Times New Roman"/>
          <w:szCs w:val="16"/>
        </w:rPr>
      </w:pPr>
      <w:r w:rsidRPr="0061197F">
        <w:rPr>
          <w:rStyle w:val="Fotnotereferanse"/>
        </w:rPr>
        <w:footnoteRef/>
      </w:r>
      <w:r w:rsidRPr="003204D0">
        <w:rPr>
          <w:szCs w:val="16"/>
        </w:rPr>
        <w:t xml:space="preserve"> </w:t>
      </w:r>
      <w:r w:rsidRPr="003204D0">
        <w:rPr>
          <w:rFonts w:cs="Times New Roman"/>
          <w:szCs w:val="16"/>
        </w:rPr>
        <w:t>NOU 2013:10</w:t>
      </w:r>
      <w:r w:rsidR="003204D0" w:rsidRPr="003204D0">
        <w:rPr>
          <w:rFonts w:cs="Times New Roman"/>
          <w:szCs w:val="16"/>
        </w:rPr>
        <w:t xml:space="preserve"> Naturens goder </w:t>
      </w:r>
      <w:r w:rsidR="003204D0">
        <w:rPr>
          <w:rFonts w:cs="Times New Roman"/>
          <w:szCs w:val="16"/>
        </w:rPr>
        <w:t>– om verdier av økosystemtjenester</w:t>
      </w:r>
    </w:p>
  </w:footnote>
  <w:footnote w:id="23">
    <w:p w14:paraId="17F49E60" w14:textId="77777777" w:rsidR="00AD3208" w:rsidRPr="00D85A0B" w:rsidRDefault="00AD3208" w:rsidP="00AD3208">
      <w:pPr>
        <w:pStyle w:val="Fotnotetekst"/>
      </w:pPr>
      <w:r w:rsidRPr="0061197F">
        <w:rPr>
          <w:rStyle w:val="Fotnotereferanse"/>
        </w:rPr>
        <w:footnoteRef/>
      </w:r>
      <w:r w:rsidRPr="00D85A0B">
        <w:rPr>
          <w:szCs w:val="16"/>
        </w:rPr>
        <w:t xml:space="preserve"> </w:t>
      </w:r>
      <w:r>
        <w:t>Blaalid, R., Often, A., Magnussen, K, Olsen, S. L &amp; Westergaard, K. B. 2017. Fremmede skadelige karplanter – Bekjempelsesmetodikk og spredningshindrende tiltak. – NINA Rapport 1432. 87 s. M906</w:t>
      </w:r>
      <w:r>
        <w:rPr>
          <w:rFonts w:cstheme="minorHAnsi"/>
        </w:rPr>
        <w:t>|</w:t>
      </w:r>
      <w:r>
        <w:t>2018</w:t>
      </w:r>
    </w:p>
  </w:footnote>
  <w:footnote w:id="24">
    <w:p w14:paraId="1E6C9036" w14:textId="77777777" w:rsidR="00AD3208" w:rsidRPr="00D85A0B" w:rsidRDefault="00AD3208" w:rsidP="00AD3208">
      <w:pPr>
        <w:pStyle w:val="Fotnotetekst"/>
      </w:pPr>
      <w:r w:rsidRPr="0061197F">
        <w:rPr>
          <w:rStyle w:val="Fotnotereferanse"/>
        </w:rPr>
        <w:footnoteRef/>
      </w:r>
      <w:r w:rsidRPr="00D85A0B">
        <w:rPr>
          <w:szCs w:val="16"/>
        </w:rPr>
        <w:t xml:space="preserve"> </w:t>
      </w:r>
      <w:r w:rsidRPr="00D85A0B">
        <w:rPr>
          <w:rFonts w:cs="Times New Roman"/>
          <w:szCs w:val="16"/>
        </w:rPr>
        <w:t>Magnusson, K. et al 2021 B</w:t>
      </w:r>
      <w:r>
        <w:rPr>
          <w:rFonts w:cs="Times New Roman"/>
          <w:szCs w:val="16"/>
        </w:rPr>
        <w:t xml:space="preserve">ekjempelse av fremmede karplanter – kostnader og nytte ved tiltak mot 65 arter. </w:t>
      </w:r>
      <w:r w:rsidRPr="00FB5264">
        <w:rPr>
          <w:rFonts w:cs="Times New Roman"/>
          <w:szCs w:val="16"/>
        </w:rPr>
        <w:t>Menon-publikasjon nr. 122/2021. M-2156</w:t>
      </w:r>
      <w:r w:rsidRPr="00FB5264">
        <w:rPr>
          <w:rFonts w:cstheme="minorHAnsi"/>
          <w:szCs w:val="16"/>
        </w:rPr>
        <w:t>|</w:t>
      </w:r>
      <w:r w:rsidRPr="00FB5264">
        <w:rPr>
          <w:rFonts w:cs="Times New Roman"/>
          <w:szCs w:val="16"/>
        </w:rPr>
        <w:t xml:space="preserve">2021; </w:t>
      </w:r>
      <w:r w:rsidRPr="00FB5264">
        <w:t xml:space="preserve">Skrindo, A.B., Magnussen, K., Tingstad, L., Sandvik, H., Often, A., Westergaard, K. B. og Vassvik, L. 2021. </w:t>
      </w:r>
      <w:r>
        <w:t>Vanskelige arter og vanskelige valg – prioritering av innsats mot fremmede karplanter. NINA Temahefte 83. Norsk institutt for naturforskning. M-2175</w:t>
      </w:r>
      <w:r>
        <w:rPr>
          <w:rFonts w:cstheme="minorHAnsi"/>
        </w:rPr>
        <w:t>|</w:t>
      </w:r>
      <w:r>
        <w:t>2022</w:t>
      </w:r>
      <w:r>
        <w:rPr>
          <w:rFonts w:cs="Times New Roman"/>
          <w:szCs w:val="16"/>
        </w:rPr>
        <w:t xml:space="preserve"> </w:t>
      </w:r>
    </w:p>
  </w:footnote>
  <w:footnote w:id="25">
    <w:p w14:paraId="7BD8EE98" w14:textId="7F34BA10" w:rsidR="0021552E" w:rsidRPr="00EE2DA0" w:rsidRDefault="0021552E" w:rsidP="0021552E">
      <w:pPr>
        <w:pStyle w:val="Fotnotetekst"/>
      </w:pPr>
      <w:r w:rsidRPr="00EE2DA0">
        <w:rPr>
          <w:rStyle w:val="Fotnotereferanse"/>
        </w:rPr>
        <w:footnoteRef/>
      </w:r>
      <w:r w:rsidRPr="00D85A0B">
        <w:t xml:space="preserve"> Artsdatabanken</w:t>
      </w:r>
      <w:r w:rsidR="00C17927" w:rsidRPr="00D85A0B">
        <w:t xml:space="preserve"> (2023</w:t>
      </w:r>
      <w:r w:rsidR="00250EBF" w:rsidRPr="00D85A0B">
        <w:t xml:space="preserve"> 11. august</w:t>
      </w:r>
      <w:r w:rsidR="00C17927" w:rsidRPr="00D85A0B">
        <w:t>)</w:t>
      </w:r>
      <w:r w:rsidR="00250EBF" w:rsidRPr="00D85A0B">
        <w:t xml:space="preserve">. </w:t>
      </w:r>
      <w:r w:rsidR="00250EBF" w:rsidRPr="00EE2DA0">
        <w:t xml:space="preserve">Fremmede arter i Norge – med økologisk risiko 2023. </w:t>
      </w:r>
      <w:hyperlink r:id="rId16" w:history="1">
        <w:r w:rsidR="00250EBF" w:rsidRPr="00EE2DA0">
          <w:rPr>
            <w:rStyle w:val="Hyperkobling"/>
            <w:color w:val="595959" w:themeColor="text1" w:themeTint="A6"/>
          </w:rPr>
          <w:t>http://www.artsdatabanken.no/lister/fremmedartslista/2023</w:t>
        </w:r>
      </w:hyperlink>
      <w:r w:rsidR="00250EBF" w:rsidRPr="00EE2DA0">
        <w:t xml:space="preserve"> </w:t>
      </w:r>
    </w:p>
  </w:footnote>
  <w:footnote w:id="26">
    <w:p w14:paraId="4C463A0D" w14:textId="77777777" w:rsidR="0021552E" w:rsidRPr="00EE2DA0" w:rsidRDefault="0021552E" w:rsidP="0021552E">
      <w:pPr>
        <w:pStyle w:val="Fotnotetekst"/>
      </w:pPr>
      <w:r w:rsidRPr="00EE2DA0">
        <w:rPr>
          <w:rStyle w:val="Fotnotereferanse"/>
        </w:rPr>
        <w:footnoteRef/>
      </w:r>
      <w:r w:rsidRPr="00EE2DA0">
        <w:t xml:space="preserve"> </w:t>
      </w:r>
      <w:hyperlink r:id="rId17" w:history="1">
        <w:r w:rsidRPr="00EE2DA0">
          <w:rPr>
            <w:rStyle w:val="Hyperkobling"/>
            <w:color w:val="595959" w:themeColor="text1" w:themeTint="A6"/>
          </w:rPr>
          <w:t>Bjørkans planteliste</w:t>
        </w:r>
      </w:hyperlink>
      <w:r w:rsidRPr="00EE2DA0">
        <w:t xml:space="preserve">; nettsider til hagesenterkjeder; google-søk på enkelte planter </w:t>
      </w:r>
    </w:p>
  </w:footnote>
  <w:footnote w:id="27">
    <w:p w14:paraId="3BA35A75" w14:textId="29EB1C48" w:rsidR="00990B90" w:rsidRPr="00EE2DA0" w:rsidRDefault="00990B90" w:rsidP="00990B90">
      <w:pPr>
        <w:pStyle w:val="Fotnotetekst"/>
      </w:pPr>
      <w:r w:rsidRPr="005F24EF">
        <w:rPr>
          <w:rStyle w:val="Fotnotereferanse"/>
        </w:rPr>
        <w:footnoteRef/>
      </w:r>
      <w:r w:rsidRPr="005F24EF">
        <w:t xml:space="preserve"> </w:t>
      </w:r>
      <w:r w:rsidR="001C131B" w:rsidRPr="005F24EF">
        <w:t>Aamlid</w:t>
      </w:r>
      <w:r w:rsidR="00D5728F" w:rsidRPr="005F24EF">
        <w:t xml:space="preserve">, T.S. og </w:t>
      </w:r>
      <w:r w:rsidR="001C131B" w:rsidRPr="005F24EF">
        <w:t>Havstad</w:t>
      </w:r>
      <w:r w:rsidR="00D5728F" w:rsidRPr="005F24EF">
        <w:t xml:space="preserve">, </w:t>
      </w:r>
      <w:r w:rsidR="00182099" w:rsidRPr="005F24EF">
        <w:t>L.T. (2023) Frøavl av rødsvingel. Dyrkingsveileder.</w:t>
      </w:r>
      <w:r w:rsidR="00550EE6" w:rsidRPr="005F24EF">
        <w:t xml:space="preserve"> </w:t>
      </w:r>
      <w:hyperlink r:id="rId18" w:history="1">
        <w:r w:rsidR="00611653" w:rsidRPr="005F24EF">
          <w:rPr>
            <w:rStyle w:val="Hyperkobling"/>
            <w:color w:val="595959" w:themeColor="text1" w:themeTint="A6"/>
          </w:rPr>
          <w:t>NIBIO-rapport</w:t>
        </w:r>
      </w:hyperlink>
      <w:r w:rsidR="00C325E4" w:rsidRPr="005F24EF">
        <w:t xml:space="preserve">; </w:t>
      </w:r>
      <w:hyperlink r:id="rId19" w:history="1">
        <w:r w:rsidR="005F24EF" w:rsidRPr="005F24EF">
          <w:rPr>
            <w:rStyle w:val="Hyperkobling"/>
            <w:color w:val="595959" w:themeColor="text1" w:themeTint="A6"/>
          </w:rPr>
          <w:t xml:space="preserve">Vegetasjon til grønne tak, NIBIO faktaark M-627 </w:t>
        </w:r>
        <w:r w:rsidR="005F24EF" w:rsidRPr="005F24EF">
          <w:rPr>
            <w:rStyle w:val="Hyperkobling"/>
            <w:rFonts w:cstheme="minorHAnsi"/>
            <w:color w:val="595959" w:themeColor="text1" w:themeTint="A6"/>
          </w:rPr>
          <w:t>|</w:t>
        </w:r>
        <w:r w:rsidR="005F24EF" w:rsidRPr="005F24EF">
          <w:rPr>
            <w:rStyle w:val="Hyperkobling"/>
            <w:color w:val="595959" w:themeColor="text1" w:themeTint="A6"/>
          </w:rPr>
          <w:t xml:space="preserve"> 2016</w:t>
        </w:r>
      </w:hyperlink>
      <w:r w:rsidR="00875679" w:rsidRPr="005F24EF">
        <w:t xml:space="preserve">; </w:t>
      </w:r>
      <w:hyperlink r:id="rId20" w:history="1">
        <w:r w:rsidRPr="005F24EF">
          <w:rPr>
            <w:rStyle w:val="Hyperkobling"/>
            <w:color w:val="595959" w:themeColor="text1" w:themeTint="A6"/>
          </w:rPr>
          <w:t>Bjørkans planteliste</w:t>
        </w:r>
      </w:hyperlink>
      <w:r w:rsidR="004443F6" w:rsidRPr="005F24EF">
        <w:rPr>
          <w:rStyle w:val="Hyperkobling"/>
          <w:color w:val="595959" w:themeColor="text1" w:themeTint="A6"/>
        </w:rPr>
        <w:t>;</w:t>
      </w:r>
      <w:r w:rsidRPr="005F24EF">
        <w:t xml:space="preserve"> </w:t>
      </w:r>
      <w:hyperlink r:id="rId21" w:history="1">
        <w:r w:rsidR="00C26AA0" w:rsidRPr="005F24EF">
          <w:rPr>
            <w:rStyle w:val="Hyperkobling"/>
            <w:color w:val="595959" w:themeColor="text1" w:themeTint="A6"/>
          </w:rPr>
          <w:t>Planteportalen</w:t>
        </w:r>
      </w:hyperlink>
      <w:r w:rsidR="004443F6" w:rsidRPr="005F24EF">
        <w:t>;</w:t>
      </w:r>
      <w:r w:rsidR="00C26AA0" w:rsidRPr="005F24EF">
        <w:t xml:space="preserve"> </w:t>
      </w:r>
      <w:r w:rsidRPr="005F24EF">
        <w:t>nettsider til hagesenterkjeder</w:t>
      </w:r>
      <w:r w:rsidR="004443F6" w:rsidRPr="005F24EF">
        <w:t>;</w:t>
      </w:r>
      <w:r w:rsidRPr="005F24EF">
        <w:t xml:space="preserve"> google-søk </w:t>
      </w:r>
      <w:r w:rsidRPr="000D0CF7">
        <w:t xml:space="preserve">på </w:t>
      </w:r>
      <w:r w:rsidRPr="00EE2DA0">
        <w:t xml:space="preserve">enkelte planter </w:t>
      </w:r>
    </w:p>
  </w:footnote>
  <w:footnote w:id="28">
    <w:p w14:paraId="19FC5B86" w14:textId="261F531E" w:rsidR="00282A8D" w:rsidRPr="00CE4A7C" w:rsidRDefault="00282A8D" w:rsidP="00282A8D">
      <w:pPr>
        <w:pStyle w:val="Fotnotetekst"/>
      </w:pPr>
      <w:r w:rsidRPr="00C71C4C">
        <w:rPr>
          <w:rStyle w:val="Fotnotereferanse"/>
        </w:rPr>
        <w:footnoteRef/>
      </w:r>
      <w:r w:rsidR="00FE329A" w:rsidRPr="00C71C4C">
        <w:t>Hanssen-Bauer, I. et al</w:t>
      </w:r>
      <w:r w:rsidR="0063566D" w:rsidRPr="00C71C4C">
        <w:t xml:space="preserve"> 2015. </w:t>
      </w:r>
      <w:hyperlink r:id="rId22" w:history="1">
        <w:r w:rsidR="006076B6" w:rsidRPr="00C71C4C">
          <w:rPr>
            <w:rStyle w:val="Hyperkobling"/>
            <w:color w:val="595959" w:themeColor="text1" w:themeTint="A6"/>
          </w:rPr>
          <w:t>Klima i Norge 2100</w:t>
        </w:r>
      </w:hyperlink>
      <w:r w:rsidR="006076B6" w:rsidRPr="00C71C4C">
        <w:rPr>
          <w:rStyle w:val="Hyperkobling"/>
          <w:color w:val="595959" w:themeColor="text1" w:themeTint="A6"/>
          <w:u w:val="none"/>
        </w:rPr>
        <w:t xml:space="preserve"> – Kunnskapsgrunnlag</w:t>
      </w:r>
      <w:r w:rsidR="006076B6" w:rsidRPr="00C71C4C">
        <w:rPr>
          <w:rStyle w:val="Hyperkobling"/>
          <w:color w:val="595959" w:themeColor="text1" w:themeTint="A6"/>
        </w:rPr>
        <w:t xml:space="preserve"> </w:t>
      </w:r>
      <w:r w:rsidR="0063566D" w:rsidRPr="00C71C4C">
        <w:rPr>
          <w:rStyle w:val="Hyperkobling"/>
          <w:color w:val="595959" w:themeColor="text1" w:themeTint="A6"/>
          <w:u w:val="none"/>
        </w:rPr>
        <w:t>for klimatilpasning oppdatert i 2015</w:t>
      </w:r>
      <w:r w:rsidR="004D3EE7" w:rsidRPr="00C71C4C">
        <w:rPr>
          <w:rStyle w:val="Hyperkobling"/>
          <w:color w:val="595959" w:themeColor="text1" w:themeTint="A6"/>
          <w:u w:val="none"/>
        </w:rPr>
        <w:t>. M-</w:t>
      </w:r>
      <w:r w:rsidR="004D3EE7" w:rsidRPr="00CE4A7C">
        <w:rPr>
          <w:rStyle w:val="Hyperkobling"/>
          <w:color w:val="595959" w:themeColor="text1" w:themeTint="A6"/>
          <w:u w:val="none"/>
        </w:rPr>
        <w:t xml:space="preserve">406 </w:t>
      </w:r>
      <w:r w:rsidR="004D3EE7" w:rsidRPr="00CE4A7C">
        <w:rPr>
          <w:rStyle w:val="Hyperkobling"/>
          <w:rFonts w:cstheme="minorHAnsi"/>
          <w:color w:val="595959" w:themeColor="text1" w:themeTint="A6"/>
          <w:u w:val="none"/>
        </w:rPr>
        <w:t>|</w:t>
      </w:r>
      <w:r w:rsidR="004D3EE7" w:rsidRPr="00CE4A7C">
        <w:rPr>
          <w:rStyle w:val="Hyperkobling"/>
          <w:color w:val="595959" w:themeColor="text1" w:themeTint="A6"/>
          <w:u w:val="none"/>
        </w:rPr>
        <w:t xml:space="preserve"> 2015</w:t>
      </w:r>
      <w:r w:rsidR="00C71C4C" w:rsidRPr="00CE4A7C">
        <w:rPr>
          <w:rStyle w:val="Hyperkobling"/>
          <w:color w:val="595959" w:themeColor="text1" w:themeTint="A6"/>
          <w:u w:val="none"/>
        </w:rPr>
        <w:t xml:space="preserve">; </w:t>
      </w:r>
      <w:hyperlink r:id="rId23" w:history="1">
        <w:r w:rsidR="00DF26AF" w:rsidRPr="00CE4A7C">
          <w:rPr>
            <w:rStyle w:val="Hyperkobling"/>
            <w:color w:val="595959" w:themeColor="text1" w:themeTint="A6"/>
          </w:rPr>
          <w:t>Klimatilpasning i vann og avløpssektoren - Miljødirektoratet (miljodirektoratet.no)</w:t>
        </w:r>
      </w:hyperlink>
    </w:p>
  </w:footnote>
  <w:footnote w:id="29">
    <w:p w14:paraId="0322B8F2" w14:textId="36FEED3A" w:rsidR="00EA6F61" w:rsidRPr="005F24EF" w:rsidRDefault="00EA6F61" w:rsidP="00EA6F61">
      <w:pPr>
        <w:pStyle w:val="Fotnotetekst"/>
      </w:pPr>
      <w:r w:rsidRPr="005F24EF">
        <w:rPr>
          <w:rStyle w:val="Fotnotereferanse"/>
        </w:rPr>
        <w:footnoteRef/>
      </w:r>
      <w:r w:rsidRPr="005F24EF">
        <w:t xml:space="preserve"> </w:t>
      </w:r>
      <w:hyperlink r:id="rId24" w:history="1">
        <w:r w:rsidR="00BC146E" w:rsidRPr="005F24EF">
          <w:rPr>
            <w:rStyle w:val="Hyperkobling"/>
            <w:color w:val="595959" w:themeColor="text1" w:themeTint="A6"/>
          </w:rPr>
          <w:t>Vegetasjon til grønne tak, NIBIO faktaark M-627</w:t>
        </w:r>
        <w:r w:rsidR="005F24EF" w:rsidRPr="005F24EF">
          <w:rPr>
            <w:rStyle w:val="Hyperkobling"/>
            <w:color w:val="595959" w:themeColor="text1" w:themeTint="A6"/>
          </w:rPr>
          <w:t xml:space="preserve"> </w:t>
        </w:r>
        <w:r w:rsidR="005F24EF" w:rsidRPr="005F24EF">
          <w:rPr>
            <w:rStyle w:val="Hyperkobling"/>
            <w:rFonts w:cstheme="minorHAnsi"/>
            <w:color w:val="595959" w:themeColor="text1" w:themeTint="A6"/>
          </w:rPr>
          <w:t>|</w:t>
        </w:r>
        <w:r w:rsidR="00E2293F" w:rsidRPr="005F24EF">
          <w:rPr>
            <w:rStyle w:val="Hyperkobling"/>
            <w:color w:val="595959" w:themeColor="text1" w:themeTint="A6"/>
          </w:rPr>
          <w:t xml:space="preserve"> 2016</w:t>
        </w:r>
      </w:hyperlink>
    </w:p>
  </w:footnote>
  <w:footnote w:id="30">
    <w:p w14:paraId="744EAAF3" w14:textId="77777777" w:rsidR="00432101" w:rsidRDefault="00432101" w:rsidP="007E5F81">
      <w:pPr>
        <w:pStyle w:val="Fotnotetekst"/>
      </w:pPr>
      <w:r>
        <w:rPr>
          <w:rStyle w:val="Fotnotereferanse"/>
        </w:rPr>
        <w:footnoteRef/>
      </w:r>
      <w:r>
        <w:t xml:space="preserve"> </w:t>
      </w:r>
      <w:r w:rsidRPr="00AC1E3E">
        <w:rPr>
          <w:szCs w:val="16"/>
        </w:rPr>
        <w:t>Rådhusvillvin foreslås ikke forbudt grunnet at både villvin og klatrevillvin foreslås forbudt, og rådhusvillvin er et alternativ til disse med lavere økologisk risiko.</w:t>
      </w:r>
    </w:p>
  </w:footnote>
  <w:footnote w:id="31">
    <w:p w14:paraId="18470EA4" w14:textId="77777777" w:rsidR="00D007DC" w:rsidRPr="002E7B0C" w:rsidRDefault="00D007DC" w:rsidP="00D007DC">
      <w:pPr>
        <w:pStyle w:val="Fotnotetekst"/>
        <w:rPr>
          <w:szCs w:val="16"/>
        </w:rPr>
      </w:pPr>
      <w:r w:rsidRPr="002E7B0C">
        <w:rPr>
          <w:rStyle w:val="Fotnotereferanse"/>
          <w:szCs w:val="16"/>
        </w:rPr>
        <w:footnoteRef/>
      </w:r>
      <w:r w:rsidRPr="002E7B0C">
        <w:rPr>
          <w:szCs w:val="16"/>
        </w:rPr>
        <w:t xml:space="preserve"> </w:t>
      </w:r>
      <w:r w:rsidRPr="000E40CE">
        <w:rPr>
          <w:szCs w:val="16"/>
        </w:rPr>
        <w:t xml:space="preserve">Plante som </w:t>
      </w:r>
      <w:r>
        <w:rPr>
          <w:szCs w:val="16"/>
        </w:rPr>
        <w:t xml:space="preserve">i utgangspunktet </w:t>
      </w:r>
      <w:r w:rsidRPr="000E40CE">
        <w:rPr>
          <w:szCs w:val="16"/>
        </w:rPr>
        <w:t xml:space="preserve">ikke </w:t>
      </w:r>
      <w:r>
        <w:rPr>
          <w:szCs w:val="16"/>
        </w:rPr>
        <w:t>inngår i vurderingen,</w:t>
      </w:r>
      <w:r w:rsidRPr="000E40CE">
        <w:rPr>
          <w:szCs w:val="16"/>
        </w:rPr>
        <w:t xml:space="preserve"> men som grunnet slektskap til andre planter og nåværende regulering etter forskriften </w:t>
      </w:r>
      <w:r>
        <w:rPr>
          <w:szCs w:val="16"/>
        </w:rPr>
        <w:t>anbefales</w:t>
      </w:r>
      <w:r w:rsidRPr="000E40CE">
        <w:rPr>
          <w:szCs w:val="16"/>
        </w:rPr>
        <w:t xml:space="preserve"> forby</w:t>
      </w:r>
      <w:r>
        <w:rPr>
          <w:szCs w:val="16"/>
        </w:rPr>
        <w:t>s</w:t>
      </w:r>
      <w:r w:rsidRPr="000E40CE">
        <w:rPr>
          <w:szCs w:val="16"/>
        </w:rPr>
        <w:t>.</w:t>
      </w:r>
    </w:p>
  </w:footnote>
  <w:footnote w:id="32">
    <w:p w14:paraId="1FF864E5" w14:textId="77777777" w:rsidR="00D007DC" w:rsidRPr="002E7B0C" w:rsidRDefault="00D007DC" w:rsidP="00D007DC">
      <w:pPr>
        <w:pStyle w:val="Fotnotetekst"/>
        <w:rPr>
          <w:szCs w:val="16"/>
        </w:rPr>
      </w:pPr>
      <w:r w:rsidRPr="002E7B0C">
        <w:rPr>
          <w:rStyle w:val="Fotnotereferanse"/>
          <w:szCs w:val="16"/>
        </w:rPr>
        <w:footnoteRef/>
      </w:r>
      <w:r w:rsidRPr="002E7B0C">
        <w:rPr>
          <w:szCs w:val="16"/>
        </w:rPr>
        <w:t xml:space="preserve"> </w:t>
      </w:r>
      <w:r w:rsidRPr="000E40CE">
        <w:rPr>
          <w:szCs w:val="16"/>
        </w:rPr>
        <w:t xml:space="preserve">Plante som </w:t>
      </w:r>
      <w:r>
        <w:rPr>
          <w:szCs w:val="16"/>
        </w:rPr>
        <w:t xml:space="preserve">i utgangspunktet </w:t>
      </w:r>
      <w:r w:rsidRPr="000E40CE">
        <w:rPr>
          <w:szCs w:val="16"/>
        </w:rPr>
        <w:t xml:space="preserve">ikke </w:t>
      </w:r>
      <w:r>
        <w:rPr>
          <w:szCs w:val="16"/>
        </w:rPr>
        <w:t>inngår i vurderingen,</w:t>
      </w:r>
      <w:r w:rsidRPr="000E40CE">
        <w:rPr>
          <w:szCs w:val="16"/>
        </w:rPr>
        <w:t xml:space="preserve"> men som grunnet slektskap til andre planter og nåværende regulering etter forskriften </w:t>
      </w:r>
      <w:r>
        <w:rPr>
          <w:szCs w:val="16"/>
        </w:rPr>
        <w:t>anbefales</w:t>
      </w:r>
      <w:r w:rsidRPr="000E40CE">
        <w:rPr>
          <w:szCs w:val="16"/>
        </w:rPr>
        <w:t xml:space="preserve"> forby</w:t>
      </w:r>
      <w:r>
        <w:rPr>
          <w:szCs w:val="16"/>
        </w:rPr>
        <w:t>s</w:t>
      </w:r>
      <w:r w:rsidRPr="000E40CE">
        <w:rPr>
          <w:szCs w:val="16"/>
        </w:rPr>
        <w:t>.</w:t>
      </w:r>
    </w:p>
  </w:footnote>
  <w:footnote w:id="33">
    <w:p w14:paraId="4DC6695F" w14:textId="362C088F" w:rsidR="0026457F" w:rsidRPr="005F24EF" w:rsidRDefault="0026457F">
      <w:pPr>
        <w:pStyle w:val="Fotnotetekst"/>
        <w:rPr>
          <w:rFonts w:cstheme="minorHAnsi"/>
        </w:rPr>
      </w:pPr>
      <w:r w:rsidRPr="005F24EF">
        <w:rPr>
          <w:rStyle w:val="Fotnotereferanse"/>
          <w:rFonts w:cstheme="minorHAnsi"/>
          <w:szCs w:val="16"/>
        </w:rPr>
        <w:footnoteRef/>
      </w:r>
      <w:r w:rsidRPr="005F24EF">
        <w:rPr>
          <w:rFonts w:cstheme="minorHAnsi"/>
          <w:szCs w:val="16"/>
        </w:rPr>
        <w:t xml:space="preserve"> </w:t>
      </w:r>
      <w:hyperlink r:id="rId25" w:history="1">
        <w:r w:rsidR="00AD3FFE" w:rsidRPr="005F24EF">
          <w:rPr>
            <w:rStyle w:val="Hyperkobling"/>
            <w:rFonts w:cstheme="minorHAnsi"/>
            <w:color w:val="595959" w:themeColor="text1" w:themeTint="A6"/>
            <w:szCs w:val="16"/>
          </w:rPr>
          <w:t>Artsdatabanken (2023). Risikokategorier og kriterier. Fremmede arter i Norge - med økologisk risiko 2023. www.artsdatabanken.no/pages/342811 Nedlastet mars 2024</w:t>
        </w:r>
      </w:hyperlink>
    </w:p>
  </w:footnote>
  <w:footnote w:id="34">
    <w:p w14:paraId="735CF5A7" w14:textId="0398C16A" w:rsidR="00170C6A" w:rsidRPr="005F24EF" w:rsidRDefault="00170C6A" w:rsidP="00170C6A">
      <w:pPr>
        <w:pStyle w:val="Fotnotetekst"/>
        <w:rPr>
          <w:rFonts w:cstheme="minorHAnsi"/>
        </w:rPr>
      </w:pPr>
      <w:r w:rsidRPr="005F24EF">
        <w:rPr>
          <w:rStyle w:val="Fotnotereferanse"/>
          <w:rFonts w:cstheme="minorHAnsi"/>
        </w:rPr>
        <w:footnoteRef/>
      </w:r>
      <w:r w:rsidRPr="005F24EF">
        <w:rPr>
          <w:rFonts w:cstheme="minorHAnsi"/>
        </w:rPr>
        <w:t xml:space="preserve"> </w:t>
      </w:r>
      <w:hyperlink r:id="rId26" w:history="1">
        <w:r w:rsidR="0091462F" w:rsidRPr="005F24EF">
          <w:rPr>
            <w:rStyle w:val="Hyperkobling"/>
            <w:rFonts w:cstheme="minorHAnsi"/>
            <w:color w:val="595959" w:themeColor="text1" w:themeTint="A6"/>
          </w:rPr>
          <w:t>M906|2017</w:t>
        </w:r>
      </w:hyperlink>
      <w:r w:rsidR="0091462F" w:rsidRPr="005F24EF">
        <w:rPr>
          <w:rFonts w:cstheme="minorHAnsi"/>
        </w:rPr>
        <w:t xml:space="preserve"> Blaalid et al. 2017</w:t>
      </w:r>
      <w:r w:rsidR="00185A69" w:rsidRPr="005F24EF">
        <w:rPr>
          <w:rFonts w:cstheme="minorHAnsi"/>
        </w:rPr>
        <w:t xml:space="preserve"> Fremmede skadelig karplanter – Bekjempelsesmetodikk og spredningshindrende tiltak; </w:t>
      </w:r>
      <w:hyperlink r:id="rId27" w:history="1">
        <w:r w:rsidR="00E37F5E" w:rsidRPr="005F24EF">
          <w:rPr>
            <w:rStyle w:val="Hyperkobling"/>
            <w:rFonts w:cstheme="minorHAnsi"/>
            <w:color w:val="595959" w:themeColor="text1" w:themeTint="A6"/>
          </w:rPr>
          <w:t>M-</w:t>
        </w:r>
        <w:r w:rsidR="00591359" w:rsidRPr="005F24EF">
          <w:rPr>
            <w:rStyle w:val="Hyperkobling"/>
            <w:rFonts w:cstheme="minorHAnsi"/>
            <w:color w:val="595959" w:themeColor="text1" w:themeTint="A6"/>
          </w:rPr>
          <w:t>2156</w:t>
        </w:r>
        <w:r w:rsidR="007B6944" w:rsidRPr="005F24EF">
          <w:rPr>
            <w:rStyle w:val="Hyperkobling"/>
            <w:rFonts w:cstheme="minorHAnsi"/>
            <w:color w:val="595959" w:themeColor="text1" w:themeTint="A6"/>
          </w:rPr>
          <w:t>|</w:t>
        </w:r>
        <w:r w:rsidR="001E1D10" w:rsidRPr="005F24EF">
          <w:rPr>
            <w:rStyle w:val="Hyperkobling"/>
            <w:rFonts w:cstheme="minorHAnsi"/>
            <w:color w:val="595959" w:themeColor="text1" w:themeTint="A6"/>
          </w:rPr>
          <w:t>2021</w:t>
        </w:r>
      </w:hyperlink>
      <w:r w:rsidR="00DA27FE">
        <w:rPr>
          <w:rStyle w:val="Hyperkobling"/>
          <w:rFonts w:cstheme="minorHAnsi"/>
          <w:color w:val="595959" w:themeColor="text1" w:themeTint="A6"/>
        </w:rPr>
        <w:t>;</w:t>
      </w:r>
      <w:r w:rsidR="002B052F" w:rsidRPr="005F24EF">
        <w:rPr>
          <w:rFonts w:cstheme="minorHAnsi"/>
        </w:rPr>
        <w:t xml:space="preserve"> Magnussen et al. 2021Bekjempelse av fremmede karplanter – kostnader og nytte ved tiltak mot 65 arter</w:t>
      </w:r>
    </w:p>
  </w:footnote>
  <w:footnote w:id="35">
    <w:p w14:paraId="1778C6D0" w14:textId="77777777" w:rsidR="005D3F52" w:rsidRPr="009E2191" w:rsidRDefault="005D3F52" w:rsidP="005D3F52">
      <w:pPr>
        <w:pStyle w:val="Fotnotetekst"/>
        <w:rPr>
          <w:rFonts w:cstheme="minorHAnsi"/>
          <w:lang w:val="nn-NO"/>
        </w:rPr>
      </w:pPr>
      <w:r w:rsidRPr="006F596B">
        <w:rPr>
          <w:rStyle w:val="Fotnotereferanse"/>
          <w:rFonts w:cstheme="minorHAnsi"/>
        </w:rPr>
        <w:footnoteRef/>
      </w:r>
      <w:r w:rsidRPr="006F596B">
        <w:rPr>
          <w:rFonts w:cstheme="minorHAnsi"/>
          <w:lang w:val="nn-NO"/>
        </w:rPr>
        <w:t xml:space="preserve"> </w:t>
      </w:r>
      <w:r>
        <w:rPr>
          <w:rFonts w:cstheme="minorHAnsi"/>
          <w:lang w:val="nn-NO"/>
        </w:rPr>
        <w:t>Hegre H, Solstad H, Alm T, Fløistad IS, Pedersen O, Schei FH, Vandvik V, Vollering J, Westergaard KB</w:t>
      </w:r>
      <w:r w:rsidRPr="00074A0B">
        <w:rPr>
          <w:rFonts w:cstheme="minorHAnsi"/>
          <w:lang w:val="nn-NO"/>
        </w:rPr>
        <w:t xml:space="preserve"> </w:t>
      </w:r>
      <w:r>
        <w:rPr>
          <w:rFonts w:cstheme="minorHAnsi"/>
          <w:lang w:val="nn-NO"/>
        </w:rPr>
        <w:t>og Skarpaas O (2003). Planter:</w:t>
      </w:r>
      <w:r w:rsidRPr="00074A0B">
        <w:rPr>
          <w:rFonts w:cstheme="minorHAnsi"/>
          <w:lang w:val="nn-NO"/>
        </w:rPr>
        <w:t xml:space="preserve"> </w:t>
      </w:r>
      <w:r>
        <w:rPr>
          <w:rFonts w:cstheme="minorHAnsi"/>
          <w:lang w:val="nn-NO"/>
        </w:rPr>
        <w:t xml:space="preserve">Vurdering av sibirertebusk </w:t>
      </w:r>
      <w:r w:rsidRPr="00074A0B">
        <w:rPr>
          <w:rFonts w:cstheme="minorHAnsi"/>
          <w:i/>
          <w:iCs/>
          <w:lang w:val="nn-NO"/>
        </w:rPr>
        <w:t>Caragana arborescens</w:t>
      </w:r>
      <w:r>
        <w:rPr>
          <w:rFonts w:cstheme="minorHAnsi"/>
          <w:lang w:val="nn-NO"/>
        </w:rPr>
        <w:t xml:space="preserve"> for Fastlands-Norge med havområder, </w:t>
      </w:r>
      <w:r w:rsidRPr="009E2191">
        <w:rPr>
          <w:rFonts w:cstheme="minorHAnsi"/>
          <w:lang w:val="nn-NO"/>
        </w:rPr>
        <w:t xml:space="preserve">Fremmedartslista 2023. Artsdatabanken. </w:t>
      </w:r>
      <w:hyperlink r:id="rId28" w:history="1">
        <w:r w:rsidRPr="009E2191">
          <w:rPr>
            <w:rStyle w:val="Hyperkobling"/>
            <w:rFonts w:cstheme="minorHAnsi"/>
            <w:color w:val="595959" w:themeColor="text1" w:themeTint="A6"/>
            <w:lang w:val="nn-NO"/>
          </w:rPr>
          <w:t>http://www.artsdatabanken.no/lister/fremmedartslista/2023/2713</w:t>
        </w:r>
      </w:hyperlink>
      <w:r w:rsidRPr="009E2191">
        <w:rPr>
          <w:rFonts w:cstheme="minorHAnsi"/>
          <w:lang w:val="nn-NO"/>
        </w:rPr>
        <w:t xml:space="preserve"> </w:t>
      </w:r>
      <w:r w:rsidRPr="009E2191">
        <w:rPr>
          <w:rFonts w:cstheme="minorHAnsi"/>
          <w:shd w:val="clear" w:color="auto" w:fill="FFFCF7"/>
          <w:lang w:val="nn-NO"/>
        </w:rPr>
        <w:t>3</w:t>
      </w:r>
    </w:p>
  </w:footnote>
  <w:footnote w:id="36">
    <w:p w14:paraId="0F6FE731" w14:textId="77777777" w:rsidR="005D3F52" w:rsidRPr="005F24EF" w:rsidRDefault="005D3F52" w:rsidP="005D3F52">
      <w:pPr>
        <w:pStyle w:val="Fotnotetekst"/>
        <w:rPr>
          <w:lang w:val="nn-NO"/>
        </w:rPr>
      </w:pPr>
      <w:r w:rsidRPr="005F24EF">
        <w:rPr>
          <w:rStyle w:val="Fotnotereferanse"/>
        </w:rPr>
        <w:footnoteRef/>
      </w:r>
      <w:r w:rsidRPr="005F24EF">
        <w:rPr>
          <w:lang w:val="nn-NO"/>
        </w:rPr>
        <w:t xml:space="preserve"> </w:t>
      </w:r>
      <w:r w:rsidRPr="00821343">
        <w:t>Magnusson, K. et al 2021 Bekjempelse av fremmede karplanter – kostnader og nytte ved tiltak mot 65 arter. Menon-publikasjon nr. 122/2021. M-2156|2021</w:t>
      </w:r>
    </w:p>
  </w:footnote>
  <w:footnote w:id="37">
    <w:p w14:paraId="572C681F" w14:textId="77777777" w:rsidR="00314EC1" w:rsidRPr="006F596B" w:rsidRDefault="00314EC1" w:rsidP="00314EC1">
      <w:pPr>
        <w:pStyle w:val="Fotnotetekst"/>
        <w:rPr>
          <w:rFonts w:cstheme="minorHAnsi"/>
          <w:shd w:val="clear" w:color="auto" w:fill="FFFCF7"/>
          <w:lang w:val="nn-NO"/>
        </w:rPr>
      </w:pPr>
      <w:r w:rsidRPr="006F596B">
        <w:rPr>
          <w:rStyle w:val="Fotnotereferanse"/>
          <w:rFonts w:cstheme="minorHAnsi"/>
        </w:rPr>
        <w:footnoteRef/>
      </w:r>
      <w:r>
        <w:rPr>
          <w:rFonts w:cstheme="minorHAnsi"/>
          <w:lang w:val="nn-NO"/>
        </w:rPr>
        <w:t>Vollering J, Hegre H, Solstad H, Alm T, Fløistad IS, Pedersen O, Schei FH, Vandvik V, Westergaard KB</w:t>
      </w:r>
      <w:r w:rsidRPr="00074A0B">
        <w:rPr>
          <w:rFonts w:cstheme="minorHAnsi"/>
          <w:lang w:val="nn-NO"/>
        </w:rPr>
        <w:t xml:space="preserve"> </w:t>
      </w:r>
      <w:r>
        <w:rPr>
          <w:rFonts w:cstheme="minorHAnsi"/>
          <w:lang w:val="nn-NO"/>
        </w:rPr>
        <w:t>og Skarpaas O (2003). Planter:</w:t>
      </w:r>
      <w:r w:rsidRPr="00074A0B">
        <w:rPr>
          <w:rFonts w:cstheme="minorHAnsi"/>
          <w:lang w:val="nn-NO"/>
        </w:rPr>
        <w:t xml:space="preserve"> </w:t>
      </w:r>
      <w:r>
        <w:rPr>
          <w:rFonts w:cstheme="minorHAnsi"/>
          <w:lang w:val="nn-NO"/>
        </w:rPr>
        <w:t xml:space="preserve">Vurdering av japanlerk </w:t>
      </w:r>
      <w:r w:rsidRPr="00074A0B">
        <w:rPr>
          <w:rFonts w:cstheme="minorHAnsi"/>
          <w:i/>
          <w:iCs/>
          <w:lang w:val="nn-NO"/>
        </w:rPr>
        <w:t>Larix kaempferi</w:t>
      </w:r>
      <w:r>
        <w:rPr>
          <w:rFonts w:cstheme="minorHAnsi"/>
          <w:lang w:val="nn-NO"/>
        </w:rPr>
        <w:t xml:space="preserve"> for Fastlands-Norge med havområder, Fremmedartslista 2023. Artsdatabanken. http://www.artsdatabanken.no/lister/fremmedartslista/2023/744</w:t>
      </w:r>
      <w:r w:rsidRPr="006F596B">
        <w:rPr>
          <w:rFonts w:cstheme="minorHAnsi"/>
          <w:lang w:val="nn-NO"/>
        </w:rPr>
        <w:t xml:space="preserve"> </w:t>
      </w:r>
      <w:r w:rsidRPr="006F596B">
        <w:rPr>
          <w:rFonts w:cstheme="minorHAnsi"/>
          <w:shd w:val="clear" w:color="auto" w:fill="FFFCF7"/>
          <w:lang w:val="nn-NO"/>
        </w:rPr>
        <w:t>4</w:t>
      </w:r>
    </w:p>
  </w:footnote>
  <w:footnote w:id="38">
    <w:p w14:paraId="5DA34CCB" w14:textId="77777777" w:rsidR="00314EC1" w:rsidRPr="009E2191" w:rsidRDefault="00314EC1" w:rsidP="00314EC1">
      <w:pPr>
        <w:pStyle w:val="Fotnotetekst"/>
        <w:rPr>
          <w:rFonts w:cstheme="minorHAnsi"/>
          <w:lang w:val="nn-NO"/>
        </w:rPr>
      </w:pPr>
      <w:r w:rsidRPr="006F596B">
        <w:rPr>
          <w:rStyle w:val="Fotnotereferanse"/>
          <w:rFonts w:cstheme="minorHAnsi"/>
        </w:rPr>
        <w:footnoteRef/>
      </w:r>
      <w:r w:rsidRPr="006F596B">
        <w:rPr>
          <w:rFonts w:cstheme="minorHAnsi"/>
          <w:lang w:val="nn-NO"/>
        </w:rPr>
        <w:t xml:space="preserve"> </w:t>
      </w:r>
      <w:r>
        <w:rPr>
          <w:rFonts w:cstheme="minorHAnsi"/>
          <w:lang w:val="nn-NO"/>
        </w:rPr>
        <w:t>Vollering J, Hegre H, Solstad H, Alm T, Fløistad IS, Pedersen O, Schei FH, Vandvik V, Westergaard KB</w:t>
      </w:r>
      <w:r w:rsidRPr="00074A0B">
        <w:rPr>
          <w:rFonts w:cstheme="minorHAnsi"/>
          <w:lang w:val="nn-NO"/>
        </w:rPr>
        <w:t xml:space="preserve"> </w:t>
      </w:r>
      <w:r>
        <w:rPr>
          <w:rFonts w:cstheme="minorHAnsi"/>
          <w:lang w:val="nn-NO"/>
        </w:rPr>
        <w:t>og Skarpaas O (2003). Planter:</w:t>
      </w:r>
      <w:r w:rsidRPr="00074A0B">
        <w:rPr>
          <w:rFonts w:cstheme="minorHAnsi"/>
          <w:lang w:val="nn-NO"/>
        </w:rPr>
        <w:t xml:space="preserve"> </w:t>
      </w:r>
      <w:r>
        <w:rPr>
          <w:rFonts w:cstheme="minorHAnsi"/>
          <w:lang w:val="nn-NO"/>
        </w:rPr>
        <w:t xml:space="preserve">Vurdering av hybridlerk </w:t>
      </w:r>
      <w:r w:rsidRPr="00074A0B">
        <w:rPr>
          <w:rFonts w:cstheme="minorHAnsi"/>
          <w:i/>
          <w:iCs/>
          <w:lang w:val="nn-NO"/>
        </w:rPr>
        <w:t xml:space="preserve">Larix </w:t>
      </w:r>
      <w:r>
        <w:rPr>
          <w:rFonts w:cstheme="minorHAnsi"/>
          <w:i/>
          <w:iCs/>
          <w:lang w:val="nn-NO"/>
        </w:rPr>
        <w:t>x marschlinsii</w:t>
      </w:r>
      <w:r>
        <w:rPr>
          <w:rFonts w:cstheme="minorHAnsi"/>
          <w:lang w:val="nn-NO"/>
        </w:rPr>
        <w:t xml:space="preserve"> for Fastlands-Norge med havområder, </w:t>
      </w:r>
      <w:r w:rsidRPr="009E2191">
        <w:rPr>
          <w:rFonts w:cstheme="minorHAnsi"/>
          <w:lang w:val="nn-NO"/>
        </w:rPr>
        <w:t xml:space="preserve">Fremmedartslista 2023. Artsdatabanken. </w:t>
      </w:r>
      <w:hyperlink r:id="rId29" w:history="1">
        <w:r w:rsidRPr="009E2191">
          <w:rPr>
            <w:rStyle w:val="Hyperkobling"/>
            <w:rFonts w:cstheme="minorHAnsi"/>
            <w:color w:val="595959" w:themeColor="text1" w:themeTint="A6"/>
            <w:lang w:val="nn-NO"/>
          </w:rPr>
          <w:t>http://www.artsdatabanken.no/lister/fremmedartslista/2023/745</w:t>
        </w:r>
      </w:hyperlink>
      <w:r w:rsidRPr="009E2191">
        <w:rPr>
          <w:rFonts w:cstheme="minorHAnsi"/>
          <w:lang w:val="nn-NO"/>
        </w:rPr>
        <w:t xml:space="preserve"> </w:t>
      </w:r>
    </w:p>
  </w:footnote>
  <w:footnote w:id="39">
    <w:p w14:paraId="5CC5F849" w14:textId="77777777" w:rsidR="00314EC1" w:rsidRPr="00FB5264" w:rsidRDefault="00314EC1" w:rsidP="00314EC1">
      <w:pPr>
        <w:pStyle w:val="Fotnotetekst"/>
        <w:rPr>
          <w:rFonts w:cstheme="minorHAnsi"/>
          <w:shd w:val="clear" w:color="auto" w:fill="FFFCF7"/>
          <w:lang w:val="nn-NO"/>
        </w:rPr>
      </w:pPr>
      <w:r w:rsidRPr="00616562">
        <w:rPr>
          <w:rStyle w:val="Fotnotereferanse"/>
          <w:rFonts w:cstheme="minorHAnsi"/>
        </w:rPr>
        <w:footnoteRef/>
      </w:r>
      <w:r>
        <w:rPr>
          <w:rFonts w:cstheme="minorHAnsi"/>
          <w:lang w:val="nn-NO"/>
        </w:rPr>
        <w:t xml:space="preserve">Solstad H, Elven R, Arnesen G, Eidesen PG, Gaarder G, Hegre H, Høitomt T, Mjelde M og Pedersen O (24.11.2021). Karplanter: Vurdering av europalerk </w:t>
      </w:r>
      <w:r w:rsidRPr="00A53CF8">
        <w:rPr>
          <w:rFonts w:cstheme="minorHAnsi"/>
          <w:i/>
          <w:iCs/>
          <w:lang w:val="nn-NO"/>
        </w:rPr>
        <w:t>Larix decidua</w:t>
      </w:r>
      <w:r>
        <w:rPr>
          <w:rFonts w:cstheme="minorHAnsi"/>
          <w:lang w:val="nn-NO"/>
        </w:rPr>
        <w:t xml:space="preserve"> for Norge. Rødlista for arter 2021. Artsdatabanken. http://www.artsdatabanken.no/lister//rodlisteforarter/2021/12368</w:t>
      </w:r>
      <w:r w:rsidRPr="00FB5264">
        <w:rPr>
          <w:rFonts w:cstheme="minorHAnsi"/>
          <w:lang w:val="nn-NO"/>
        </w:rPr>
        <w:t xml:space="preserve"> </w:t>
      </w:r>
    </w:p>
  </w:footnote>
  <w:footnote w:id="40">
    <w:p w14:paraId="31D301FB" w14:textId="77777777" w:rsidR="00314EC1" w:rsidRPr="005F24EF" w:rsidRDefault="00314EC1" w:rsidP="00314EC1">
      <w:pPr>
        <w:pStyle w:val="Fotnotetekst"/>
        <w:rPr>
          <w:lang w:val="nn-NO"/>
        </w:rPr>
      </w:pPr>
      <w:r w:rsidRPr="005F24EF">
        <w:rPr>
          <w:rStyle w:val="Fotnotereferanse"/>
        </w:rPr>
        <w:footnoteRef/>
      </w:r>
      <w:r w:rsidRPr="005F24EF">
        <w:rPr>
          <w:lang w:val="nn-NO"/>
        </w:rPr>
        <w:t xml:space="preserve"> </w:t>
      </w:r>
      <w:r w:rsidRPr="00821343">
        <w:t>Magnusson, K. et al 2021 Bekjempelse av fremmede karplanter – kostnader og nytte ved tiltak mot 65 arter. Menon-publikasjon nr. 122/2021. M-2156|2021</w:t>
      </w:r>
    </w:p>
  </w:footnote>
  <w:footnote w:id="41">
    <w:p w14:paraId="69A053F6" w14:textId="77777777" w:rsidR="008957DE" w:rsidRPr="009E2191" w:rsidRDefault="008957DE" w:rsidP="008957DE">
      <w:pPr>
        <w:pStyle w:val="Fotnotetekst"/>
        <w:rPr>
          <w:rFonts w:cstheme="minorHAnsi"/>
        </w:rPr>
      </w:pPr>
      <w:r w:rsidRPr="006F596B">
        <w:rPr>
          <w:rStyle w:val="Fotnotereferanse"/>
          <w:rFonts w:cstheme="minorHAnsi"/>
        </w:rPr>
        <w:footnoteRef/>
      </w:r>
      <w:r w:rsidRPr="00FB5264">
        <w:rPr>
          <w:rFonts w:cstheme="minorHAnsi"/>
          <w:lang w:val="nn-NO"/>
        </w:rPr>
        <w:t xml:space="preserve"> </w:t>
      </w:r>
      <w:r>
        <w:rPr>
          <w:rFonts w:cstheme="minorHAnsi"/>
          <w:lang w:val="nn-NO"/>
        </w:rPr>
        <w:t>Solstad H, Hegre H, Alm T, Fløistad IS, Pedersen O, Schei FH, Vandvik V, Vollering J, Westergaard KB</w:t>
      </w:r>
      <w:r w:rsidRPr="00074A0B">
        <w:rPr>
          <w:rFonts w:cstheme="minorHAnsi"/>
          <w:lang w:val="nn-NO"/>
        </w:rPr>
        <w:t xml:space="preserve"> </w:t>
      </w:r>
      <w:r>
        <w:rPr>
          <w:rFonts w:cstheme="minorHAnsi"/>
          <w:lang w:val="nn-NO"/>
        </w:rPr>
        <w:t>og Skarpaas O (2003). Planter:</w:t>
      </w:r>
      <w:r w:rsidRPr="00074A0B">
        <w:rPr>
          <w:rFonts w:cstheme="minorHAnsi"/>
          <w:lang w:val="nn-NO"/>
        </w:rPr>
        <w:t xml:space="preserve"> </w:t>
      </w:r>
      <w:r>
        <w:rPr>
          <w:rFonts w:cstheme="minorHAnsi"/>
          <w:lang w:val="nn-NO"/>
        </w:rPr>
        <w:t xml:space="preserve">Vurdering av blåleddved </w:t>
      </w:r>
      <w:r>
        <w:rPr>
          <w:rFonts w:cstheme="minorHAnsi"/>
          <w:i/>
          <w:iCs/>
          <w:lang w:val="nn-NO"/>
        </w:rPr>
        <w:t>Lonicera caerulea</w:t>
      </w:r>
      <w:r>
        <w:rPr>
          <w:rFonts w:cstheme="minorHAnsi"/>
          <w:lang w:val="nn-NO"/>
        </w:rPr>
        <w:t xml:space="preserve"> for Fastlands-Norge med havområder, </w:t>
      </w:r>
      <w:r w:rsidRPr="009E2191">
        <w:rPr>
          <w:rFonts w:cstheme="minorHAnsi"/>
          <w:lang w:val="nn-NO"/>
        </w:rPr>
        <w:t xml:space="preserve">Fremmedartslista 2023. Artsdatabanken. </w:t>
      </w:r>
      <w:hyperlink r:id="rId30" w:history="1">
        <w:r w:rsidRPr="009E2191">
          <w:rPr>
            <w:rStyle w:val="Hyperkobling"/>
            <w:rFonts w:cstheme="minorHAnsi"/>
            <w:color w:val="595959" w:themeColor="text1" w:themeTint="A6"/>
            <w:lang w:val="nn-NO"/>
          </w:rPr>
          <w:t>http://www.artsdatabanken.no/lister/fremmedartslista/2023/2526</w:t>
        </w:r>
      </w:hyperlink>
      <w:r w:rsidRPr="009E2191">
        <w:rPr>
          <w:rFonts w:cstheme="minorHAnsi"/>
          <w:lang w:val="nn-NO"/>
        </w:rPr>
        <w:t xml:space="preserve"> </w:t>
      </w:r>
    </w:p>
  </w:footnote>
  <w:footnote w:id="42">
    <w:p w14:paraId="46C1F296" w14:textId="77777777" w:rsidR="008957DE" w:rsidRPr="006F596B" w:rsidRDefault="008957DE" w:rsidP="008957DE">
      <w:pPr>
        <w:pStyle w:val="Fotnotetekst"/>
        <w:rPr>
          <w:rFonts w:cstheme="minorHAnsi"/>
        </w:rPr>
      </w:pPr>
      <w:r w:rsidRPr="006F596B">
        <w:rPr>
          <w:rStyle w:val="Fotnotereferanse"/>
          <w:rFonts w:cstheme="minorHAnsi"/>
        </w:rPr>
        <w:footnoteRef/>
      </w:r>
      <w:r w:rsidRPr="006F596B">
        <w:rPr>
          <w:rFonts w:cstheme="minorHAnsi"/>
        </w:rPr>
        <w:t xml:space="preserve"> </w:t>
      </w:r>
      <w:r w:rsidRPr="00821343">
        <w:t>Magnusson, K. et al 2021 Bekjempelse av fremmede karplanter – kostnader og nytte ved tiltak mot 65 arter. Menon-publikasjon nr. 122/2021. M-2156|2021</w:t>
      </w:r>
    </w:p>
  </w:footnote>
  <w:footnote w:id="43">
    <w:p w14:paraId="10B87055" w14:textId="77777777" w:rsidR="007A30F3" w:rsidRPr="009E2191" w:rsidRDefault="007A30F3" w:rsidP="007A30F3">
      <w:pPr>
        <w:pStyle w:val="Fotnotetekst"/>
        <w:rPr>
          <w:rFonts w:cstheme="minorHAnsi"/>
        </w:rPr>
      </w:pPr>
      <w:r w:rsidRPr="006F596B">
        <w:rPr>
          <w:rStyle w:val="Fotnotereferanse"/>
          <w:rFonts w:cstheme="minorHAnsi"/>
        </w:rPr>
        <w:footnoteRef/>
      </w:r>
      <w:r w:rsidRPr="006F596B">
        <w:rPr>
          <w:rFonts w:cstheme="minorHAnsi"/>
        </w:rPr>
        <w:t xml:space="preserve"> </w:t>
      </w:r>
      <w:r>
        <w:rPr>
          <w:rFonts w:cstheme="minorHAnsi"/>
          <w:lang w:val="nn-NO"/>
        </w:rPr>
        <w:t>Solstad H, Hegre H, Alm T, Fløistad IS, Pedersen O, Schei FH, Vandvik V, Vollering J, Westergaard KB</w:t>
      </w:r>
      <w:r w:rsidRPr="00074A0B">
        <w:rPr>
          <w:rFonts w:cstheme="minorHAnsi"/>
          <w:lang w:val="nn-NO"/>
        </w:rPr>
        <w:t xml:space="preserve"> </w:t>
      </w:r>
      <w:r>
        <w:rPr>
          <w:rFonts w:cstheme="minorHAnsi"/>
          <w:lang w:val="nn-NO"/>
        </w:rPr>
        <w:t>og Skarpaas O (2003). Planter:</w:t>
      </w:r>
      <w:r w:rsidRPr="00074A0B">
        <w:rPr>
          <w:rFonts w:cstheme="minorHAnsi"/>
          <w:lang w:val="nn-NO"/>
        </w:rPr>
        <w:t xml:space="preserve"> </w:t>
      </w:r>
      <w:r>
        <w:rPr>
          <w:rFonts w:cstheme="minorHAnsi"/>
          <w:lang w:val="nn-NO"/>
        </w:rPr>
        <w:t xml:space="preserve">Vurdering av kaprifol </w:t>
      </w:r>
      <w:r>
        <w:rPr>
          <w:rFonts w:cstheme="minorHAnsi"/>
          <w:i/>
          <w:iCs/>
          <w:lang w:val="nn-NO"/>
        </w:rPr>
        <w:t>Lonicera caprifolium</w:t>
      </w:r>
      <w:r>
        <w:rPr>
          <w:rFonts w:cstheme="minorHAnsi"/>
          <w:lang w:val="nn-NO"/>
        </w:rPr>
        <w:t xml:space="preserve"> for Fastlands-Norge med havområder, </w:t>
      </w:r>
      <w:r w:rsidRPr="009E2191">
        <w:rPr>
          <w:rFonts w:cstheme="minorHAnsi"/>
          <w:lang w:val="nn-NO"/>
        </w:rPr>
        <w:t xml:space="preserve">Fremmedartslista 2023. Artsdatabanken. </w:t>
      </w:r>
      <w:hyperlink r:id="rId31" w:history="1">
        <w:r w:rsidRPr="009E2191">
          <w:rPr>
            <w:rStyle w:val="Hyperkobling"/>
            <w:rFonts w:cstheme="minorHAnsi"/>
            <w:color w:val="595959" w:themeColor="text1" w:themeTint="A6"/>
            <w:lang w:val="nn-NO"/>
          </w:rPr>
          <w:t>http://www.artsdatabanken.no/lister/fremmedartslista/2023/468</w:t>
        </w:r>
      </w:hyperlink>
      <w:r w:rsidRPr="009E2191">
        <w:rPr>
          <w:rFonts w:cstheme="minorHAnsi"/>
          <w:lang w:val="nn-NO"/>
        </w:rPr>
        <w:t xml:space="preserve"> </w:t>
      </w:r>
    </w:p>
  </w:footnote>
  <w:footnote w:id="44">
    <w:p w14:paraId="0EBA2A06" w14:textId="77777777" w:rsidR="007A30F3" w:rsidRPr="005F24EF" w:rsidRDefault="007A30F3" w:rsidP="007A30F3">
      <w:pPr>
        <w:pStyle w:val="Fotnotetekst"/>
        <w:rPr>
          <w:lang w:val="nn-NO"/>
        </w:rPr>
      </w:pPr>
      <w:r w:rsidRPr="005F24EF">
        <w:rPr>
          <w:rStyle w:val="Fotnotereferanse"/>
        </w:rPr>
        <w:footnoteRef/>
      </w:r>
      <w:r w:rsidRPr="005F24EF">
        <w:rPr>
          <w:lang w:val="nn-NO"/>
        </w:rPr>
        <w:t xml:space="preserve"> </w:t>
      </w:r>
      <w:r w:rsidRPr="00821343">
        <w:t>Magnusson, K. et al 2021 Bekjempelse av fremmede karplanter – kostnader og nytte ved tiltak mot 65 arter. Menon-publikasjon nr. 122/2021. M-2156|2021</w:t>
      </w:r>
    </w:p>
  </w:footnote>
  <w:footnote w:id="45">
    <w:p w14:paraId="7455D63A" w14:textId="49DF7C3F" w:rsidR="00B5350E" w:rsidRPr="009E2191" w:rsidRDefault="00B5350E" w:rsidP="00B5350E">
      <w:pPr>
        <w:pStyle w:val="Fotnotetekst"/>
        <w:rPr>
          <w:rFonts w:cstheme="minorHAnsi"/>
          <w:lang w:val="nn-NO"/>
        </w:rPr>
      </w:pPr>
      <w:r w:rsidRPr="009E2191">
        <w:rPr>
          <w:rStyle w:val="Fotnotereferanse"/>
          <w:rFonts w:cstheme="minorHAnsi"/>
        </w:rPr>
        <w:footnoteRef/>
      </w:r>
      <w:r w:rsidRPr="009E2191">
        <w:rPr>
          <w:rFonts w:cstheme="minorHAnsi"/>
          <w:lang w:val="nn-NO"/>
        </w:rPr>
        <w:t xml:space="preserve"> Solstad H, Hegre H, Alm T, Fløistad IS, Pedersen O, Schei FH, Vandvik V, Vollering J, Westergaard KB og Skarpaas O (2003). Planter: Vurdering av villvin </w:t>
      </w:r>
      <w:r w:rsidRPr="009E2191">
        <w:rPr>
          <w:rFonts w:cstheme="minorHAnsi"/>
          <w:i/>
          <w:iCs/>
          <w:lang w:val="nn-NO"/>
        </w:rPr>
        <w:t>Parthenocissus inserta</w:t>
      </w:r>
      <w:r w:rsidRPr="009E2191">
        <w:rPr>
          <w:rFonts w:cstheme="minorHAnsi"/>
          <w:lang w:val="nn-NO"/>
        </w:rPr>
        <w:t xml:space="preserve"> for Fastlands-Norge med havområder, Fremmedartslista 2023. Artsdatabanken. </w:t>
      </w:r>
      <w:hyperlink r:id="rId32" w:history="1">
        <w:r w:rsidRPr="009E2191">
          <w:rPr>
            <w:rStyle w:val="Hyperkobling"/>
            <w:rFonts w:cstheme="minorHAnsi"/>
            <w:color w:val="595959" w:themeColor="text1" w:themeTint="A6"/>
            <w:lang w:val="nn-NO"/>
          </w:rPr>
          <w:t>http://www.artsdatabanken.no/lister/fremmedartslista/2023/697</w:t>
        </w:r>
      </w:hyperlink>
    </w:p>
  </w:footnote>
  <w:footnote w:id="46">
    <w:p w14:paraId="1C086AB4" w14:textId="3CBA15B4" w:rsidR="00B5350E" w:rsidRPr="009E2191" w:rsidRDefault="00B5350E" w:rsidP="00B5350E">
      <w:pPr>
        <w:pStyle w:val="Fotnotetekst"/>
        <w:rPr>
          <w:rFonts w:cstheme="minorHAnsi"/>
          <w:lang w:val="nn-NO"/>
        </w:rPr>
      </w:pPr>
      <w:r w:rsidRPr="009E2191">
        <w:rPr>
          <w:rStyle w:val="Fotnotereferanse"/>
          <w:rFonts w:cstheme="minorHAnsi"/>
        </w:rPr>
        <w:footnoteRef/>
      </w:r>
      <w:r w:rsidRPr="009E2191">
        <w:rPr>
          <w:rFonts w:cstheme="minorHAnsi"/>
          <w:lang w:val="nn-NO"/>
        </w:rPr>
        <w:t xml:space="preserve"> Solstad H, Hegre H, Alm T, Fløistad IS, Pedersen O, Schei FH, Vandvik V, Vollering J, Westergaard KB og Skarpaas O (2003). Planter: Vurdering av klatrevillvin </w:t>
      </w:r>
      <w:r w:rsidRPr="009E2191">
        <w:rPr>
          <w:rFonts w:cstheme="minorHAnsi"/>
          <w:i/>
          <w:iCs/>
          <w:lang w:val="nn-NO"/>
        </w:rPr>
        <w:t>Parthenocissus quinquefolia</w:t>
      </w:r>
      <w:r w:rsidRPr="009E2191">
        <w:rPr>
          <w:rFonts w:cstheme="minorHAnsi"/>
          <w:lang w:val="nn-NO"/>
        </w:rPr>
        <w:t xml:space="preserve"> for Fastlands-Norge med havområder, Fremmedartslista 2023. Artsdatabanken. </w:t>
      </w:r>
      <w:hyperlink r:id="rId33" w:history="1">
        <w:r w:rsidRPr="009E2191">
          <w:rPr>
            <w:rStyle w:val="Hyperkobling"/>
            <w:rFonts w:cstheme="minorHAnsi"/>
            <w:color w:val="595959" w:themeColor="text1" w:themeTint="A6"/>
            <w:lang w:val="nn-NO"/>
          </w:rPr>
          <w:t>http://www.artsdatabanken.no/lister/fremmedartslista/2023/696</w:t>
        </w:r>
      </w:hyperlink>
      <w:r w:rsidRPr="009E2191">
        <w:rPr>
          <w:rFonts w:cstheme="minorHAnsi"/>
          <w:lang w:val="nn-NO"/>
        </w:rPr>
        <w:t xml:space="preserve"> </w:t>
      </w:r>
    </w:p>
  </w:footnote>
  <w:footnote w:id="47">
    <w:p w14:paraId="09F24A25" w14:textId="37185D25" w:rsidR="00B5350E" w:rsidRPr="009E2191" w:rsidRDefault="00B5350E" w:rsidP="00B5350E">
      <w:pPr>
        <w:pStyle w:val="Fotnotetekst"/>
        <w:rPr>
          <w:rFonts w:cstheme="minorHAnsi"/>
        </w:rPr>
      </w:pPr>
      <w:r w:rsidRPr="009E2191">
        <w:rPr>
          <w:rStyle w:val="Fotnotereferanse"/>
          <w:rFonts w:cstheme="minorHAnsi"/>
        </w:rPr>
        <w:footnoteRef/>
      </w:r>
      <w:r w:rsidRPr="009E2191">
        <w:rPr>
          <w:rFonts w:cstheme="minorHAnsi"/>
          <w:lang w:val="nn-NO"/>
        </w:rPr>
        <w:t xml:space="preserve"> Solstad H, Hegre H, Alm T, Fløistad IS, Pedersen O, Schei FH, Vandvik V, Vollering J, Westergaard KB og Skarpaas O (2003). Planter: Vurdering av rådhusvillvin </w:t>
      </w:r>
      <w:r w:rsidRPr="009E2191">
        <w:rPr>
          <w:rFonts w:cstheme="minorHAnsi"/>
          <w:i/>
          <w:iCs/>
          <w:lang w:val="nn-NO"/>
        </w:rPr>
        <w:t>Parthenocissus tricuspidata</w:t>
      </w:r>
      <w:r w:rsidRPr="009E2191">
        <w:rPr>
          <w:rFonts w:cstheme="minorHAnsi"/>
          <w:lang w:val="nn-NO"/>
        </w:rPr>
        <w:t xml:space="preserve"> for Fastlands-Norge med havområder, Fremmedartslista 2023. Artsdatabanken. </w:t>
      </w:r>
      <w:hyperlink r:id="rId34" w:history="1">
        <w:r w:rsidRPr="009E2191">
          <w:rPr>
            <w:rStyle w:val="Hyperkobling"/>
            <w:rFonts w:cstheme="minorHAnsi"/>
            <w:color w:val="595959" w:themeColor="text1" w:themeTint="A6"/>
            <w:lang w:val="nn-NO"/>
          </w:rPr>
          <w:t>http://www.artsdatabanken.no/lister/fremmedartslista/2023/695</w:t>
        </w:r>
      </w:hyperlink>
      <w:r w:rsidRPr="009E2191">
        <w:rPr>
          <w:rFonts w:cstheme="minorHAnsi"/>
          <w:lang w:val="nn-NO"/>
        </w:rPr>
        <w:t xml:space="preserve"> </w:t>
      </w:r>
    </w:p>
  </w:footnote>
  <w:footnote w:id="48">
    <w:p w14:paraId="2F131D3F" w14:textId="77777777" w:rsidR="00B5350E" w:rsidRPr="006F596B" w:rsidRDefault="00B5350E" w:rsidP="00B5350E">
      <w:pPr>
        <w:pStyle w:val="Fotnotetekst"/>
        <w:rPr>
          <w:rFonts w:cstheme="minorHAnsi"/>
        </w:rPr>
      </w:pPr>
      <w:r w:rsidRPr="006F596B">
        <w:rPr>
          <w:rStyle w:val="Fotnotereferanse"/>
          <w:rFonts w:cstheme="minorHAnsi"/>
        </w:rPr>
        <w:footnoteRef/>
      </w:r>
      <w:r w:rsidRPr="006F596B">
        <w:rPr>
          <w:rFonts w:cstheme="minorHAnsi"/>
        </w:rPr>
        <w:t xml:space="preserve"> </w:t>
      </w:r>
      <w:r w:rsidRPr="00821343">
        <w:t>Magnusson, K. et al 2021 Bekjempelse av fremmede karplanter – kostnader og nytte ved tiltak mot 65 arter. Menon-publikasjon nr. 122/2021. M-2156|2021</w:t>
      </w:r>
    </w:p>
  </w:footnote>
  <w:footnote w:id="49">
    <w:p w14:paraId="01265C31" w14:textId="640BE335" w:rsidR="00A73E60" w:rsidRPr="009E2191" w:rsidRDefault="00A73E60" w:rsidP="00A73E60">
      <w:pPr>
        <w:pStyle w:val="Fotnotetekst"/>
        <w:rPr>
          <w:rFonts w:cstheme="minorHAnsi"/>
        </w:rPr>
      </w:pPr>
      <w:r w:rsidRPr="006F596B">
        <w:rPr>
          <w:rStyle w:val="Fotnotereferanse"/>
          <w:rFonts w:cstheme="minorHAnsi"/>
        </w:rPr>
        <w:footnoteRef/>
      </w:r>
      <w:r w:rsidRPr="00C947D6">
        <w:rPr>
          <w:rFonts w:cstheme="minorHAnsi"/>
          <w:lang w:val="nn-NO"/>
        </w:rPr>
        <w:t xml:space="preserve"> </w:t>
      </w:r>
      <w:r>
        <w:rPr>
          <w:rFonts w:cstheme="minorHAnsi"/>
          <w:lang w:val="nn-NO"/>
        </w:rPr>
        <w:t>Solstad H, Hegre H, Alm T, Fløistad IS, Pedersen O, Schei FH, Vandvik V, Vollering J, Westergaard KB</w:t>
      </w:r>
      <w:r w:rsidRPr="00074A0B">
        <w:rPr>
          <w:rFonts w:cstheme="minorHAnsi"/>
          <w:lang w:val="nn-NO"/>
        </w:rPr>
        <w:t xml:space="preserve"> </w:t>
      </w:r>
      <w:r>
        <w:rPr>
          <w:rFonts w:cstheme="minorHAnsi"/>
          <w:lang w:val="nn-NO"/>
        </w:rPr>
        <w:t>og Skarpaas O (2003). Planter:</w:t>
      </w:r>
      <w:r w:rsidRPr="00074A0B">
        <w:rPr>
          <w:rFonts w:cstheme="minorHAnsi"/>
          <w:lang w:val="nn-NO"/>
        </w:rPr>
        <w:t xml:space="preserve"> </w:t>
      </w:r>
      <w:r>
        <w:rPr>
          <w:rFonts w:cstheme="minorHAnsi"/>
          <w:lang w:val="nn-NO"/>
        </w:rPr>
        <w:t xml:space="preserve">Vurdering av laurbærhegg </w:t>
      </w:r>
      <w:r>
        <w:rPr>
          <w:rFonts w:cstheme="minorHAnsi"/>
          <w:i/>
          <w:iCs/>
          <w:lang w:val="nn-NO"/>
        </w:rPr>
        <w:t>Prunus laurocerasus</w:t>
      </w:r>
      <w:r>
        <w:rPr>
          <w:rFonts w:cstheme="minorHAnsi"/>
          <w:lang w:val="nn-NO"/>
        </w:rPr>
        <w:t xml:space="preserve"> for Fastlands-Norge med havområder, </w:t>
      </w:r>
      <w:r w:rsidRPr="009E2191">
        <w:rPr>
          <w:rFonts w:cstheme="minorHAnsi"/>
          <w:lang w:val="nn-NO"/>
        </w:rPr>
        <w:t xml:space="preserve">Fremmedartslista 2023. Artsdatabanken. </w:t>
      </w:r>
      <w:hyperlink r:id="rId35" w:history="1">
        <w:r w:rsidRPr="009E2191">
          <w:rPr>
            <w:rStyle w:val="Hyperkobling"/>
            <w:rFonts w:cstheme="minorHAnsi"/>
            <w:color w:val="595959" w:themeColor="text1" w:themeTint="A6"/>
            <w:lang w:val="nn-NO"/>
          </w:rPr>
          <w:t>http://www.artsdatabanken.no/lister/fremmedartslista/2023/1380</w:t>
        </w:r>
      </w:hyperlink>
      <w:r w:rsidRPr="009E2191">
        <w:rPr>
          <w:rFonts w:cstheme="minorHAnsi"/>
          <w:lang w:val="nn-NO"/>
        </w:rPr>
        <w:t xml:space="preserve"> </w:t>
      </w:r>
    </w:p>
  </w:footnote>
  <w:footnote w:id="50">
    <w:p w14:paraId="37AB6FA2" w14:textId="77777777" w:rsidR="00A73E60" w:rsidRPr="005F24EF" w:rsidRDefault="00A73E60" w:rsidP="00A73E60">
      <w:pPr>
        <w:pStyle w:val="Fotnotetekst"/>
        <w:rPr>
          <w:lang w:val="nn-NO"/>
        </w:rPr>
      </w:pPr>
      <w:r w:rsidRPr="005F24EF">
        <w:rPr>
          <w:rStyle w:val="Fotnotereferanse"/>
        </w:rPr>
        <w:footnoteRef/>
      </w:r>
      <w:r w:rsidRPr="005F24EF">
        <w:rPr>
          <w:lang w:val="nn-NO"/>
        </w:rPr>
        <w:t xml:space="preserve"> </w:t>
      </w:r>
      <w:r w:rsidRPr="00821343">
        <w:t>Magnusson, K. et al 2021 Bekjempelse av fremmede karplanter – kostnader og nytte ved tiltak mot 65 arter. Menon-publikasjon nr. 122/2021. M-2156|2021</w:t>
      </w:r>
    </w:p>
  </w:footnote>
  <w:footnote w:id="51">
    <w:p w14:paraId="7F0B1847" w14:textId="77777777" w:rsidR="002869D0" w:rsidRPr="006F596B" w:rsidRDefault="002869D0" w:rsidP="002869D0">
      <w:pPr>
        <w:pStyle w:val="Fotnotetekst"/>
        <w:rPr>
          <w:rFonts w:cstheme="minorHAnsi"/>
          <w:lang w:val="nn-NO"/>
        </w:rPr>
      </w:pPr>
      <w:r w:rsidRPr="006F596B">
        <w:rPr>
          <w:rStyle w:val="Fotnotereferanse"/>
          <w:rFonts w:cstheme="minorHAnsi"/>
        </w:rPr>
        <w:footnoteRef/>
      </w:r>
      <w:r>
        <w:rPr>
          <w:rFonts w:cstheme="minorHAnsi"/>
          <w:lang w:val="nn-NO"/>
        </w:rPr>
        <w:t>Skarpaas O, Hegre H, Solstad H, Alm T, Fløistad IS, Pedersen O, Schei FH, Vandvik V, Vollering J og Westergaard KB (2003). Planter: Vurdering av syrin Syringa vulgaris for Fastlands-Norge med havområder, Fremmedartslista 2023. Artsdatabanken. http://www.artsdatabanken.no/lister/fremmedartslista/2023/53</w:t>
      </w:r>
      <w:r w:rsidRPr="006F596B">
        <w:rPr>
          <w:rFonts w:cstheme="minorHAnsi"/>
          <w:lang w:val="nn-NO"/>
        </w:rPr>
        <w:t xml:space="preserve"> </w:t>
      </w:r>
      <w:r w:rsidRPr="006F596B">
        <w:rPr>
          <w:rFonts w:cstheme="minorHAnsi"/>
          <w:shd w:val="clear" w:color="auto" w:fill="FFFCF7"/>
          <w:lang w:val="nn-NO"/>
        </w:rPr>
        <w:t>3</w:t>
      </w:r>
    </w:p>
  </w:footnote>
  <w:footnote w:id="52">
    <w:p w14:paraId="67AF67E9" w14:textId="7C895099" w:rsidR="002869D0" w:rsidRPr="009E2191" w:rsidRDefault="002869D0" w:rsidP="002869D0">
      <w:pPr>
        <w:pStyle w:val="Fotnotetekst"/>
        <w:rPr>
          <w:rFonts w:cstheme="minorHAnsi"/>
          <w:lang w:val="nn-NO"/>
        </w:rPr>
      </w:pPr>
      <w:r w:rsidRPr="009E2191">
        <w:rPr>
          <w:rStyle w:val="Fotnotereferanse"/>
          <w:rFonts w:cstheme="minorHAnsi"/>
        </w:rPr>
        <w:footnoteRef/>
      </w:r>
      <w:r w:rsidRPr="009E2191">
        <w:rPr>
          <w:rFonts w:cstheme="minorHAnsi"/>
          <w:lang w:val="nn-NO"/>
        </w:rPr>
        <w:t xml:space="preserve"> </w:t>
      </w:r>
      <w:hyperlink r:id="rId36" w:history="1">
        <w:r w:rsidR="00DD77D4" w:rsidRPr="009E2191">
          <w:rPr>
            <w:rStyle w:val="Hyperkobling"/>
            <w:rFonts w:cstheme="minorHAnsi"/>
            <w:color w:val="595959" w:themeColor="text1" w:themeTint="A6"/>
            <w:lang w:val="nn-NO"/>
          </w:rPr>
          <w:t>https://artsdatabanken.no/ScientificName/Syringa/102413</w:t>
        </w:r>
      </w:hyperlink>
      <w:r w:rsidR="00DD77D4" w:rsidRPr="009E2191">
        <w:rPr>
          <w:rFonts w:cstheme="minorHAnsi"/>
          <w:lang w:val="nn-NO"/>
        </w:rPr>
        <w:t xml:space="preserve"> </w:t>
      </w:r>
    </w:p>
  </w:footnote>
  <w:footnote w:id="53">
    <w:p w14:paraId="4F3239D3" w14:textId="77777777" w:rsidR="002869D0" w:rsidRPr="005F24EF" w:rsidRDefault="002869D0" w:rsidP="002869D0">
      <w:pPr>
        <w:pStyle w:val="Fotnotetekst"/>
        <w:rPr>
          <w:lang w:val="nn-NO"/>
        </w:rPr>
      </w:pPr>
      <w:r w:rsidRPr="005F24EF">
        <w:rPr>
          <w:rStyle w:val="Fotnotereferanse"/>
        </w:rPr>
        <w:footnoteRef/>
      </w:r>
      <w:r w:rsidRPr="005F24EF">
        <w:rPr>
          <w:lang w:val="nn-NO"/>
        </w:rPr>
        <w:t xml:space="preserve"> </w:t>
      </w:r>
      <w:hyperlink r:id="rId37" w:history="1">
        <w:r w:rsidRPr="005F24EF">
          <w:rPr>
            <w:rStyle w:val="Hyperkobling"/>
            <w:color w:val="595959" w:themeColor="text1" w:themeTint="A6"/>
            <w:lang w:val="nn-NO"/>
          </w:rPr>
          <w:t>Bjørkans planteliste (bjorkan.no)</w:t>
        </w:r>
      </w:hyperlink>
    </w:p>
  </w:footnote>
  <w:footnote w:id="54">
    <w:p w14:paraId="54E127DF" w14:textId="77777777" w:rsidR="002869D0" w:rsidRPr="005F24EF" w:rsidRDefault="002869D0" w:rsidP="002869D0">
      <w:pPr>
        <w:pStyle w:val="Fotnotetekst"/>
        <w:rPr>
          <w:lang w:val="nn-NO"/>
        </w:rPr>
      </w:pPr>
      <w:r w:rsidRPr="005F24EF">
        <w:rPr>
          <w:rStyle w:val="Fotnotereferanse"/>
        </w:rPr>
        <w:footnoteRef/>
      </w:r>
      <w:r w:rsidRPr="005F24EF">
        <w:rPr>
          <w:lang w:val="nn-NO"/>
        </w:rPr>
        <w:t xml:space="preserve"> </w:t>
      </w:r>
      <w:r w:rsidRPr="00821343">
        <w:t>Magnusson, K. et al 2021 Bekjempelse av fremmede karplanter – kostnader og nytte ved tiltak mot 65 arter. Menon-publikasjon nr. 122/2021. M-2156|2021</w:t>
      </w:r>
    </w:p>
  </w:footnote>
  <w:footnote w:id="55">
    <w:p w14:paraId="7ABB8731" w14:textId="4BC873B6" w:rsidR="006B2F76" w:rsidRPr="009E2191" w:rsidRDefault="006B2F76" w:rsidP="006B2F76">
      <w:pPr>
        <w:pStyle w:val="Fotnotetekst"/>
        <w:rPr>
          <w:rFonts w:cstheme="minorHAnsi"/>
          <w:lang w:val="nn-NO"/>
        </w:rPr>
      </w:pPr>
      <w:r w:rsidRPr="006F596B">
        <w:rPr>
          <w:rStyle w:val="Fotnotereferanse"/>
          <w:rFonts w:cstheme="minorHAnsi"/>
        </w:rPr>
        <w:footnoteRef/>
      </w:r>
      <w:r>
        <w:rPr>
          <w:rFonts w:cstheme="minorHAnsi"/>
          <w:lang w:val="nn-NO"/>
        </w:rPr>
        <w:t>Skarpaas O, Hegre H, Solstad H, Alm T, Fløistad IS, Pedersen O, Schei FH, Vandvik V, Vollering J og Westergaard KB</w:t>
      </w:r>
      <w:r w:rsidRPr="00074A0B">
        <w:rPr>
          <w:rFonts w:cstheme="minorHAnsi"/>
          <w:lang w:val="nn-NO"/>
        </w:rPr>
        <w:t xml:space="preserve"> </w:t>
      </w:r>
      <w:r>
        <w:rPr>
          <w:rFonts w:cstheme="minorHAnsi"/>
          <w:lang w:val="nn-NO"/>
        </w:rPr>
        <w:t>(2003). Planter:</w:t>
      </w:r>
      <w:r w:rsidRPr="00074A0B">
        <w:rPr>
          <w:rFonts w:cstheme="minorHAnsi"/>
          <w:lang w:val="nn-NO"/>
        </w:rPr>
        <w:t xml:space="preserve"> </w:t>
      </w:r>
      <w:r>
        <w:rPr>
          <w:rFonts w:cstheme="minorHAnsi"/>
          <w:lang w:val="nn-NO"/>
        </w:rPr>
        <w:t xml:space="preserve">Vurdering av japanbarlind </w:t>
      </w:r>
      <w:r>
        <w:rPr>
          <w:rFonts w:cstheme="minorHAnsi"/>
          <w:i/>
          <w:iCs/>
          <w:lang w:val="nn-NO"/>
        </w:rPr>
        <w:t>Taxus cuspidata</w:t>
      </w:r>
      <w:r>
        <w:rPr>
          <w:rFonts w:cstheme="minorHAnsi"/>
          <w:lang w:val="nn-NO"/>
        </w:rPr>
        <w:t xml:space="preserve"> for Fastlands-Norge med havområder, </w:t>
      </w:r>
      <w:r w:rsidRPr="009E2191">
        <w:rPr>
          <w:rFonts w:cstheme="minorHAnsi"/>
          <w:lang w:val="nn-NO"/>
        </w:rPr>
        <w:t xml:space="preserve">Fremmedartslista 2023. Artsdatabanken. </w:t>
      </w:r>
      <w:hyperlink r:id="rId38" w:history="1">
        <w:r w:rsidRPr="009E2191">
          <w:rPr>
            <w:rStyle w:val="Hyperkobling"/>
            <w:rFonts w:cstheme="minorHAnsi"/>
            <w:color w:val="595959" w:themeColor="text1" w:themeTint="A6"/>
            <w:lang w:val="nn-NO"/>
          </w:rPr>
          <w:t>http://www.artsdatabanken.no/lister/fremmedartslista/2023/6205</w:t>
        </w:r>
      </w:hyperlink>
      <w:r w:rsidRPr="009E2191">
        <w:rPr>
          <w:rFonts w:cstheme="minorHAnsi"/>
          <w:lang w:val="nn-NO"/>
        </w:rPr>
        <w:t xml:space="preserve">  </w:t>
      </w:r>
    </w:p>
  </w:footnote>
  <w:footnote w:id="56">
    <w:p w14:paraId="073E4CAE" w14:textId="3C094C7F" w:rsidR="006B2F76" w:rsidRPr="009E2191" w:rsidRDefault="006B2F76" w:rsidP="006B2F76">
      <w:pPr>
        <w:pStyle w:val="Fotnotetekst"/>
        <w:rPr>
          <w:rFonts w:cstheme="minorHAnsi"/>
        </w:rPr>
      </w:pPr>
      <w:r w:rsidRPr="006F596B">
        <w:rPr>
          <w:rStyle w:val="Fotnotereferanse"/>
          <w:rFonts w:cstheme="minorHAnsi"/>
        </w:rPr>
        <w:footnoteRef/>
      </w:r>
      <w:r w:rsidRPr="00A93882">
        <w:rPr>
          <w:rFonts w:cstheme="minorHAnsi"/>
          <w:lang w:val="nn-NO"/>
        </w:rPr>
        <w:t xml:space="preserve"> </w:t>
      </w:r>
      <w:r>
        <w:rPr>
          <w:rFonts w:cstheme="minorHAnsi"/>
          <w:lang w:val="nn-NO"/>
        </w:rPr>
        <w:t xml:space="preserve">Skarpaas O, Hegre H, Solstad H, Alm T, Fløistad IS, Pedersen O, Schei FH, Vandvik V, Vollering J og Westergaard </w:t>
      </w:r>
      <w:r w:rsidRPr="009E2191">
        <w:rPr>
          <w:rFonts w:cstheme="minorHAnsi"/>
          <w:lang w:val="nn-NO"/>
        </w:rPr>
        <w:t xml:space="preserve">KB (2003). Planter: Vurdering av hybridbarlind </w:t>
      </w:r>
      <w:r w:rsidRPr="009E2191">
        <w:rPr>
          <w:rFonts w:cstheme="minorHAnsi"/>
          <w:i/>
          <w:iCs/>
          <w:lang w:val="nn-NO"/>
        </w:rPr>
        <w:t xml:space="preserve">Taxus </w:t>
      </w:r>
      <w:r w:rsidRPr="009E2191">
        <w:rPr>
          <w:rFonts w:cstheme="minorHAnsi"/>
          <w:shd w:val="clear" w:color="auto" w:fill="FFFCF7"/>
        </w:rPr>
        <w:t>×</w:t>
      </w:r>
      <w:r w:rsidRPr="009E2191">
        <w:rPr>
          <w:rFonts w:cstheme="minorHAnsi"/>
          <w:i/>
          <w:iCs/>
          <w:lang w:val="nn-NO"/>
        </w:rPr>
        <w:t>media</w:t>
      </w:r>
      <w:r w:rsidRPr="009E2191">
        <w:rPr>
          <w:rFonts w:cstheme="minorHAnsi"/>
          <w:lang w:val="nn-NO"/>
        </w:rPr>
        <w:t xml:space="preserve"> for Fastlands-Norge med havområder, Fremmedartslista 2023. Artsdatabanken. </w:t>
      </w:r>
      <w:hyperlink r:id="rId39" w:history="1">
        <w:r w:rsidRPr="009E2191">
          <w:rPr>
            <w:rStyle w:val="Hyperkobling"/>
            <w:rFonts w:cstheme="minorHAnsi"/>
            <w:color w:val="595959" w:themeColor="text1" w:themeTint="A6"/>
            <w:lang w:val="nn-NO"/>
          </w:rPr>
          <w:t>http://www.artsdatabanken.no/lister/fremmedartslista/2023/1786</w:t>
        </w:r>
      </w:hyperlink>
      <w:r w:rsidRPr="009E2191">
        <w:rPr>
          <w:rFonts w:cstheme="minorHAnsi"/>
          <w:lang w:val="nn-NO"/>
        </w:rPr>
        <w:t xml:space="preserve"> </w:t>
      </w:r>
    </w:p>
  </w:footnote>
  <w:footnote w:id="57">
    <w:p w14:paraId="7C1055A5" w14:textId="65A668A4" w:rsidR="006B2F76" w:rsidRPr="009E2191" w:rsidRDefault="006B2F76" w:rsidP="006B2F76">
      <w:pPr>
        <w:pStyle w:val="Fotnotetekst"/>
        <w:rPr>
          <w:rFonts w:cstheme="minorHAnsi"/>
        </w:rPr>
      </w:pPr>
      <w:r w:rsidRPr="009E2191">
        <w:rPr>
          <w:rStyle w:val="Fotnotereferanse"/>
          <w:rFonts w:cstheme="minorHAnsi"/>
        </w:rPr>
        <w:footnoteRef/>
      </w:r>
      <w:r w:rsidRPr="009E2191">
        <w:rPr>
          <w:rFonts w:cstheme="minorHAnsi"/>
          <w:lang w:val="nn-NO"/>
        </w:rPr>
        <w:t xml:space="preserve">Solstad H, Elven R, Arnesen G, Eidesen PG, Gaarder G, Hegre H, Høitomt T, Mjelde M og Pedersen O (24.11.2021). Karplanter: Vurdering av barlind </w:t>
      </w:r>
      <w:r w:rsidRPr="009E2191">
        <w:rPr>
          <w:rFonts w:cstheme="minorHAnsi"/>
          <w:i/>
          <w:iCs/>
          <w:lang w:val="nn-NO"/>
        </w:rPr>
        <w:t>Taxus baccata</w:t>
      </w:r>
      <w:r w:rsidRPr="009E2191">
        <w:rPr>
          <w:rFonts w:cstheme="minorHAnsi"/>
          <w:lang w:val="nn-NO"/>
        </w:rPr>
        <w:t xml:space="preserve"> for Norge. Rødlista for arter 2021. Artsdatabanken. </w:t>
      </w:r>
      <w:hyperlink r:id="rId40" w:history="1">
        <w:r w:rsidRPr="009E2191">
          <w:rPr>
            <w:rStyle w:val="Hyperkobling"/>
            <w:rFonts w:cstheme="minorHAnsi"/>
            <w:color w:val="595959" w:themeColor="text1" w:themeTint="A6"/>
            <w:lang w:val="nn-NO"/>
          </w:rPr>
          <w:t>http://www.artsdatabanken.no/lister//rodlisteforarter/2021/29488</w:t>
        </w:r>
      </w:hyperlink>
      <w:r w:rsidRPr="009E2191">
        <w:rPr>
          <w:rFonts w:cstheme="minorHAnsi"/>
          <w:lang w:val="nn-NO"/>
        </w:rPr>
        <w:t xml:space="preserve"> </w:t>
      </w:r>
      <w:r w:rsidRPr="009E2191">
        <w:rPr>
          <w:rFonts w:cstheme="minorHAnsi"/>
        </w:rPr>
        <w:t xml:space="preserve"> </w:t>
      </w:r>
    </w:p>
  </w:footnote>
  <w:footnote w:id="58">
    <w:p w14:paraId="19B2A21D" w14:textId="77777777" w:rsidR="006B2F76" w:rsidRPr="005F24EF" w:rsidRDefault="006B2F76" w:rsidP="006B2F76">
      <w:pPr>
        <w:pStyle w:val="Fotnotetekst"/>
        <w:rPr>
          <w:lang w:val="nn-NO"/>
        </w:rPr>
      </w:pPr>
      <w:r w:rsidRPr="005F24EF">
        <w:rPr>
          <w:rStyle w:val="Fotnotereferanse"/>
        </w:rPr>
        <w:footnoteRef/>
      </w:r>
      <w:r w:rsidRPr="005F24EF">
        <w:rPr>
          <w:lang w:val="nn-NO"/>
        </w:rPr>
        <w:t xml:space="preserve"> </w:t>
      </w:r>
      <w:r w:rsidRPr="00821343">
        <w:t>Magnusson, K. et al 2021 Bekjempelse av fremmede karplanter – kostnader og nytte ved tiltak mot 65 arter. Menon-publikasjon nr. 122/2021. M-2156|2021</w:t>
      </w:r>
    </w:p>
  </w:footnote>
  <w:footnote w:id="59">
    <w:p w14:paraId="29B15E04" w14:textId="77777777" w:rsidR="000F53DC" w:rsidRPr="006F596B" w:rsidRDefault="000F53DC" w:rsidP="000F53DC">
      <w:pPr>
        <w:pStyle w:val="Fotnotetekst"/>
        <w:rPr>
          <w:rFonts w:cstheme="minorHAnsi"/>
          <w:lang w:val="nn-NO"/>
        </w:rPr>
      </w:pPr>
      <w:r w:rsidRPr="006F596B">
        <w:rPr>
          <w:rStyle w:val="Fotnotereferanse"/>
          <w:rFonts w:cstheme="minorHAnsi"/>
        </w:rPr>
        <w:footnoteRef/>
      </w:r>
      <w:r>
        <w:rPr>
          <w:rFonts w:cstheme="minorHAnsi"/>
          <w:lang w:val="nn-NO"/>
        </w:rPr>
        <w:t>Skarpaas O, Hegre H, Solstad H, Alm T, Fløistad IS, Pedersen O, Schei FH, Vandvik V, Vollering J og Westergaard KB (2003). Planter:</w:t>
      </w:r>
      <w:r w:rsidRPr="00074A0B">
        <w:rPr>
          <w:rFonts w:cstheme="minorHAnsi"/>
          <w:lang w:val="nn-NO"/>
        </w:rPr>
        <w:t xml:space="preserve"> </w:t>
      </w:r>
      <w:r>
        <w:rPr>
          <w:rFonts w:cstheme="minorHAnsi"/>
          <w:lang w:val="nn-NO"/>
        </w:rPr>
        <w:t xml:space="preserve">Vurdering av tuja </w:t>
      </w:r>
      <w:r w:rsidRPr="00074A0B">
        <w:rPr>
          <w:rFonts w:cstheme="minorHAnsi"/>
          <w:i/>
          <w:iCs/>
          <w:lang w:val="nn-NO"/>
        </w:rPr>
        <w:t>Thuja occidentalis</w:t>
      </w:r>
      <w:r>
        <w:rPr>
          <w:rFonts w:cstheme="minorHAnsi"/>
          <w:lang w:val="nn-NO"/>
        </w:rPr>
        <w:t xml:space="preserve"> for Fastlands-Norge med havområder, Fremmedartslista 2023. Artsdatabanken. http://www.artsdatabanken.no/lister/fremmedartslista/2023/105</w:t>
      </w:r>
      <w:r w:rsidRPr="006F596B">
        <w:rPr>
          <w:rFonts w:cstheme="minorHAnsi"/>
          <w:lang w:val="nn-NO"/>
        </w:rPr>
        <w:t xml:space="preserve"> </w:t>
      </w:r>
      <w:r w:rsidRPr="006F596B">
        <w:rPr>
          <w:rFonts w:cstheme="minorHAnsi"/>
          <w:shd w:val="clear" w:color="auto" w:fill="FFFCF7"/>
          <w:lang w:val="nn-NO"/>
        </w:rPr>
        <w: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Tittel"/>
      <w:tag w:val=""/>
      <w:id w:val="-1489786949"/>
      <w:placeholder>
        <w:docPart w:val="2F6273F6FAFB45D984E7B824B680A915"/>
      </w:placeholder>
      <w:dataBinding w:prefixMappings="xmlns:ns0='http://purl.org/dc/elements/1.1/' xmlns:ns1='http://schemas.openxmlformats.org/package/2006/metadata/core-properties' " w:xpath="/ns1:coreProperties[1]/ns0:title[1]" w:storeItemID="{6C3C8BC8-F283-45AE-878A-BAB7291924A1}"/>
      <w:text/>
    </w:sdtPr>
    <w:sdtEndPr/>
    <w:sdtContent>
      <w:p w14:paraId="21BEAE38" w14:textId="5ED42DED" w:rsidR="00DA5425" w:rsidRPr="002913B1" w:rsidRDefault="001502C3" w:rsidP="002913B1">
        <w:pPr>
          <w:pStyle w:val="Topptekst"/>
        </w:pPr>
        <w:r>
          <w:t>Vurdering av arter på Fremmedartslista 2023 for oppføring på vedlegg I i forskrift om fremmede organismer</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30"/>
      <w:gridCol w:w="2830"/>
      <w:gridCol w:w="2830"/>
    </w:tblGrid>
    <w:tr w:rsidR="4CD8DCA3" w14:paraId="708136E4" w14:textId="77777777" w:rsidTr="4CD8DCA3">
      <w:trPr>
        <w:trHeight w:val="300"/>
      </w:trPr>
      <w:tc>
        <w:tcPr>
          <w:tcW w:w="2830" w:type="dxa"/>
        </w:tcPr>
        <w:p w14:paraId="00A8E2BA" w14:textId="01FBF1E4" w:rsidR="4CD8DCA3" w:rsidRDefault="4CD8DCA3" w:rsidP="4CD8DCA3">
          <w:pPr>
            <w:pStyle w:val="Topptekst"/>
            <w:ind w:left="-115"/>
            <w:jc w:val="left"/>
          </w:pPr>
        </w:p>
      </w:tc>
      <w:tc>
        <w:tcPr>
          <w:tcW w:w="2830" w:type="dxa"/>
        </w:tcPr>
        <w:p w14:paraId="79A2AD76" w14:textId="4CB904ED" w:rsidR="4CD8DCA3" w:rsidRDefault="4CD8DCA3" w:rsidP="4CD8DCA3">
          <w:pPr>
            <w:pStyle w:val="Topptekst"/>
            <w:jc w:val="center"/>
          </w:pPr>
        </w:p>
      </w:tc>
      <w:tc>
        <w:tcPr>
          <w:tcW w:w="2830" w:type="dxa"/>
        </w:tcPr>
        <w:p w14:paraId="0F386745" w14:textId="326EFCB9" w:rsidR="4CD8DCA3" w:rsidRDefault="4CD8DCA3" w:rsidP="4CD8DCA3">
          <w:pPr>
            <w:pStyle w:val="Topptekst"/>
            <w:ind w:right="-115"/>
          </w:pPr>
        </w:p>
      </w:tc>
    </w:tr>
  </w:tbl>
  <w:p w14:paraId="3B05A9B8" w14:textId="4E739450" w:rsidR="000F160E" w:rsidRDefault="000F160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F58F9"/>
    <w:multiLevelType w:val="hybridMultilevel"/>
    <w:tmpl w:val="27289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C747165"/>
    <w:multiLevelType w:val="hybridMultilevel"/>
    <w:tmpl w:val="FBBE37E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9A5103A"/>
    <w:multiLevelType w:val="hybridMultilevel"/>
    <w:tmpl w:val="6BE0E2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7935E7F"/>
    <w:multiLevelType w:val="hybridMultilevel"/>
    <w:tmpl w:val="D29406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705799A"/>
    <w:multiLevelType w:val="hybridMultilevel"/>
    <w:tmpl w:val="08B2DC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A8831E8"/>
    <w:multiLevelType w:val="hybridMultilevel"/>
    <w:tmpl w:val="2456526C"/>
    <w:lvl w:ilvl="0" w:tplc="6040D38E">
      <w:start w:val="18"/>
      <w:numFmt w:val="bullet"/>
      <w:lvlText w:val="-"/>
      <w:lvlJc w:val="left"/>
      <w:pPr>
        <w:ind w:left="720" w:hanging="360"/>
      </w:pPr>
      <w:rPr>
        <w:rFonts w:ascii="Open Sans" w:eastAsiaTheme="minorHAnsi" w:hAnsi="Open Sans" w:cs="Open San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C9974AD"/>
    <w:multiLevelType w:val="hybridMultilevel"/>
    <w:tmpl w:val="310618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8D54453A">
      <w:numFmt w:val="bullet"/>
      <w:lvlText w:val="•"/>
      <w:lvlJc w:val="left"/>
      <w:pPr>
        <w:ind w:left="2160" w:hanging="360"/>
      </w:pPr>
      <w:rPr>
        <w:rFonts w:ascii="Open Sans" w:eastAsiaTheme="minorHAnsi" w:hAnsi="Open Sans" w:cs="Open San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DB044C6"/>
    <w:multiLevelType w:val="hybridMultilevel"/>
    <w:tmpl w:val="120A8F66"/>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0731A80"/>
    <w:multiLevelType w:val="hybridMultilevel"/>
    <w:tmpl w:val="CAE8C6BE"/>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3996CEA"/>
    <w:multiLevelType w:val="hybridMultilevel"/>
    <w:tmpl w:val="2FCAB8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4F17BFA"/>
    <w:multiLevelType w:val="hybridMultilevel"/>
    <w:tmpl w:val="09FA18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6B64DFB"/>
    <w:multiLevelType w:val="multilevel"/>
    <w:tmpl w:val="9BDE2DA4"/>
    <w:lvl w:ilvl="0">
      <w:start w:val="1"/>
      <w:numFmt w:val="decimal"/>
      <w:pStyle w:val="Overskrift1"/>
      <w:lvlText w:val="%1."/>
      <w:lvlJc w:val="left"/>
      <w:pPr>
        <w:ind w:left="482" w:hanging="482"/>
      </w:pPr>
      <w:rPr>
        <w:rFonts w:hint="default"/>
      </w:rPr>
    </w:lvl>
    <w:lvl w:ilvl="1">
      <w:start w:val="1"/>
      <w:numFmt w:val="decimal"/>
      <w:pStyle w:val="Overskrift2"/>
      <w:lvlText w:val="%1.%2"/>
      <w:lvlJc w:val="left"/>
      <w:pPr>
        <w:ind w:left="850" w:hanging="567"/>
      </w:pPr>
      <w:rPr>
        <w:rFonts w:hint="default"/>
      </w:rPr>
    </w:lvl>
    <w:lvl w:ilvl="2">
      <w:start w:val="1"/>
      <w:numFmt w:val="decimal"/>
      <w:pStyle w:val="Overskrift3"/>
      <w:lvlText w:val="%1.%2.%3"/>
      <w:lvlJc w:val="left"/>
      <w:pPr>
        <w:ind w:left="567" w:hanging="567"/>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lvlRestart w:val="1"/>
      <w:suff w:val="space"/>
      <w:lvlText w:val="Tabell %1-%9:"/>
      <w:lvlJc w:val="left"/>
      <w:pPr>
        <w:ind w:left="1584" w:hanging="1584"/>
      </w:pPr>
      <w:rPr>
        <w:rFonts w:hint="default"/>
      </w:rPr>
    </w:lvl>
  </w:abstractNum>
  <w:abstractNum w:abstractNumId="12" w15:restartNumberingAfterBreak="0">
    <w:nsid w:val="5C060C0D"/>
    <w:multiLevelType w:val="hybridMultilevel"/>
    <w:tmpl w:val="0AE090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F3B08CB"/>
    <w:multiLevelType w:val="hybridMultilevel"/>
    <w:tmpl w:val="F83E0070"/>
    <w:lvl w:ilvl="0" w:tplc="90464C86">
      <w:start w:val="1"/>
      <w:numFmt w:val="lowerRoman"/>
      <w:lvlText w:val="%1)"/>
      <w:lvlJc w:val="left"/>
      <w:pPr>
        <w:ind w:left="720" w:hanging="360"/>
      </w:pPr>
      <w:rPr>
        <w:rFonts w:hint="default"/>
        <w:b/>
        <w:bCs/>
        <w:color w:val="auto"/>
        <w:u w:val="singl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72D05756"/>
    <w:multiLevelType w:val="hybridMultilevel"/>
    <w:tmpl w:val="94586D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61547A7"/>
    <w:multiLevelType w:val="hybridMultilevel"/>
    <w:tmpl w:val="221286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25088206">
    <w:abstractNumId w:val="0"/>
  </w:num>
  <w:num w:numId="2" w16cid:durableId="1657146687">
    <w:abstractNumId w:val="12"/>
  </w:num>
  <w:num w:numId="3" w16cid:durableId="65568207">
    <w:abstractNumId w:val="10"/>
  </w:num>
  <w:num w:numId="4" w16cid:durableId="234635385">
    <w:abstractNumId w:val="5"/>
  </w:num>
  <w:num w:numId="5" w16cid:durableId="1891451484">
    <w:abstractNumId w:val="1"/>
  </w:num>
  <w:num w:numId="6" w16cid:durableId="720716512">
    <w:abstractNumId w:val="6"/>
  </w:num>
  <w:num w:numId="7" w16cid:durableId="1086345382">
    <w:abstractNumId w:val="4"/>
  </w:num>
  <w:num w:numId="8" w16cid:durableId="1117796525">
    <w:abstractNumId w:val="7"/>
  </w:num>
  <w:num w:numId="9" w16cid:durableId="987366225">
    <w:abstractNumId w:val="13"/>
  </w:num>
  <w:num w:numId="10" w16cid:durableId="823472005">
    <w:abstractNumId w:val="8"/>
  </w:num>
  <w:num w:numId="11" w16cid:durableId="964039855">
    <w:abstractNumId w:val="3"/>
  </w:num>
  <w:num w:numId="12" w16cid:durableId="20734601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17310024">
    <w:abstractNumId w:val="14"/>
  </w:num>
  <w:num w:numId="14" w16cid:durableId="2042389843">
    <w:abstractNumId w:val="15"/>
  </w:num>
  <w:num w:numId="15" w16cid:durableId="819926991">
    <w:abstractNumId w:val="2"/>
  </w:num>
  <w:num w:numId="16" w16cid:durableId="1569992889">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6CD"/>
    <w:rsid w:val="000002B5"/>
    <w:rsid w:val="00000348"/>
    <w:rsid w:val="000003AC"/>
    <w:rsid w:val="000004A5"/>
    <w:rsid w:val="00000587"/>
    <w:rsid w:val="00000720"/>
    <w:rsid w:val="00000A65"/>
    <w:rsid w:val="00000D38"/>
    <w:rsid w:val="00000E01"/>
    <w:rsid w:val="00000E04"/>
    <w:rsid w:val="00001035"/>
    <w:rsid w:val="0000118D"/>
    <w:rsid w:val="000011F7"/>
    <w:rsid w:val="000018ED"/>
    <w:rsid w:val="000018F6"/>
    <w:rsid w:val="00001B26"/>
    <w:rsid w:val="00001B4F"/>
    <w:rsid w:val="00001D30"/>
    <w:rsid w:val="00001E18"/>
    <w:rsid w:val="00001EB5"/>
    <w:rsid w:val="0000207F"/>
    <w:rsid w:val="000021DD"/>
    <w:rsid w:val="0000243D"/>
    <w:rsid w:val="00002502"/>
    <w:rsid w:val="0000260C"/>
    <w:rsid w:val="000026D8"/>
    <w:rsid w:val="000026E7"/>
    <w:rsid w:val="000026F5"/>
    <w:rsid w:val="0000298C"/>
    <w:rsid w:val="000029F2"/>
    <w:rsid w:val="00002B85"/>
    <w:rsid w:val="00002ED9"/>
    <w:rsid w:val="00003077"/>
    <w:rsid w:val="000032D6"/>
    <w:rsid w:val="000033EE"/>
    <w:rsid w:val="00003405"/>
    <w:rsid w:val="00003484"/>
    <w:rsid w:val="00003517"/>
    <w:rsid w:val="00003559"/>
    <w:rsid w:val="00003624"/>
    <w:rsid w:val="0000388E"/>
    <w:rsid w:val="00003BFD"/>
    <w:rsid w:val="00003E15"/>
    <w:rsid w:val="00003FF1"/>
    <w:rsid w:val="00004487"/>
    <w:rsid w:val="000044E0"/>
    <w:rsid w:val="000046D4"/>
    <w:rsid w:val="00004729"/>
    <w:rsid w:val="00004806"/>
    <w:rsid w:val="00004A5B"/>
    <w:rsid w:val="00004D00"/>
    <w:rsid w:val="00004E19"/>
    <w:rsid w:val="00004E7C"/>
    <w:rsid w:val="00004F2F"/>
    <w:rsid w:val="00005079"/>
    <w:rsid w:val="000050A1"/>
    <w:rsid w:val="00005469"/>
    <w:rsid w:val="0000558F"/>
    <w:rsid w:val="00005919"/>
    <w:rsid w:val="00005A0A"/>
    <w:rsid w:val="00005B7D"/>
    <w:rsid w:val="00005B8E"/>
    <w:rsid w:val="00005C39"/>
    <w:rsid w:val="00005CDD"/>
    <w:rsid w:val="00006607"/>
    <w:rsid w:val="00006711"/>
    <w:rsid w:val="00006809"/>
    <w:rsid w:val="00006891"/>
    <w:rsid w:val="00006948"/>
    <w:rsid w:val="00006B10"/>
    <w:rsid w:val="00006D3E"/>
    <w:rsid w:val="00006F22"/>
    <w:rsid w:val="000073DE"/>
    <w:rsid w:val="0000745C"/>
    <w:rsid w:val="00007A3D"/>
    <w:rsid w:val="00007AD2"/>
    <w:rsid w:val="00007C44"/>
    <w:rsid w:val="00007E0D"/>
    <w:rsid w:val="00007F77"/>
    <w:rsid w:val="0001017E"/>
    <w:rsid w:val="00010304"/>
    <w:rsid w:val="00010582"/>
    <w:rsid w:val="000105E7"/>
    <w:rsid w:val="000105E9"/>
    <w:rsid w:val="0001070D"/>
    <w:rsid w:val="00010939"/>
    <w:rsid w:val="00010ADF"/>
    <w:rsid w:val="00010B3B"/>
    <w:rsid w:val="00010D02"/>
    <w:rsid w:val="00010D5D"/>
    <w:rsid w:val="00010E04"/>
    <w:rsid w:val="00010E3C"/>
    <w:rsid w:val="00010ED1"/>
    <w:rsid w:val="00010FD0"/>
    <w:rsid w:val="00011027"/>
    <w:rsid w:val="0001123B"/>
    <w:rsid w:val="000113F9"/>
    <w:rsid w:val="00011467"/>
    <w:rsid w:val="00011567"/>
    <w:rsid w:val="0001158D"/>
    <w:rsid w:val="00011631"/>
    <w:rsid w:val="000116EE"/>
    <w:rsid w:val="0001172B"/>
    <w:rsid w:val="00011928"/>
    <w:rsid w:val="00011B03"/>
    <w:rsid w:val="00011DC9"/>
    <w:rsid w:val="00011EF0"/>
    <w:rsid w:val="00011F95"/>
    <w:rsid w:val="00011FFE"/>
    <w:rsid w:val="0001200C"/>
    <w:rsid w:val="00012324"/>
    <w:rsid w:val="0001233A"/>
    <w:rsid w:val="000123E2"/>
    <w:rsid w:val="00012624"/>
    <w:rsid w:val="00012738"/>
    <w:rsid w:val="00012E26"/>
    <w:rsid w:val="00012EBD"/>
    <w:rsid w:val="00012F89"/>
    <w:rsid w:val="0001307C"/>
    <w:rsid w:val="00013407"/>
    <w:rsid w:val="00013BAF"/>
    <w:rsid w:val="00013C12"/>
    <w:rsid w:val="00013E32"/>
    <w:rsid w:val="00013F14"/>
    <w:rsid w:val="00014368"/>
    <w:rsid w:val="00014508"/>
    <w:rsid w:val="000145AD"/>
    <w:rsid w:val="0001490C"/>
    <w:rsid w:val="00014B9C"/>
    <w:rsid w:val="00014B9E"/>
    <w:rsid w:val="00014CCF"/>
    <w:rsid w:val="00014EBF"/>
    <w:rsid w:val="000150E8"/>
    <w:rsid w:val="00015223"/>
    <w:rsid w:val="0001537A"/>
    <w:rsid w:val="00015B25"/>
    <w:rsid w:val="00015DE1"/>
    <w:rsid w:val="00015FAC"/>
    <w:rsid w:val="00015FC2"/>
    <w:rsid w:val="0001614A"/>
    <w:rsid w:val="00016266"/>
    <w:rsid w:val="000164E1"/>
    <w:rsid w:val="00016527"/>
    <w:rsid w:val="00016687"/>
    <w:rsid w:val="0001694D"/>
    <w:rsid w:val="00016AD6"/>
    <w:rsid w:val="00016C00"/>
    <w:rsid w:val="000170AD"/>
    <w:rsid w:val="00017175"/>
    <w:rsid w:val="000172EF"/>
    <w:rsid w:val="00017335"/>
    <w:rsid w:val="000174E5"/>
    <w:rsid w:val="00017685"/>
    <w:rsid w:val="000176E6"/>
    <w:rsid w:val="0001777D"/>
    <w:rsid w:val="000179DB"/>
    <w:rsid w:val="00017AB4"/>
    <w:rsid w:val="00017AD9"/>
    <w:rsid w:val="00017C53"/>
    <w:rsid w:val="00017C7B"/>
    <w:rsid w:val="00017E32"/>
    <w:rsid w:val="00017EA7"/>
    <w:rsid w:val="00017F33"/>
    <w:rsid w:val="00017F49"/>
    <w:rsid w:val="00020350"/>
    <w:rsid w:val="000203EA"/>
    <w:rsid w:val="00020696"/>
    <w:rsid w:val="000208EE"/>
    <w:rsid w:val="00020A3B"/>
    <w:rsid w:val="00020CB5"/>
    <w:rsid w:val="000211E8"/>
    <w:rsid w:val="000216CD"/>
    <w:rsid w:val="00021797"/>
    <w:rsid w:val="000218C3"/>
    <w:rsid w:val="00021B72"/>
    <w:rsid w:val="00021E81"/>
    <w:rsid w:val="00022709"/>
    <w:rsid w:val="000227D0"/>
    <w:rsid w:val="00022917"/>
    <w:rsid w:val="00022C28"/>
    <w:rsid w:val="00022D63"/>
    <w:rsid w:val="00022DB6"/>
    <w:rsid w:val="00023088"/>
    <w:rsid w:val="00023357"/>
    <w:rsid w:val="000235F8"/>
    <w:rsid w:val="00023694"/>
    <w:rsid w:val="00023801"/>
    <w:rsid w:val="00023874"/>
    <w:rsid w:val="00023942"/>
    <w:rsid w:val="000239ED"/>
    <w:rsid w:val="00023A5D"/>
    <w:rsid w:val="00023B08"/>
    <w:rsid w:val="00023B6E"/>
    <w:rsid w:val="000240BF"/>
    <w:rsid w:val="0002416C"/>
    <w:rsid w:val="0002423F"/>
    <w:rsid w:val="000242B4"/>
    <w:rsid w:val="000244BD"/>
    <w:rsid w:val="000244CD"/>
    <w:rsid w:val="00024A68"/>
    <w:rsid w:val="00024C20"/>
    <w:rsid w:val="00024E12"/>
    <w:rsid w:val="00024F66"/>
    <w:rsid w:val="000251FD"/>
    <w:rsid w:val="00025228"/>
    <w:rsid w:val="00025362"/>
    <w:rsid w:val="00025533"/>
    <w:rsid w:val="000255AA"/>
    <w:rsid w:val="0002569E"/>
    <w:rsid w:val="000256E3"/>
    <w:rsid w:val="000257FD"/>
    <w:rsid w:val="00025C72"/>
    <w:rsid w:val="000261B4"/>
    <w:rsid w:val="000262A5"/>
    <w:rsid w:val="000262AF"/>
    <w:rsid w:val="00026539"/>
    <w:rsid w:val="000267A3"/>
    <w:rsid w:val="00026858"/>
    <w:rsid w:val="00026909"/>
    <w:rsid w:val="00026A18"/>
    <w:rsid w:val="00026DC0"/>
    <w:rsid w:val="00027162"/>
    <w:rsid w:val="0002736B"/>
    <w:rsid w:val="0002778C"/>
    <w:rsid w:val="000277F8"/>
    <w:rsid w:val="00027A74"/>
    <w:rsid w:val="00027BBC"/>
    <w:rsid w:val="00027E39"/>
    <w:rsid w:val="00027F74"/>
    <w:rsid w:val="0003009E"/>
    <w:rsid w:val="00030138"/>
    <w:rsid w:val="000301F1"/>
    <w:rsid w:val="0003026F"/>
    <w:rsid w:val="0003067F"/>
    <w:rsid w:val="00030708"/>
    <w:rsid w:val="00030B92"/>
    <w:rsid w:val="00030D6D"/>
    <w:rsid w:val="00031082"/>
    <w:rsid w:val="0003133F"/>
    <w:rsid w:val="00031952"/>
    <w:rsid w:val="00031AD9"/>
    <w:rsid w:val="00031DB2"/>
    <w:rsid w:val="00031E61"/>
    <w:rsid w:val="00032054"/>
    <w:rsid w:val="0003211F"/>
    <w:rsid w:val="00032422"/>
    <w:rsid w:val="00032477"/>
    <w:rsid w:val="0003253A"/>
    <w:rsid w:val="000326FF"/>
    <w:rsid w:val="0003279C"/>
    <w:rsid w:val="000327FA"/>
    <w:rsid w:val="00032994"/>
    <w:rsid w:val="00032B20"/>
    <w:rsid w:val="00032BAC"/>
    <w:rsid w:val="00032BF1"/>
    <w:rsid w:val="0003315C"/>
    <w:rsid w:val="0003347C"/>
    <w:rsid w:val="00033939"/>
    <w:rsid w:val="00033A25"/>
    <w:rsid w:val="00033B3A"/>
    <w:rsid w:val="00033CDD"/>
    <w:rsid w:val="00033E51"/>
    <w:rsid w:val="00033E9A"/>
    <w:rsid w:val="000340B0"/>
    <w:rsid w:val="00034331"/>
    <w:rsid w:val="00034656"/>
    <w:rsid w:val="000349D3"/>
    <w:rsid w:val="00034EE4"/>
    <w:rsid w:val="00034F3A"/>
    <w:rsid w:val="00035195"/>
    <w:rsid w:val="000351AA"/>
    <w:rsid w:val="00035BB9"/>
    <w:rsid w:val="00035D8B"/>
    <w:rsid w:val="00035EA7"/>
    <w:rsid w:val="00035F95"/>
    <w:rsid w:val="0003603B"/>
    <w:rsid w:val="00036068"/>
    <w:rsid w:val="00036413"/>
    <w:rsid w:val="0003660E"/>
    <w:rsid w:val="0003670A"/>
    <w:rsid w:val="00036781"/>
    <w:rsid w:val="00036794"/>
    <w:rsid w:val="000369D4"/>
    <w:rsid w:val="00036A74"/>
    <w:rsid w:val="00036DCD"/>
    <w:rsid w:val="00036E99"/>
    <w:rsid w:val="0003735D"/>
    <w:rsid w:val="0003754D"/>
    <w:rsid w:val="000375C3"/>
    <w:rsid w:val="00037852"/>
    <w:rsid w:val="000378F3"/>
    <w:rsid w:val="00037968"/>
    <w:rsid w:val="00037AD8"/>
    <w:rsid w:val="00037B16"/>
    <w:rsid w:val="00040054"/>
    <w:rsid w:val="0004006E"/>
    <w:rsid w:val="000400C5"/>
    <w:rsid w:val="000400EF"/>
    <w:rsid w:val="00040391"/>
    <w:rsid w:val="0004051D"/>
    <w:rsid w:val="0004067D"/>
    <w:rsid w:val="0004070F"/>
    <w:rsid w:val="0004086D"/>
    <w:rsid w:val="0004092D"/>
    <w:rsid w:val="00040945"/>
    <w:rsid w:val="00040C0F"/>
    <w:rsid w:val="00040F43"/>
    <w:rsid w:val="000410C1"/>
    <w:rsid w:val="000412F3"/>
    <w:rsid w:val="000414D8"/>
    <w:rsid w:val="00041651"/>
    <w:rsid w:val="00041692"/>
    <w:rsid w:val="000417B7"/>
    <w:rsid w:val="0004180C"/>
    <w:rsid w:val="00041B9E"/>
    <w:rsid w:val="00041D6C"/>
    <w:rsid w:val="00041D7F"/>
    <w:rsid w:val="00041E53"/>
    <w:rsid w:val="00041EF4"/>
    <w:rsid w:val="00041F3D"/>
    <w:rsid w:val="00041F62"/>
    <w:rsid w:val="000421EC"/>
    <w:rsid w:val="0004238D"/>
    <w:rsid w:val="00042575"/>
    <w:rsid w:val="000425C8"/>
    <w:rsid w:val="000429C6"/>
    <w:rsid w:val="00042A88"/>
    <w:rsid w:val="00042DC0"/>
    <w:rsid w:val="00042F9A"/>
    <w:rsid w:val="000430DD"/>
    <w:rsid w:val="000431CF"/>
    <w:rsid w:val="0004332A"/>
    <w:rsid w:val="000434EC"/>
    <w:rsid w:val="000435CF"/>
    <w:rsid w:val="00043658"/>
    <w:rsid w:val="000436B6"/>
    <w:rsid w:val="00043748"/>
    <w:rsid w:val="00043AE1"/>
    <w:rsid w:val="00043B6B"/>
    <w:rsid w:val="00043CAB"/>
    <w:rsid w:val="00043DB1"/>
    <w:rsid w:val="00043F2B"/>
    <w:rsid w:val="000443D4"/>
    <w:rsid w:val="0004440D"/>
    <w:rsid w:val="00044675"/>
    <w:rsid w:val="000446FC"/>
    <w:rsid w:val="000448A6"/>
    <w:rsid w:val="00044925"/>
    <w:rsid w:val="00044A15"/>
    <w:rsid w:val="00044CEE"/>
    <w:rsid w:val="00045173"/>
    <w:rsid w:val="00045446"/>
    <w:rsid w:val="00045568"/>
    <w:rsid w:val="00045811"/>
    <w:rsid w:val="000458D0"/>
    <w:rsid w:val="00045A69"/>
    <w:rsid w:val="00045AF8"/>
    <w:rsid w:val="00045B22"/>
    <w:rsid w:val="00045B45"/>
    <w:rsid w:val="00045C49"/>
    <w:rsid w:val="0004611F"/>
    <w:rsid w:val="00046135"/>
    <w:rsid w:val="000467BD"/>
    <w:rsid w:val="0004681C"/>
    <w:rsid w:val="00046954"/>
    <w:rsid w:val="000469A4"/>
    <w:rsid w:val="00046C9D"/>
    <w:rsid w:val="00046D15"/>
    <w:rsid w:val="000470A3"/>
    <w:rsid w:val="000473A7"/>
    <w:rsid w:val="000474E8"/>
    <w:rsid w:val="000475C0"/>
    <w:rsid w:val="000475DB"/>
    <w:rsid w:val="000476E8"/>
    <w:rsid w:val="00047754"/>
    <w:rsid w:val="000477C2"/>
    <w:rsid w:val="00047DB5"/>
    <w:rsid w:val="00047F34"/>
    <w:rsid w:val="00050008"/>
    <w:rsid w:val="000502B0"/>
    <w:rsid w:val="000504A0"/>
    <w:rsid w:val="000504FD"/>
    <w:rsid w:val="00050650"/>
    <w:rsid w:val="0005068F"/>
    <w:rsid w:val="00050745"/>
    <w:rsid w:val="0005083A"/>
    <w:rsid w:val="00050D66"/>
    <w:rsid w:val="00051241"/>
    <w:rsid w:val="000513EC"/>
    <w:rsid w:val="000515F5"/>
    <w:rsid w:val="00051609"/>
    <w:rsid w:val="0005166D"/>
    <w:rsid w:val="00051752"/>
    <w:rsid w:val="00051780"/>
    <w:rsid w:val="000518DD"/>
    <w:rsid w:val="00051F2E"/>
    <w:rsid w:val="00051F9D"/>
    <w:rsid w:val="00052189"/>
    <w:rsid w:val="000522F6"/>
    <w:rsid w:val="000523D1"/>
    <w:rsid w:val="000525CB"/>
    <w:rsid w:val="00052F87"/>
    <w:rsid w:val="0005314C"/>
    <w:rsid w:val="000537B9"/>
    <w:rsid w:val="00053BE2"/>
    <w:rsid w:val="00053C6F"/>
    <w:rsid w:val="00053CA7"/>
    <w:rsid w:val="00053E8F"/>
    <w:rsid w:val="00053F42"/>
    <w:rsid w:val="00053FA6"/>
    <w:rsid w:val="00054042"/>
    <w:rsid w:val="000540AC"/>
    <w:rsid w:val="00054302"/>
    <w:rsid w:val="000544B1"/>
    <w:rsid w:val="000545DB"/>
    <w:rsid w:val="00054698"/>
    <w:rsid w:val="000547F1"/>
    <w:rsid w:val="000548A2"/>
    <w:rsid w:val="0005492D"/>
    <w:rsid w:val="00054C1E"/>
    <w:rsid w:val="00054D25"/>
    <w:rsid w:val="00054DBD"/>
    <w:rsid w:val="00054EEA"/>
    <w:rsid w:val="00054F8C"/>
    <w:rsid w:val="00055158"/>
    <w:rsid w:val="000553E8"/>
    <w:rsid w:val="000554F9"/>
    <w:rsid w:val="000558A8"/>
    <w:rsid w:val="00055A1B"/>
    <w:rsid w:val="00055BE9"/>
    <w:rsid w:val="00055DAF"/>
    <w:rsid w:val="00055DF5"/>
    <w:rsid w:val="00055EC3"/>
    <w:rsid w:val="000562DF"/>
    <w:rsid w:val="00056467"/>
    <w:rsid w:val="00056566"/>
    <w:rsid w:val="0005683F"/>
    <w:rsid w:val="00056921"/>
    <w:rsid w:val="00056AA3"/>
    <w:rsid w:val="00056AAC"/>
    <w:rsid w:val="00056B7D"/>
    <w:rsid w:val="00056D0E"/>
    <w:rsid w:val="00056DB2"/>
    <w:rsid w:val="00056DB7"/>
    <w:rsid w:val="00056E09"/>
    <w:rsid w:val="0005704A"/>
    <w:rsid w:val="000570F4"/>
    <w:rsid w:val="00057126"/>
    <w:rsid w:val="00057365"/>
    <w:rsid w:val="000574F5"/>
    <w:rsid w:val="0005756C"/>
    <w:rsid w:val="0006002A"/>
    <w:rsid w:val="00060377"/>
    <w:rsid w:val="000604C5"/>
    <w:rsid w:val="000605A4"/>
    <w:rsid w:val="000605BD"/>
    <w:rsid w:val="0006082E"/>
    <w:rsid w:val="0006083F"/>
    <w:rsid w:val="00060BC3"/>
    <w:rsid w:val="00060C37"/>
    <w:rsid w:val="00060CA7"/>
    <w:rsid w:val="00060D5B"/>
    <w:rsid w:val="00060EB1"/>
    <w:rsid w:val="000611EB"/>
    <w:rsid w:val="000612ED"/>
    <w:rsid w:val="00061514"/>
    <w:rsid w:val="000615B3"/>
    <w:rsid w:val="0006173B"/>
    <w:rsid w:val="000617C3"/>
    <w:rsid w:val="00061A8C"/>
    <w:rsid w:val="00061BD3"/>
    <w:rsid w:val="00061FD3"/>
    <w:rsid w:val="000620E2"/>
    <w:rsid w:val="000622A5"/>
    <w:rsid w:val="00062340"/>
    <w:rsid w:val="0006256F"/>
    <w:rsid w:val="000626CB"/>
    <w:rsid w:val="000627F9"/>
    <w:rsid w:val="0006288C"/>
    <w:rsid w:val="000629E2"/>
    <w:rsid w:val="00062A60"/>
    <w:rsid w:val="00062B5C"/>
    <w:rsid w:val="00062C80"/>
    <w:rsid w:val="00062FC4"/>
    <w:rsid w:val="0006303D"/>
    <w:rsid w:val="000630FF"/>
    <w:rsid w:val="00063478"/>
    <w:rsid w:val="00063540"/>
    <w:rsid w:val="0006357B"/>
    <w:rsid w:val="000637F3"/>
    <w:rsid w:val="000638F0"/>
    <w:rsid w:val="00063955"/>
    <w:rsid w:val="000639B1"/>
    <w:rsid w:val="00063AEF"/>
    <w:rsid w:val="00063B52"/>
    <w:rsid w:val="00063E7F"/>
    <w:rsid w:val="00063EC1"/>
    <w:rsid w:val="00063F8E"/>
    <w:rsid w:val="00063FDC"/>
    <w:rsid w:val="00064296"/>
    <w:rsid w:val="0006460E"/>
    <w:rsid w:val="00064748"/>
    <w:rsid w:val="00064AB0"/>
    <w:rsid w:val="00064BBD"/>
    <w:rsid w:val="00064C95"/>
    <w:rsid w:val="00064F0D"/>
    <w:rsid w:val="00065004"/>
    <w:rsid w:val="00065313"/>
    <w:rsid w:val="00065322"/>
    <w:rsid w:val="0006533C"/>
    <w:rsid w:val="00065557"/>
    <w:rsid w:val="00065777"/>
    <w:rsid w:val="000658C2"/>
    <w:rsid w:val="000659BB"/>
    <w:rsid w:val="00065BDB"/>
    <w:rsid w:val="00065D66"/>
    <w:rsid w:val="00065F5C"/>
    <w:rsid w:val="00065F67"/>
    <w:rsid w:val="00066100"/>
    <w:rsid w:val="000664F4"/>
    <w:rsid w:val="0006663C"/>
    <w:rsid w:val="00066961"/>
    <w:rsid w:val="00066AB2"/>
    <w:rsid w:val="00066DB5"/>
    <w:rsid w:val="00066F3D"/>
    <w:rsid w:val="00067244"/>
    <w:rsid w:val="000674FC"/>
    <w:rsid w:val="00067548"/>
    <w:rsid w:val="0006766B"/>
    <w:rsid w:val="000677B7"/>
    <w:rsid w:val="000677F4"/>
    <w:rsid w:val="000679A7"/>
    <w:rsid w:val="00067A57"/>
    <w:rsid w:val="00067AA5"/>
    <w:rsid w:val="00067D50"/>
    <w:rsid w:val="00067E25"/>
    <w:rsid w:val="000700BC"/>
    <w:rsid w:val="000701BE"/>
    <w:rsid w:val="0007041B"/>
    <w:rsid w:val="0007050F"/>
    <w:rsid w:val="0007068A"/>
    <w:rsid w:val="000707B3"/>
    <w:rsid w:val="00070987"/>
    <w:rsid w:val="00070A97"/>
    <w:rsid w:val="00070DCC"/>
    <w:rsid w:val="0007157B"/>
    <w:rsid w:val="00071632"/>
    <w:rsid w:val="000716DC"/>
    <w:rsid w:val="00071A9D"/>
    <w:rsid w:val="00071F6B"/>
    <w:rsid w:val="00071F96"/>
    <w:rsid w:val="000721C4"/>
    <w:rsid w:val="000723D8"/>
    <w:rsid w:val="00072731"/>
    <w:rsid w:val="00072A2C"/>
    <w:rsid w:val="00072A80"/>
    <w:rsid w:val="00072B4F"/>
    <w:rsid w:val="00072E11"/>
    <w:rsid w:val="00072E65"/>
    <w:rsid w:val="00073056"/>
    <w:rsid w:val="000731D9"/>
    <w:rsid w:val="000733DD"/>
    <w:rsid w:val="000733FF"/>
    <w:rsid w:val="00073431"/>
    <w:rsid w:val="00073580"/>
    <w:rsid w:val="000736D7"/>
    <w:rsid w:val="00073915"/>
    <w:rsid w:val="00073A79"/>
    <w:rsid w:val="00073B74"/>
    <w:rsid w:val="00073CDF"/>
    <w:rsid w:val="000740B9"/>
    <w:rsid w:val="00074180"/>
    <w:rsid w:val="000743CF"/>
    <w:rsid w:val="000744B5"/>
    <w:rsid w:val="00074598"/>
    <w:rsid w:val="000745F2"/>
    <w:rsid w:val="000746E1"/>
    <w:rsid w:val="000747FC"/>
    <w:rsid w:val="00074927"/>
    <w:rsid w:val="00074987"/>
    <w:rsid w:val="000749A4"/>
    <w:rsid w:val="00074D4F"/>
    <w:rsid w:val="000750C1"/>
    <w:rsid w:val="000751D3"/>
    <w:rsid w:val="00075680"/>
    <w:rsid w:val="000756F8"/>
    <w:rsid w:val="000758D9"/>
    <w:rsid w:val="00075ADD"/>
    <w:rsid w:val="00076041"/>
    <w:rsid w:val="00076084"/>
    <w:rsid w:val="0007629C"/>
    <w:rsid w:val="00076B6E"/>
    <w:rsid w:val="00076CCF"/>
    <w:rsid w:val="00076E12"/>
    <w:rsid w:val="00077154"/>
    <w:rsid w:val="0007777B"/>
    <w:rsid w:val="000777AC"/>
    <w:rsid w:val="000779AE"/>
    <w:rsid w:val="00077B7D"/>
    <w:rsid w:val="00077BE2"/>
    <w:rsid w:val="00077CC4"/>
    <w:rsid w:val="00077D65"/>
    <w:rsid w:val="0008012D"/>
    <w:rsid w:val="00080236"/>
    <w:rsid w:val="00080349"/>
    <w:rsid w:val="000803C6"/>
    <w:rsid w:val="00080419"/>
    <w:rsid w:val="000804F7"/>
    <w:rsid w:val="0008054D"/>
    <w:rsid w:val="000808B8"/>
    <w:rsid w:val="000810AD"/>
    <w:rsid w:val="00081359"/>
    <w:rsid w:val="00081D13"/>
    <w:rsid w:val="00081E83"/>
    <w:rsid w:val="00081FD8"/>
    <w:rsid w:val="0008221D"/>
    <w:rsid w:val="000824D5"/>
    <w:rsid w:val="000824F5"/>
    <w:rsid w:val="00082697"/>
    <w:rsid w:val="00082888"/>
    <w:rsid w:val="00082BBC"/>
    <w:rsid w:val="00082E54"/>
    <w:rsid w:val="00082F41"/>
    <w:rsid w:val="00083542"/>
    <w:rsid w:val="00083625"/>
    <w:rsid w:val="000836B0"/>
    <w:rsid w:val="0008384E"/>
    <w:rsid w:val="00083989"/>
    <w:rsid w:val="000839D3"/>
    <w:rsid w:val="00083D32"/>
    <w:rsid w:val="00083EF9"/>
    <w:rsid w:val="000840B6"/>
    <w:rsid w:val="0008417B"/>
    <w:rsid w:val="000842D1"/>
    <w:rsid w:val="000844AB"/>
    <w:rsid w:val="00084660"/>
    <w:rsid w:val="00084B00"/>
    <w:rsid w:val="00084C49"/>
    <w:rsid w:val="00084EB2"/>
    <w:rsid w:val="00084F8B"/>
    <w:rsid w:val="00085123"/>
    <w:rsid w:val="0008539D"/>
    <w:rsid w:val="000854B6"/>
    <w:rsid w:val="00085F25"/>
    <w:rsid w:val="0008618D"/>
    <w:rsid w:val="000861DA"/>
    <w:rsid w:val="00086323"/>
    <w:rsid w:val="000863AE"/>
    <w:rsid w:val="0008655B"/>
    <w:rsid w:val="00086C24"/>
    <w:rsid w:val="00086C49"/>
    <w:rsid w:val="00086D0E"/>
    <w:rsid w:val="00086DB0"/>
    <w:rsid w:val="0008702C"/>
    <w:rsid w:val="00087338"/>
    <w:rsid w:val="00087406"/>
    <w:rsid w:val="0008749A"/>
    <w:rsid w:val="00087674"/>
    <w:rsid w:val="000876D5"/>
    <w:rsid w:val="00087716"/>
    <w:rsid w:val="000879FA"/>
    <w:rsid w:val="00087E92"/>
    <w:rsid w:val="00087FF2"/>
    <w:rsid w:val="000901DB"/>
    <w:rsid w:val="000901EA"/>
    <w:rsid w:val="000902CC"/>
    <w:rsid w:val="0009033C"/>
    <w:rsid w:val="000903EB"/>
    <w:rsid w:val="000903F5"/>
    <w:rsid w:val="00090632"/>
    <w:rsid w:val="000906C5"/>
    <w:rsid w:val="0009075F"/>
    <w:rsid w:val="0009084F"/>
    <w:rsid w:val="00090B23"/>
    <w:rsid w:val="00090B33"/>
    <w:rsid w:val="00090DDE"/>
    <w:rsid w:val="00091030"/>
    <w:rsid w:val="00091139"/>
    <w:rsid w:val="000916A4"/>
    <w:rsid w:val="00091770"/>
    <w:rsid w:val="00091838"/>
    <w:rsid w:val="000918A3"/>
    <w:rsid w:val="00091964"/>
    <w:rsid w:val="000919E6"/>
    <w:rsid w:val="00091A2B"/>
    <w:rsid w:val="00091A4E"/>
    <w:rsid w:val="00091B05"/>
    <w:rsid w:val="00091C1A"/>
    <w:rsid w:val="00091CBE"/>
    <w:rsid w:val="00091E5F"/>
    <w:rsid w:val="00092018"/>
    <w:rsid w:val="000920CE"/>
    <w:rsid w:val="000921FC"/>
    <w:rsid w:val="000922C2"/>
    <w:rsid w:val="000922DA"/>
    <w:rsid w:val="00092484"/>
    <w:rsid w:val="000926CA"/>
    <w:rsid w:val="000926EE"/>
    <w:rsid w:val="0009289C"/>
    <w:rsid w:val="000928AC"/>
    <w:rsid w:val="000928AE"/>
    <w:rsid w:val="000929B0"/>
    <w:rsid w:val="00092A81"/>
    <w:rsid w:val="00092BF2"/>
    <w:rsid w:val="00092E9F"/>
    <w:rsid w:val="00092EAE"/>
    <w:rsid w:val="00092ED3"/>
    <w:rsid w:val="00092ED7"/>
    <w:rsid w:val="000930BB"/>
    <w:rsid w:val="000931D5"/>
    <w:rsid w:val="00093216"/>
    <w:rsid w:val="00093289"/>
    <w:rsid w:val="000936B8"/>
    <w:rsid w:val="00093A2B"/>
    <w:rsid w:val="00093ADD"/>
    <w:rsid w:val="00093CC1"/>
    <w:rsid w:val="00093D2E"/>
    <w:rsid w:val="00093D30"/>
    <w:rsid w:val="00093D50"/>
    <w:rsid w:val="00093DCA"/>
    <w:rsid w:val="00093DEC"/>
    <w:rsid w:val="00093FF2"/>
    <w:rsid w:val="00094188"/>
    <w:rsid w:val="00094325"/>
    <w:rsid w:val="000943AF"/>
    <w:rsid w:val="00094653"/>
    <w:rsid w:val="00094B8D"/>
    <w:rsid w:val="00095348"/>
    <w:rsid w:val="000955EC"/>
    <w:rsid w:val="000957CC"/>
    <w:rsid w:val="00095B26"/>
    <w:rsid w:val="000960B3"/>
    <w:rsid w:val="000960D0"/>
    <w:rsid w:val="000961C5"/>
    <w:rsid w:val="0009642B"/>
    <w:rsid w:val="000964EC"/>
    <w:rsid w:val="000969C6"/>
    <w:rsid w:val="000969FE"/>
    <w:rsid w:val="00096C5A"/>
    <w:rsid w:val="00096CE5"/>
    <w:rsid w:val="00096D63"/>
    <w:rsid w:val="00096DC6"/>
    <w:rsid w:val="00096E77"/>
    <w:rsid w:val="00096F31"/>
    <w:rsid w:val="00096FFE"/>
    <w:rsid w:val="00097061"/>
    <w:rsid w:val="0009707B"/>
    <w:rsid w:val="00097135"/>
    <w:rsid w:val="000971DB"/>
    <w:rsid w:val="000972CF"/>
    <w:rsid w:val="00097380"/>
    <w:rsid w:val="000973B8"/>
    <w:rsid w:val="00097401"/>
    <w:rsid w:val="000976A7"/>
    <w:rsid w:val="000976B4"/>
    <w:rsid w:val="000976CB"/>
    <w:rsid w:val="0009791A"/>
    <w:rsid w:val="00097C8C"/>
    <w:rsid w:val="00097CA5"/>
    <w:rsid w:val="00097D68"/>
    <w:rsid w:val="00097D78"/>
    <w:rsid w:val="00097E00"/>
    <w:rsid w:val="000A005E"/>
    <w:rsid w:val="000A01F5"/>
    <w:rsid w:val="000A0402"/>
    <w:rsid w:val="000A0403"/>
    <w:rsid w:val="000A047F"/>
    <w:rsid w:val="000A04A7"/>
    <w:rsid w:val="000A04DE"/>
    <w:rsid w:val="000A0BE1"/>
    <w:rsid w:val="000A0C51"/>
    <w:rsid w:val="000A0D78"/>
    <w:rsid w:val="000A0F23"/>
    <w:rsid w:val="000A0F8B"/>
    <w:rsid w:val="000A0FF5"/>
    <w:rsid w:val="000A1080"/>
    <w:rsid w:val="000A1168"/>
    <w:rsid w:val="000A1253"/>
    <w:rsid w:val="000A1336"/>
    <w:rsid w:val="000A13F3"/>
    <w:rsid w:val="000A1419"/>
    <w:rsid w:val="000A15C8"/>
    <w:rsid w:val="000A1619"/>
    <w:rsid w:val="000A18A9"/>
    <w:rsid w:val="000A18FF"/>
    <w:rsid w:val="000A1D39"/>
    <w:rsid w:val="000A1E26"/>
    <w:rsid w:val="000A1F7F"/>
    <w:rsid w:val="000A1FF1"/>
    <w:rsid w:val="000A2055"/>
    <w:rsid w:val="000A21BD"/>
    <w:rsid w:val="000A2257"/>
    <w:rsid w:val="000A22C8"/>
    <w:rsid w:val="000A239D"/>
    <w:rsid w:val="000A259E"/>
    <w:rsid w:val="000A28A8"/>
    <w:rsid w:val="000A28D2"/>
    <w:rsid w:val="000A28F8"/>
    <w:rsid w:val="000A3029"/>
    <w:rsid w:val="000A34C4"/>
    <w:rsid w:val="000A34CD"/>
    <w:rsid w:val="000A35FB"/>
    <w:rsid w:val="000A3797"/>
    <w:rsid w:val="000A37CC"/>
    <w:rsid w:val="000A3A42"/>
    <w:rsid w:val="000A3A6B"/>
    <w:rsid w:val="000A3BF8"/>
    <w:rsid w:val="000A3D27"/>
    <w:rsid w:val="000A3D7D"/>
    <w:rsid w:val="000A3DEF"/>
    <w:rsid w:val="000A3E6D"/>
    <w:rsid w:val="000A3F24"/>
    <w:rsid w:val="000A3F28"/>
    <w:rsid w:val="000A45C7"/>
    <w:rsid w:val="000A4601"/>
    <w:rsid w:val="000A463E"/>
    <w:rsid w:val="000A4716"/>
    <w:rsid w:val="000A4C01"/>
    <w:rsid w:val="000A4C40"/>
    <w:rsid w:val="000A4C50"/>
    <w:rsid w:val="000A52F3"/>
    <w:rsid w:val="000A542F"/>
    <w:rsid w:val="000A54BE"/>
    <w:rsid w:val="000A5573"/>
    <w:rsid w:val="000A58FC"/>
    <w:rsid w:val="000A5911"/>
    <w:rsid w:val="000A5BD3"/>
    <w:rsid w:val="000A5C80"/>
    <w:rsid w:val="000A5D2B"/>
    <w:rsid w:val="000A5F5A"/>
    <w:rsid w:val="000A6635"/>
    <w:rsid w:val="000A676D"/>
    <w:rsid w:val="000A6822"/>
    <w:rsid w:val="000A6A3D"/>
    <w:rsid w:val="000A6BE3"/>
    <w:rsid w:val="000A6CC7"/>
    <w:rsid w:val="000A6F0A"/>
    <w:rsid w:val="000A715D"/>
    <w:rsid w:val="000A71F6"/>
    <w:rsid w:val="000A76BE"/>
    <w:rsid w:val="000A76CB"/>
    <w:rsid w:val="000A7739"/>
    <w:rsid w:val="000A77EC"/>
    <w:rsid w:val="000A781E"/>
    <w:rsid w:val="000A78AF"/>
    <w:rsid w:val="000A78E2"/>
    <w:rsid w:val="000A78FE"/>
    <w:rsid w:val="000A7A79"/>
    <w:rsid w:val="000A7C2F"/>
    <w:rsid w:val="000A7D06"/>
    <w:rsid w:val="000A7E2A"/>
    <w:rsid w:val="000A7E85"/>
    <w:rsid w:val="000A7FA2"/>
    <w:rsid w:val="000B02FC"/>
    <w:rsid w:val="000B0604"/>
    <w:rsid w:val="000B061C"/>
    <w:rsid w:val="000B094A"/>
    <w:rsid w:val="000B0C91"/>
    <w:rsid w:val="000B0F12"/>
    <w:rsid w:val="000B12C1"/>
    <w:rsid w:val="000B138F"/>
    <w:rsid w:val="000B13D9"/>
    <w:rsid w:val="000B13E4"/>
    <w:rsid w:val="000B146E"/>
    <w:rsid w:val="000B14DE"/>
    <w:rsid w:val="000B15C0"/>
    <w:rsid w:val="000B169C"/>
    <w:rsid w:val="000B1762"/>
    <w:rsid w:val="000B1915"/>
    <w:rsid w:val="000B19E6"/>
    <w:rsid w:val="000B1A2B"/>
    <w:rsid w:val="000B1D91"/>
    <w:rsid w:val="000B1EEB"/>
    <w:rsid w:val="000B2167"/>
    <w:rsid w:val="000B2186"/>
    <w:rsid w:val="000B2386"/>
    <w:rsid w:val="000B24D4"/>
    <w:rsid w:val="000B26E4"/>
    <w:rsid w:val="000B2872"/>
    <w:rsid w:val="000B28BF"/>
    <w:rsid w:val="000B2D5E"/>
    <w:rsid w:val="000B3087"/>
    <w:rsid w:val="000B3195"/>
    <w:rsid w:val="000B3371"/>
    <w:rsid w:val="000B3B76"/>
    <w:rsid w:val="000B44D7"/>
    <w:rsid w:val="000B488A"/>
    <w:rsid w:val="000B49B9"/>
    <w:rsid w:val="000B4A87"/>
    <w:rsid w:val="000B4B7F"/>
    <w:rsid w:val="000B4C65"/>
    <w:rsid w:val="000B4D0F"/>
    <w:rsid w:val="000B4DF0"/>
    <w:rsid w:val="000B4EB6"/>
    <w:rsid w:val="000B4EE5"/>
    <w:rsid w:val="000B5047"/>
    <w:rsid w:val="000B508A"/>
    <w:rsid w:val="000B50BA"/>
    <w:rsid w:val="000B5202"/>
    <w:rsid w:val="000B53A8"/>
    <w:rsid w:val="000B5855"/>
    <w:rsid w:val="000B58A5"/>
    <w:rsid w:val="000B5B04"/>
    <w:rsid w:val="000B5C5B"/>
    <w:rsid w:val="000B5E2F"/>
    <w:rsid w:val="000B617C"/>
    <w:rsid w:val="000B659D"/>
    <w:rsid w:val="000B6939"/>
    <w:rsid w:val="000B6A39"/>
    <w:rsid w:val="000B6A3C"/>
    <w:rsid w:val="000B6A73"/>
    <w:rsid w:val="000B6B4F"/>
    <w:rsid w:val="000B6BFE"/>
    <w:rsid w:val="000B6D05"/>
    <w:rsid w:val="000B6D26"/>
    <w:rsid w:val="000B6DB7"/>
    <w:rsid w:val="000B6F08"/>
    <w:rsid w:val="000B6F77"/>
    <w:rsid w:val="000B701E"/>
    <w:rsid w:val="000B718C"/>
    <w:rsid w:val="000B71AC"/>
    <w:rsid w:val="000B7401"/>
    <w:rsid w:val="000B758A"/>
    <w:rsid w:val="000B78BB"/>
    <w:rsid w:val="000B79C4"/>
    <w:rsid w:val="000B7E02"/>
    <w:rsid w:val="000B7ED4"/>
    <w:rsid w:val="000C00E9"/>
    <w:rsid w:val="000C047E"/>
    <w:rsid w:val="000C04BC"/>
    <w:rsid w:val="000C06B5"/>
    <w:rsid w:val="000C08BC"/>
    <w:rsid w:val="000C0A71"/>
    <w:rsid w:val="000C0C5B"/>
    <w:rsid w:val="000C0D28"/>
    <w:rsid w:val="000C0E20"/>
    <w:rsid w:val="000C0ED5"/>
    <w:rsid w:val="000C0F11"/>
    <w:rsid w:val="000C0F53"/>
    <w:rsid w:val="000C125D"/>
    <w:rsid w:val="000C12B5"/>
    <w:rsid w:val="000C1394"/>
    <w:rsid w:val="000C14B3"/>
    <w:rsid w:val="000C183D"/>
    <w:rsid w:val="000C1873"/>
    <w:rsid w:val="000C1B9B"/>
    <w:rsid w:val="000C1CEF"/>
    <w:rsid w:val="000C1D15"/>
    <w:rsid w:val="000C1E3B"/>
    <w:rsid w:val="000C1E70"/>
    <w:rsid w:val="000C2008"/>
    <w:rsid w:val="000C21E1"/>
    <w:rsid w:val="000C22B6"/>
    <w:rsid w:val="000C22E5"/>
    <w:rsid w:val="000C24F4"/>
    <w:rsid w:val="000C25E8"/>
    <w:rsid w:val="000C2815"/>
    <w:rsid w:val="000C2869"/>
    <w:rsid w:val="000C28BF"/>
    <w:rsid w:val="000C2BA6"/>
    <w:rsid w:val="000C2CC9"/>
    <w:rsid w:val="000C3050"/>
    <w:rsid w:val="000C31F1"/>
    <w:rsid w:val="000C322D"/>
    <w:rsid w:val="000C3362"/>
    <w:rsid w:val="000C349A"/>
    <w:rsid w:val="000C375D"/>
    <w:rsid w:val="000C388D"/>
    <w:rsid w:val="000C3A23"/>
    <w:rsid w:val="000C3CD2"/>
    <w:rsid w:val="000C3D2F"/>
    <w:rsid w:val="000C3D33"/>
    <w:rsid w:val="000C3E98"/>
    <w:rsid w:val="000C4203"/>
    <w:rsid w:val="000C428E"/>
    <w:rsid w:val="000C438E"/>
    <w:rsid w:val="000C43E7"/>
    <w:rsid w:val="000C4477"/>
    <w:rsid w:val="000C45C6"/>
    <w:rsid w:val="000C4613"/>
    <w:rsid w:val="000C4841"/>
    <w:rsid w:val="000C4984"/>
    <w:rsid w:val="000C4B38"/>
    <w:rsid w:val="000C4D8F"/>
    <w:rsid w:val="000C4DC8"/>
    <w:rsid w:val="000C527B"/>
    <w:rsid w:val="000C52CB"/>
    <w:rsid w:val="000C5407"/>
    <w:rsid w:val="000C541A"/>
    <w:rsid w:val="000C5452"/>
    <w:rsid w:val="000C59AF"/>
    <w:rsid w:val="000C5A13"/>
    <w:rsid w:val="000C5D43"/>
    <w:rsid w:val="000C5E14"/>
    <w:rsid w:val="000C5F91"/>
    <w:rsid w:val="000C6028"/>
    <w:rsid w:val="000C61F5"/>
    <w:rsid w:val="000C6227"/>
    <w:rsid w:val="000C644B"/>
    <w:rsid w:val="000C6521"/>
    <w:rsid w:val="000C6667"/>
    <w:rsid w:val="000C697A"/>
    <w:rsid w:val="000C6991"/>
    <w:rsid w:val="000C6996"/>
    <w:rsid w:val="000C6D01"/>
    <w:rsid w:val="000C6DD8"/>
    <w:rsid w:val="000C6EB5"/>
    <w:rsid w:val="000C6F33"/>
    <w:rsid w:val="000C6F50"/>
    <w:rsid w:val="000C7079"/>
    <w:rsid w:val="000C7206"/>
    <w:rsid w:val="000C7672"/>
    <w:rsid w:val="000C7C5B"/>
    <w:rsid w:val="000C7E0C"/>
    <w:rsid w:val="000D008A"/>
    <w:rsid w:val="000D00B7"/>
    <w:rsid w:val="000D014E"/>
    <w:rsid w:val="000D0166"/>
    <w:rsid w:val="000D026B"/>
    <w:rsid w:val="000D036E"/>
    <w:rsid w:val="000D05BA"/>
    <w:rsid w:val="000D07D6"/>
    <w:rsid w:val="000D0823"/>
    <w:rsid w:val="000D0CF7"/>
    <w:rsid w:val="000D1022"/>
    <w:rsid w:val="000D113A"/>
    <w:rsid w:val="000D16C7"/>
    <w:rsid w:val="000D1722"/>
    <w:rsid w:val="000D17AE"/>
    <w:rsid w:val="000D19A3"/>
    <w:rsid w:val="000D1A12"/>
    <w:rsid w:val="000D1AEE"/>
    <w:rsid w:val="000D1BA4"/>
    <w:rsid w:val="000D1D15"/>
    <w:rsid w:val="000D1E2D"/>
    <w:rsid w:val="000D2018"/>
    <w:rsid w:val="000D20DA"/>
    <w:rsid w:val="000D27C8"/>
    <w:rsid w:val="000D2847"/>
    <w:rsid w:val="000D2A1F"/>
    <w:rsid w:val="000D2A48"/>
    <w:rsid w:val="000D2BE5"/>
    <w:rsid w:val="000D2C98"/>
    <w:rsid w:val="000D2CFC"/>
    <w:rsid w:val="000D2E50"/>
    <w:rsid w:val="000D2E65"/>
    <w:rsid w:val="000D308B"/>
    <w:rsid w:val="000D30EB"/>
    <w:rsid w:val="000D320F"/>
    <w:rsid w:val="000D347A"/>
    <w:rsid w:val="000D37E1"/>
    <w:rsid w:val="000D3811"/>
    <w:rsid w:val="000D3915"/>
    <w:rsid w:val="000D3AE2"/>
    <w:rsid w:val="000D40D5"/>
    <w:rsid w:val="000D419B"/>
    <w:rsid w:val="000D42D2"/>
    <w:rsid w:val="000D455B"/>
    <w:rsid w:val="000D4602"/>
    <w:rsid w:val="000D472F"/>
    <w:rsid w:val="000D4A4D"/>
    <w:rsid w:val="000D4A92"/>
    <w:rsid w:val="000D4C6F"/>
    <w:rsid w:val="000D4D5B"/>
    <w:rsid w:val="000D4EC6"/>
    <w:rsid w:val="000D513B"/>
    <w:rsid w:val="000D5534"/>
    <w:rsid w:val="000D56AD"/>
    <w:rsid w:val="000D576A"/>
    <w:rsid w:val="000D59AA"/>
    <w:rsid w:val="000D5DB4"/>
    <w:rsid w:val="000D62F3"/>
    <w:rsid w:val="000D666E"/>
    <w:rsid w:val="000D6A48"/>
    <w:rsid w:val="000D6D56"/>
    <w:rsid w:val="000D701C"/>
    <w:rsid w:val="000D79A9"/>
    <w:rsid w:val="000D7A01"/>
    <w:rsid w:val="000D7CD2"/>
    <w:rsid w:val="000E04A3"/>
    <w:rsid w:val="000E05FF"/>
    <w:rsid w:val="000E06D3"/>
    <w:rsid w:val="000E0711"/>
    <w:rsid w:val="000E081E"/>
    <w:rsid w:val="000E0AA7"/>
    <w:rsid w:val="000E0B9F"/>
    <w:rsid w:val="000E0C11"/>
    <w:rsid w:val="000E149F"/>
    <w:rsid w:val="000E14F5"/>
    <w:rsid w:val="000E1512"/>
    <w:rsid w:val="000E155C"/>
    <w:rsid w:val="000E15C4"/>
    <w:rsid w:val="000E1CC5"/>
    <w:rsid w:val="000E1F43"/>
    <w:rsid w:val="000E2113"/>
    <w:rsid w:val="000E22A7"/>
    <w:rsid w:val="000E2777"/>
    <w:rsid w:val="000E27D5"/>
    <w:rsid w:val="000E2AA8"/>
    <w:rsid w:val="000E2B40"/>
    <w:rsid w:val="000E2C6E"/>
    <w:rsid w:val="000E2E77"/>
    <w:rsid w:val="000E2FFD"/>
    <w:rsid w:val="000E30D5"/>
    <w:rsid w:val="000E30DA"/>
    <w:rsid w:val="000E31E9"/>
    <w:rsid w:val="000E3418"/>
    <w:rsid w:val="000E34EB"/>
    <w:rsid w:val="000E3A74"/>
    <w:rsid w:val="000E3A83"/>
    <w:rsid w:val="000E3C31"/>
    <w:rsid w:val="000E3C3A"/>
    <w:rsid w:val="000E3F0A"/>
    <w:rsid w:val="000E405F"/>
    <w:rsid w:val="000E409C"/>
    <w:rsid w:val="000E40B9"/>
    <w:rsid w:val="000E40CE"/>
    <w:rsid w:val="000E47A7"/>
    <w:rsid w:val="000E4EA1"/>
    <w:rsid w:val="000E4EB2"/>
    <w:rsid w:val="000E509C"/>
    <w:rsid w:val="000E5158"/>
    <w:rsid w:val="000E52A2"/>
    <w:rsid w:val="000E5734"/>
    <w:rsid w:val="000E5A24"/>
    <w:rsid w:val="000E5AB2"/>
    <w:rsid w:val="000E5CEB"/>
    <w:rsid w:val="000E5EE5"/>
    <w:rsid w:val="000E60A0"/>
    <w:rsid w:val="000E60E1"/>
    <w:rsid w:val="000E6434"/>
    <w:rsid w:val="000E6570"/>
    <w:rsid w:val="000E666A"/>
    <w:rsid w:val="000E67E0"/>
    <w:rsid w:val="000E67E2"/>
    <w:rsid w:val="000E6805"/>
    <w:rsid w:val="000E6ABA"/>
    <w:rsid w:val="000E6BB9"/>
    <w:rsid w:val="000E6D87"/>
    <w:rsid w:val="000E6FB1"/>
    <w:rsid w:val="000E7027"/>
    <w:rsid w:val="000E73A4"/>
    <w:rsid w:val="000E73A5"/>
    <w:rsid w:val="000E7451"/>
    <w:rsid w:val="000E777C"/>
    <w:rsid w:val="000E790D"/>
    <w:rsid w:val="000E7ADF"/>
    <w:rsid w:val="000E7D78"/>
    <w:rsid w:val="000E7F9D"/>
    <w:rsid w:val="000F023E"/>
    <w:rsid w:val="000F02D4"/>
    <w:rsid w:val="000F04BA"/>
    <w:rsid w:val="000F0536"/>
    <w:rsid w:val="000F062C"/>
    <w:rsid w:val="000F07DB"/>
    <w:rsid w:val="000F0AFA"/>
    <w:rsid w:val="000F0D0D"/>
    <w:rsid w:val="000F0D40"/>
    <w:rsid w:val="000F0DB2"/>
    <w:rsid w:val="000F0F8D"/>
    <w:rsid w:val="000F0FE2"/>
    <w:rsid w:val="000F1026"/>
    <w:rsid w:val="000F10D7"/>
    <w:rsid w:val="000F160E"/>
    <w:rsid w:val="000F163E"/>
    <w:rsid w:val="000F1AE2"/>
    <w:rsid w:val="000F1C64"/>
    <w:rsid w:val="000F1EAC"/>
    <w:rsid w:val="000F1F4E"/>
    <w:rsid w:val="000F20A8"/>
    <w:rsid w:val="000F20C5"/>
    <w:rsid w:val="000F2397"/>
    <w:rsid w:val="000F2426"/>
    <w:rsid w:val="000F26BB"/>
    <w:rsid w:val="000F2734"/>
    <w:rsid w:val="000F283A"/>
    <w:rsid w:val="000F29E5"/>
    <w:rsid w:val="000F2C23"/>
    <w:rsid w:val="000F3162"/>
    <w:rsid w:val="000F328C"/>
    <w:rsid w:val="000F32A7"/>
    <w:rsid w:val="000F33EB"/>
    <w:rsid w:val="000F344F"/>
    <w:rsid w:val="000F35C5"/>
    <w:rsid w:val="000F36A0"/>
    <w:rsid w:val="000F36FC"/>
    <w:rsid w:val="000F38B6"/>
    <w:rsid w:val="000F395D"/>
    <w:rsid w:val="000F3A53"/>
    <w:rsid w:val="000F3B3A"/>
    <w:rsid w:val="000F3B63"/>
    <w:rsid w:val="000F3C0A"/>
    <w:rsid w:val="000F3CCF"/>
    <w:rsid w:val="000F3D59"/>
    <w:rsid w:val="000F3E2D"/>
    <w:rsid w:val="000F3EC3"/>
    <w:rsid w:val="000F415D"/>
    <w:rsid w:val="000F4368"/>
    <w:rsid w:val="000F446B"/>
    <w:rsid w:val="000F4730"/>
    <w:rsid w:val="000F48C3"/>
    <w:rsid w:val="000F4A48"/>
    <w:rsid w:val="000F4B4C"/>
    <w:rsid w:val="000F4D09"/>
    <w:rsid w:val="000F5189"/>
    <w:rsid w:val="000F53DC"/>
    <w:rsid w:val="000F5A78"/>
    <w:rsid w:val="000F5A83"/>
    <w:rsid w:val="000F5D25"/>
    <w:rsid w:val="000F62CC"/>
    <w:rsid w:val="000F6322"/>
    <w:rsid w:val="000F645B"/>
    <w:rsid w:val="000F64FE"/>
    <w:rsid w:val="000F67B9"/>
    <w:rsid w:val="000F6D6C"/>
    <w:rsid w:val="000F6DF9"/>
    <w:rsid w:val="000F6F67"/>
    <w:rsid w:val="000F6FBA"/>
    <w:rsid w:val="000F70CC"/>
    <w:rsid w:val="000F71AE"/>
    <w:rsid w:val="000F727F"/>
    <w:rsid w:val="000F7363"/>
    <w:rsid w:val="000F7382"/>
    <w:rsid w:val="000F7453"/>
    <w:rsid w:val="000F77C8"/>
    <w:rsid w:val="000F787E"/>
    <w:rsid w:val="000F7A55"/>
    <w:rsid w:val="000F7F68"/>
    <w:rsid w:val="001001C2"/>
    <w:rsid w:val="0010025F"/>
    <w:rsid w:val="001004E2"/>
    <w:rsid w:val="001004FD"/>
    <w:rsid w:val="0010061E"/>
    <w:rsid w:val="00100625"/>
    <w:rsid w:val="00100754"/>
    <w:rsid w:val="00100F71"/>
    <w:rsid w:val="00100F95"/>
    <w:rsid w:val="00101107"/>
    <w:rsid w:val="00101448"/>
    <w:rsid w:val="001014A2"/>
    <w:rsid w:val="00101610"/>
    <w:rsid w:val="0010166C"/>
    <w:rsid w:val="00101754"/>
    <w:rsid w:val="001018A2"/>
    <w:rsid w:val="001018D3"/>
    <w:rsid w:val="0010198F"/>
    <w:rsid w:val="00101C80"/>
    <w:rsid w:val="00101E3D"/>
    <w:rsid w:val="00101EAB"/>
    <w:rsid w:val="00102012"/>
    <w:rsid w:val="0010208F"/>
    <w:rsid w:val="00102230"/>
    <w:rsid w:val="00102451"/>
    <w:rsid w:val="00102566"/>
    <w:rsid w:val="001026DD"/>
    <w:rsid w:val="00102718"/>
    <w:rsid w:val="0010275C"/>
    <w:rsid w:val="00102761"/>
    <w:rsid w:val="00102988"/>
    <w:rsid w:val="00102A7A"/>
    <w:rsid w:val="00102B98"/>
    <w:rsid w:val="00102EE0"/>
    <w:rsid w:val="00102F0F"/>
    <w:rsid w:val="00103003"/>
    <w:rsid w:val="001035D0"/>
    <w:rsid w:val="00103C56"/>
    <w:rsid w:val="00103E76"/>
    <w:rsid w:val="00103F48"/>
    <w:rsid w:val="001043B6"/>
    <w:rsid w:val="00104560"/>
    <w:rsid w:val="0010469C"/>
    <w:rsid w:val="0010495D"/>
    <w:rsid w:val="001049F5"/>
    <w:rsid w:val="00104A4D"/>
    <w:rsid w:val="00104A4E"/>
    <w:rsid w:val="00104B3B"/>
    <w:rsid w:val="00104EBF"/>
    <w:rsid w:val="00104F56"/>
    <w:rsid w:val="00104FA9"/>
    <w:rsid w:val="0010528E"/>
    <w:rsid w:val="0010539C"/>
    <w:rsid w:val="00105427"/>
    <w:rsid w:val="00105743"/>
    <w:rsid w:val="00105BB1"/>
    <w:rsid w:val="00105BFD"/>
    <w:rsid w:val="00105CD1"/>
    <w:rsid w:val="00105D44"/>
    <w:rsid w:val="00105E67"/>
    <w:rsid w:val="00105EE8"/>
    <w:rsid w:val="00105F84"/>
    <w:rsid w:val="001060F5"/>
    <w:rsid w:val="00106106"/>
    <w:rsid w:val="00106193"/>
    <w:rsid w:val="001062C6"/>
    <w:rsid w:val="0010661B"/>
    <w:rsid w:val="00106A23"/>
    <w:rsid w:val="00106A60"/>
    <w:rsid w:val="00106A61"/>
    <w:rsid w:val="00106AF5"/>
    <w:rsid w:val="00106BA3"/>
    <w:rsid w:val="00106E67"/>
    <w:rsid w:val="00106EB6"/>
    <w:rsid w:val="00106F74"/>
    <w:rsid w:val="00106FAD"/>
    <w:rsid w:val="00106FC0"/>
    <w:rsid w:val="001071C7"/>
    <w:rsid w:val="001072B6"/>
    <w:rsid w:val="00107341"/>
    <w:rsid w:val="0010767A"/>
    <w:rsid w:val="00107859"/>
    <w:rsid w:val="00107AC9"/>
    <w:rsid w:val="00107B9E"/>
    <w:rsid w:val="00107C48"/>
    <w:rsid w:val="00107D1E"/>
    <w:rsid w:val="00107DDA"/>
    <w:rsid w:val="00107DDC"/>
    <w:rsid w:val="00107EFF"/>
    <w:rsid w:val="00107F5A"/>
    <w:rsid w:val="001101CB"/>
    <w:rsid w:val="001101D7"/>
    <w:rsid w:val="00110369"/>
    <w:rsid w:val="00110472"/>
    <w:rsid w:val="001104E3"/>
    <w:rsid w:val="0011065C"/>
    <w:rsid w:val="001107B8"/>
    <w:rsid w:val="001107EA"/>
    <w:rsid w:val="00110957"/>
    <w:rsid w:val="00110CDE"/>
    <w:rsid w:val="00110D16"/>
    <w:rsid w:val="00110F03"/>
    <w:rsid w:val="001110E8"/>
    <w:rsid w:val="0011132C"/>
    <w:rsid w:val="00111447"/>
    <w:rsid w:val="00111578"/>
    <w:rsid w:val="001115A1"/>
    <w:rsid w:val="00111678"/>
    <w:rsid w:val="00111D61"/>
    <w:rsid w:val="00111DF8"/>
    <w:rsid w:val="001124A2"/>
    <w:rsid w:val="00112581"/>
    <w:rsid w:val="001125D4"/>
    <w:rsid w:val="0011280D"/>
    <w:rsid w:val="00112A74"/>
    <w:rsid w:val="00112C99"/>
    <w:rsid w:val="00112CA2"/>
    <w:rsid w:val="00112D1D"/>
    <w:rsid w:val="00112D3F"/>
    <w:rsid w:val="00112D4F"/>
    <w:rsid w:val="001130B0"/>
    <w:rsid w:val="0011313E"/>
    <w:rsid w:val="00113173"/>
    <w:rsid w:val="00113246"/>
    <w:rsid w:val="001132CC"/>
    <w:rsid w:val="00113431"/>
    <w:rsid w:val="001135AA"/>
    <w:rsid w:val="001135F8"/>
    <w:rsid w:val="0011379C"/>
    <w:rsid w:val="001138B7"/>
    <w:rsid w:val="00113BAE"/>
    <w:rsid w:val="00113E9E"/>
    <w:rsid w:val="0011426C"/>
    <w:rsid w:val="00114576"/>
    <w:rsid w:val="0011471E"/>
    <w:rsid w:val="00114729"/>
    <w:rsid w:val="00114C6D"/>
    <w:rsid w:val="00114F66"/>
    <w:rsid w:val="0011505E"/>
    <w:rsid w:val="001153B8"/>
    <w:rsid w:val="0011540D"/>
    <w:rsid w:val="001154DD"/>
    <w:rsid w:val="00115634"/>
    <w:rsid w:val="001159B4"/>
    <w:rsid w:val="00115A2E"/>
    <w:rsid w:val="00115A97"/>
    <w:rsid w:val="00115C1D"/>
    <w:rsid w:val="00115CA1"/>
    <w:rsid w:val="00115D68"/>
    <w:rsid w:val="00115E06"/>
    <w:rsid w:val="00115E57"/>
    <w:rsid w:val="00115FEF"/>
    <w:rsid w:val="001160B4"/>
    <w:rsid w:val="00116154"/>
    <w:rsid w:val="00116167"/>
    <w:rsid w:val="0011643B"/>
    <w:rsid w:val="00116582"/>
    <w:rsid w:val="00116848"/>
    <w:rsid w:val="001168F1"/>
    <w:rsid w:val="00116E42"/>
    <w:rsid w:val="00116F99"/>
    <w:rsid w:val="0011707E"/>
    <w:rsid w:val="00117255"/>
    <w:rsid w:val="001172AE"/>
    <w:rsid w:val="001175A7"/>
    <w:rsid w:val="00117DC1"/>
    <w:rsid w:val="00117DE6"/>
    <w:rsid w:val="00117DF6"/>
    <w:rsid w:val="0012005A"/>
    <w:rsid w:val="00120086"/>
    <w:rsid w:val="001200A6"/>
    <w:rsid w:val="001200A8"/>
    <w:rsid w:val="001203B7"/>
    <w:rsid w:val="001203CB"/>
    <w:rsid w:val="0012047E"/>
    <w:rsid w:val="0012051C"/>
    <w:rsid w:val="00120ABF"/>
    <w:rsid w:val="00120D19"/>
    <w:rsid w:val="00121114"/>
    <w:rsid w:val="001211F8"/>
    <w:rsid w:val="00121233"/>
    <w:rsid w:val="0012130D"/>
    <w:rsid w:val="00121508"/>
    <w:rsid w:val="0012186C"/>
    <w:rsid w:val="0012186D"/>
    <w:rsid w:val="00121D98"/>
    <w:rsid w:val="00121F7B"/>
    <w:rsid w:val="00122246"/>
    <w:rsid w:val="00122572"/>
    <w:rsid w:val="00122622"/>
    <w:rsid w:val="001228DF"/>
    <w:rsid w:val="0012297F"/>
    <w:rsid w:val="00122B47"/>
    <w:rsid w:val="00122BBF"/>
    <w:rsid w:val="00122C06"/>
    <w:rsid w:val="00122DE6"/>
    <w:rsid w:val="00122E2B"/>
    <w:rsid w:val="00122FF0"/>
    <w:rsid w:val="00123359"/>
    <w:rsid w:val="00123485"/>
    <w:rsid w:val="00123711"/>
    <w:rsid w:val="001237B5"/>
    <w:rsid w:val="00123A80"/>
    <w:rsid w:val="00123A93"/>
    <w:rsid w:val="00123C40"/>
    <w:rsid w:val="00123FA8"/>
    <w:rsid w:val="0012417A"/>
    <w:rsid w:val="00124190"/>
    <w:rsid w:val="0012461D"/>
    <w:rsid w:val="0012462F"/>
    <w:rsid w:val="0012475C"/>
    <w:rsid w:val="001249DC"/>
    <w:rsid w:val="00124DD4"/>
    <w:rsid w:val="00124FA0"/>
    <w:rsid w:val="00124FF9"/>
    <w:rsid w:val="00125114"/>
    <w:rsid w:val="00125276"/>
    <w:rsid w:val="00125556"/>
    <w:rsid w:val="00125624"/>
    <w:rsid w:val="001256DF"/>
    <w:rsid w:val="00125754"/>
    <w:rsid w:val="00125935"/>
    <w:rsid w:val="00125A8C"/>
    <w:rsid w:val="00125C3A"/>
    <w:rsid w:val="00125D2E"/>
    <w:rsid w:val="00125D94"/>
    <w:rsid w:val="0012637E"/>
    <w:rsid w:val="001263F5"/>
    <w:rsid w:val="00126455"/>
    <w:rsid w:val="00126571"/>
    <w:rsid w:val="001265B9"/>
    <w:rsid w:val="00126A23"/>
    <w:rsid w:val="00126CF6"/>
    <w:rsid w:val="00126D2A"/>
    <w:rsid w:val="001271CA"/>
    <w:rsid w:val="001273BF"/>
    <w:rsid w:val="001273CC"/>
    <w:rsid w:val="0012761A"/>
    <w:rsid w:val="00127679"/>
    <w:rsid w:val="00127733"/>
    <w:rsid w:val="001278F9"/>
    <w:rsid w:val="00127B50"/>
    <w:rsid w:val="00127BB0"/>
    <w:rsid w:val="00127E35"/>
    <w:rsid w:val="00127E86"/>
    <w:rsid w:val="0013013D"/>
    <w:rsid w:val="001306CB"/>
    <w:rsid w:val="00130818"/>
    <w:rsid w:val="00130952"/>
    <w:rsid w:val="0013095F"/>
    <w:rsid w:val="00130A81"/>
    <w:rsid w:val="00130B1E"/>
    <w:rsid w:val="00130BC1"/>
    <w:rsid w:val="00130C80"/>
    <w:rsid w:val="00130E74"/>
    <w:rsid w:val="0013105D"/>
    <w:rsid w:val="0013139F"/>
    <w:rsid w:val="001315F5"/>
    <w:rsid w:val="001316D8"/>
    <w:rsid w:val="00131791"/>
    <w:rsid w:val="00131B76"/>
    <w:rsid w:val="00131C0B"/>
    <w:rsid w:val="00131C20"/>
    <w:rsid w:val="00131D28"/>
    <w:rsid w:val="001320F4"/>
    <w:rsid w:val="00132311"/>
    <w:rsid w:val="001325E3"/>
    <w:rsid w:val="001327AA"/>
    <w:rsid w:val="001327D5"/>
    <w:rsid w:val="001328C2"/>
    <w:rsid w:val="001329AC"/>
    <w:rsid w:val="00132B1A"/>
    <w:rsid w:val="00132B30"/>
    <w:rsid w:val="00132BBC"/>
    <w:rsid w:val="00132F18"/>
    <w:rsid w:val="0013314C"/>
    <w:rsid w:val="00133156"/>
    <w:rsid w:val="0013317B"/>
    <w:rsid w:val="001331C7"/>
    <w:rsid w:val="0013339F"/>
    <w:rsid w:val="001333ED"/>
    <w:rsid w:val="0013387E"/>
    <w:rsid w:val="00133A8C"/>
    <w:rsid w:val="00133B42"/>
    <w:rsid w:val="001340DD"/>
    <w:rsid w:val="001341CB"/>
    <w:rsid w:val="0013425A"/>
    <w:rsid w:val="00134445"/>
    <w:rsid w:val="001346C6"/>
    <w:rsid w:val="00134988"/>
    <w:rsid w:val="00134A7D"/>
    <w:rsid w:val="00134B0F"/>
    <w:rsid w:val="00134E08"/>
    <w:rsid w:val="00134E12"/>
    <w:rsid w:val="00134EAE"/>
    <w:rsid w:val="001354A3"/>
    <w:rsid w:val="001354A7"/>
    <w:rsid w:val="0013552B"/>
    <w:rsid w:val="00135DBF"/>
    <w:rsid w:val="001362E8"/>
    <w:rsid w:val="001363EF"/>
    <w:rsid w:val="001364FF"/>
    <w:rsid w:val="0013659C"/>
    <w:rsid w:val="0013667E"/>
    <w:rsid w:val="001366E6"/>
    <w:rsid w:val="0013687A"/>
    <w:rsid w:val="00136905"/>
    <w:rsid w:val="00136A26"/>
    <w:rsid w:val="00136AB6"/>
    <w:rsid w:val="00136ABC"/>
    <w:rsid w:val="00136D4B"/>
    <w:rsid w:val="00136E37"/>
    <w:rsid w:val="00136E46"/>
    <w:rsid w:val="00136F23"/>
    <w:rsid w:val="0013708F"/>
    <w:rsid w:val="0013710A"/>
    <w:rsid w:val="0013719B"/>
    <w:rsid w:val="0013723A"/>
    <w:rsid w:val="00137299"/>
    <w:rsid w:val="00137562"/>
    <w:rsid w:val="00137648"/>
    <w:rsid w:val="001376F8"/>
    <w:rsid w:val="00137839"/>
    <w:rsid w:val="00137946"/>
    <w:rsid w:val="001379FA"/>
    <w:rsid w:val="00137AF0"/>
    <w:rsid w:val="00137C75"/>
    <w:rsid w:val="00137C9A"/>
    <w:rsid w:val="00137E36"/>
    <w:rsid w:val="00137EC5"/>
    <w:rsid w:val="00137F9E"/>
    <w:rsid w:val="00140339"/>
    <w:rsid w:val="001403A5"/>
    <w:rsid w:val="001403F4"/>
    <w:rsid w:val="00140730"/>
    <w:rsid w:val="00140815"/>
    <w:rsid w:val="0014094D"/>
    <w:rsid w:val="001409E8"/>
    <w:rsid w:val="00140B5F"/>
    <w:rsid w:val="00140C32"/>
    <w:rsid w:val="00140CA9"/>
    <w:rsid w:val="00140D25"/>
    <w:rsid w:val="00140E3D"/>
    <w:rsid w:val="00140E7C"/>
    <w:rsid w:val="00140E92"/>
    <w:rsid w:val="0014122A"/>
    <w:rsid w:val="0014122D"/>
    <w:rsid w:val="0014134B"/>
    <w:rsid w:val="001413E3"/>
    <w:rsid w:val="00141473"/>
    <w:rsid w:val="001414B9"/>
    <w:rsid w:val="001414FB"/>
    <w:rsid w:val="001419BD"/>
    <w:rsid w:val="00141CBE"/>
    <w:rsid w:val="00141E7E"/>
    <w:rsid w:val="00141FCF"/>
    <w:rsid w:val="00142145"/>
    <w:rsid w:val="00142787"/>
    <w:rsid w:val="00142884"/>
    <w:rsid w:val="00142A21"/>
    <w:rsid w:val="00142C05"/>
    <w:rsid w:val="00142D55"/>
    <w:rsid w:val="00142EED"/>
    <w:rsid w:val="00142F98"/>
    <w:rsid w:val="001430D9"/>
    <w:rsid w:val="00143193"/>
    <w:rsid w:val="00143274"/>
    <w:rsid w:val="001432DC"/>
    <w:rsid w:val="00143686"/>
    <w:rsid w:val="001437F3"/>
    <w:rsid w:val="00143844"/>
    <w:rsid w:val="001438FE"/>
    <w:rsid w:val="00143984"/>
    <w:rsid w:val="001439A4"/>
    <w:rsid w:val="00143A15"/>
    <w:rsid w:val="00143C02"/>
    <w:rsid w:val="00143C43"/>
    <w:rsid w:val="00143C80"/>
    <w:rsid w:val="00143D34"/>
    <w:rsid w:val="00143EAB"/>
    <w:rsid w:val="0014414F"/>
    <w:rsid w:val="0014419F"/>
    <w:rsid w:val="001445A2"/>
    <w:rsid w:val="001447BE"/>
    <w:rsid w:val="00144912"/>
    <w:rsid w:val="00144B60"/>
    <w:rsid w:val="00144B99"/>
    <w:rsid w:val="00144BDB"/>
    <w:rsid w:val="00144F24"/>
    <w:rsid w:val="00144F76"/>
    <w:rsid w:val="00145106"/>
    <w:rsid w:val="00145268"/>
    <w:rsid w:val="001457F6"/>
    <w:rsid w:val="00145C74"/>
    <w:rsid w:val="00145D41"/>
    <w:rsid w:val="00145FF3"/>
    <w:rsid w:val="0014651E"/>
    <w:rsid w:val="001465CD"/>
    <w:rsid w:val="00146712"/>
    <w:rsid w:val="001468CE"/>
    <w:rsid w:val="00146B62"/>
    <w:rsid w:val="00146BD6"/>
    <w:rsid w:val="00146D91"/>
    <w:rsid w:val="00146DA1"/>
    <w:rsid w:val="00146DC9"/>
    <w:rsid w:val="001472D9"/>
    <w:rsid w:val="00147854"/>
    <w:rsid w:val="00147933"/>
    <w:rsid w:val="00147BB2"/>
    <w:rsid w:val="00147CAB"/>
    <w:rsid w:val="00147CF8"/>
    <w:rsid w:val="0015017B"/>
    <w:rsid w:val="00150235"/>
    <w:rsid w:val="001502C3"/>
    <w:rsid w:val="00150366"/>
    <w:rsid w:val="001503B0"/>
    <w:rsid w:val="001503B3"/>
    <w:rsid w:val="0015044D"/>
    <w:rsid w:val="00150533"/>
    <w:rsid w:val="0015079E"/>
    <w:rsid w:val="00150A39"/>
    <w:rsid w:val="00150A63"/>
    <w:rsid w:val="00150C3B"/>
    <w:rsid w:val="00150D4B"/>
    <w:rsid w:val="00150F18"/>
    <w:rsid w:val="001510B4"/>
    <w:rsid w:val="0015132A"/>
    <w:rsid w:val="001517E0"/>
    <w:rsid w:val="00151946"/>
    <w:rsid w:val="00151993"/>
    <w:rsid w:val="00151EEF"/>
    <w:rsid w:val="00152074"/>
    <w:rsid w:val="001524F3"/>
    <w:rsid w:val="00152657"/>
    <w:rsid w:val="001528DD"/>
    <w:rsid w:val="00152B30"/>
    <w:rsid w:val="00152E8C"/>
    <w:rsid w:val="00153117"/>
    <w:rsid w:val="0015324A"/>
    <w:rsid w:val="001533C0"/>
    <w:rsid w:val="001534FE"/>
    <w:rsid w:val="001536BE"/>
    <w:rsid w:val="001536C1"/>
    <w:rsid w:val="001537D3"/>
    <w:rsid w:val="00153DB6"/>
    <w:rsid w:val="001540CA"/>
    <w:rsid w:val="00154169"/>
    <w:rsid w:val="0015426C"/>
    <w:rsid w:val="00154312"/>
    <w:rsid w:val="00154446"/>
    <w:rsid w:val="0015465C"/>
    <w:rsid w:val="00154A0B"/>
    <w:rsid w:val="00154A40"/>
    <w:rsid w:val="00154EBB"/>
    <w:rsid w:val="0015500D"/>
    <w:rsid w:val="00155194"/>
    <w:rsid w:val="00155206"/>
    <w:rsid w:val="001552E8"/>
    <w:rsid w:val="001554ED"/>
    <w:rsid w:val="0015564B"/>
    <w:rsid w:val="001556E3"/>
    <w:rsid w:val="00155CC8"/>
    <w:rsid w:val="00155D78"/>
    <w:rsid w:val="0015610A"/>
    <w:rsid w:val="0015679B"/>
    <w:rsid w:val="00156B94"/>
    <w:rsid w:val="00156E45"/>
    <w:rsid w:val="001570CD"/>
    <w:rsid w:val="001571EF"/>
    <w:rsid w:val="00157273"/>
    <w:rsid w:val="001572C4"/>
    <w:rsid w:val="001572C5"/>
    <w:rsid w:val="00157309"/>
    <w:rsid w:val="00157312"/>
    <w:rsid w:val="00157424"/>
    <w:rsid w:val="001575A8"/>
    <w:rsid w:val="001576F7"/>
    <w:rsid w:val="00157884"/>
    <w:rsid w:val="00157984"/>
    <w:rsid w:val="00157BF2"/>
    <w:rsid w:val="00157BFE"/>
    <w:rsid w:val="00157C34"/>
    <w:rsid w:val="00157CB0"/>
    <w:rsid w:val="001602DB"/>
    <w:rsid w:val="0016036D"/>
    <w:rsid w:val="00160698"/>
    <w:rsid w:val="00160738"/>
    <w:rsid w:val="00160C37"/>
    <w:rsid w:val="00160CF7"/>
    <w:rsid w:val="00160F90"/>
    <w:rsid w:val="00161193"/>
    <w:rsid w:val="00161473"/>
    <w:rsid w:val="0016158A"/>
    <w:rsid w:val="00161692"/>
    <w:rsid w:val="001617A4"/>
    <w:rsid w:val="001617D1"/>
    <w:rsid w:val="00161801"/>
    <w:rsid w:val="001618AC"/>
    <w:rsid w:val="001619B8"/>
    <w:rsid w:val="001619D9"/>
    <w:rsid w:val="00161C9C"/>
    <w:rsid w:val="00161CDB"/>
    <w:rsid w:val="001622F5"/>
    <w:rsid w:val="00162343"/>
    <w:rsid w:val="00162382"/>
    <w:rsid w:val="001627F7"/>
    <w:rsid w:val="00162AEA"/>
    <w:rsid w:val="00162E3E"/>
    <w:rsid w:val="00162FCD"/>
    <w:rsid w:val="001630B8"/>
    <w:rsid w:val="00163296"/>
    <w:rsid w:val="00163334"/>
    <w:rsid w:val="00163634"/>
    <w:rsid w:val="0016369A"/>
    <w:rsid w:val="00163810"/>
    <w:rsid w:val="001638B8"/>
    <w:rsid w:val="00163B4C"/>
    <w:rsid w:val="0016410B"/>
    <w:rsid w:val="0016421B"/>
    <w:rsid w:val="0016462D"/>
    <w:rsid w:val="0016498B"/>
    <w:rsid w:val="00164A29"/>
    <w:rsid w:val="00164B5B"/>
    <w:rsid w:val="00164C42"/>
    <w:rsid w:val="00164FD0"/>
    <w:rsid w:val="001650EB"/>
    <w:rsid w:val="001651FF"/>
    <w:rsid w:val="0016563D"/>
    <w:rsid w:val="00165641"/>
    <w:rsid w:val="00165673"/>
    <w:rsid w:val="001658D0"/>
    <w:rsid w:val="001658F4"/>
    <w:rsid w:val="00165ADB"/>
    <w:rsid w:val="00165AEB"/>
    <w:rsid w:val="00165B22"/>
    <w:rsid w:val="00165B46"/>
    <w:rsid w:val="00165B7D"/>
    <w:rsid w:val="00165FBF"/>
    <w:rsid w:val="00165FC5"/>
    <w:rsid w:val="001660C8"/>
    <w:rsid w:val="0016619E"/>
    <w:rsid w:val="0016621F"/>
    <w:rsid w:val="00166358"/>
    <w:rsid w:val="0016646A"/>
    <w:rsid w:val="00166493"/>
    <w:rsid w:val="001664B7"/>
    <w:rsid w:val="001664CE"/>
    <w:rsid w:val="0016650B"/>
    <w:rsid w:val="0016656B"/>
    <w:rsid w:val="001666E6"/>
    <w:rsid w:val="00166966"/>
    <w:rsid w:val="00166C3A"/>
    <w:rsid w:val="00166CDD"/>
    <w:rsid w:val="00166FE8"/>
    <w:rsid w:val="00167237"/>
    <w:rsid w:val="001676CD"/>
    <w:rsid w:val="0016771F"/>
    <w:rsid w:val="001678A2"/>
    <w:rsid w:val="00167A3E"/>
    <w:rsid w:val="00167B5B"/>
    <w:rsid w:val="00167C5A"/>
    <w:rsid w:val="001701BC"/>
    <w:rsid w:val="001701DE"/>
    <w:rsid w:val="0017022A"/>
    <w:rsid w:val="001706D4"/>
    <w:rsid w:val="00170704"/>
    <w:rsid w:val="00170A1E"/>
    <w:rsid w:val="00170A96"/>
    <w:rsid w:val="00170AE8"/>
    <w:rsid w:val="00170C6A"/>
    <w:rsid w:val="00170DB8"/>
    <w:rsid w:val="00170E8F"/>
    <w:rsid w:val="00170F16"/>
    <w:rsid w:val="00170FC8"/>
    <w:rsid w:val="00170FCD"/>
    <w:rsid w:val="0017129C"/>
    <w:rsid w:val="00171431"/>
    <w:rsid w:val="0017161D"/>
    <w:rsid w:val="0017175A"/>
    <w:rsid w:val="00171919"/>
    <w:rsid w:val="00171AF5"/>
    <w:rsid w:val="00171BEF"/>
    <w:rsid w:val="00171C1A"/>
    <w:rsid w:val="00171C46"/>
    <w:rsid w:val="00171C57"/>
    <w:rsid w:val="00171CDA"/>
    <w:rsid w:val="00171CE0"/>
    <w:rsid w:val="00172136"/>
    <w:rsid w:val="0017226C"/>
    <w:rsid w:val="001726A4"/>
    <w:rsid w:val="00172727"/>
    <w:rsid w:val="001728A5"/>
    <w:rsid w:val="0017291E"/>
    <w:rsid w:val="00172A8E"/>
    <w:rsid w:val="00172B9B"/>
    <w:rsid w:val="00172D4C"/>
    <w:rsid w:val="00172FA9"/>
    <w:rsid w:val="001731C7"/>
    <w:rsid w:val="0017348E"/>
    <w:rsid w:val="00173490"/>
    <w:rsid w:val="00173499"/>
    <w:rsid w:val="001735CF"/>
    <w:rsid w:val="00173726"/>
    <w:rsid w:val="00173771"/>
    <w:rsid w:val="001737C3"/>
    <w:rsid w:val="001737CA"/>
    <w:rsid w:val="001739A5"/>
    <w:rsid w:val="001739CC"/>
    <w:rsid w:val="00173B1A"/>
    <w:rsid w:val="00173CA9"/>
    <w:rsid w:val="00173E9A"/>
    <w:rsid w:val="00173ED9"/>
    <w:rsid w:val="001740B0"/>
    <w:rsid w:val="001742DC"/>
    <w:rsid w:val="00174365"/>
    <w:rsid w:val="00174394"/>
    <w:rsid w:val="0017472C"/>
    <w:rsid w:val="0017479F"/>
    <w:rsid w:val="00174900"/>
    <w:rsid w:val="00174EB6"/>
    <w:rsid w:val="00174EC3"/>
    <w:rsid w:val="00174F37"/>
    <w:rsid w:val="001751E4"/>
    <w:rsid w:val="00175475"/>
    <w:rsid w:val="00175563"/>
    <w:rsid w:val="0017572E"/>
    <w:rsid w:val="001757A0"/>
    <w:rsid w:val="001757EC"/>
    <w:rsid w:val="00175839"/>
    <w:rsid w:val="00175858"/>
    <w:rsid w:val="0017585B"/>
    <w:rsid w:val="00175AC6"/>
    <w:rsid w:val="00175BE1"/>
    <w:rsid w:val="00175C93"/>
    <w:rsid w:val="00175DCF"/>
    <w:rsid w:val="00175FBD"/>
    <w:rsid w:val="001761C7"/>
    <w:rsid w:val="0017671C"/>
    <w:rsid w:val="001768D9"/>
    <w:rsid w:val="00176B95"/>
    <w:rsid w:val="00176BE4"/>
    <w:rsid w:val="00176C41"/>
    <w:rsid w:val="00176D10"/>
    <w:rsid w:val="00177407"/>
    <w:rsid w:val="0017746C"/>
    <w:rsid w:val="0017785C"/>
    <w:rsid w:val="001779CD"/>
    <w:rsid w:val="00177AAD"/>
    <w:rsid w:val="00177CFE"/>
    <w:rsid w:val="00177D46"/>
    <w:rsid w:val="00177F70"/>
    <w:rsid w:val="0018032C"/>
    <w:rsid w:val="001804B1"/>
    <w:rsid w:val="00180508"/>
    <w:rsid w:val="001807A8"/>
    <w:rsid w:val="00180835"/>
    <w:rsid w:val="0018084C"/>
    <w:rsid w:val="001808BF"/>
    <w:rsid w:val="001808D4"/>
    <w:rsid w:val="00180B6D"/>
    <w:rsid w:val="00180CEF"/>
    <w:rsid w:val="00180DC1"/>
    <w:rsid w:val="0018112A"/>
    <w:rsid w:val="001812B3"/>
    <w:rsid w:val="001813A4"/>
    <w:rsid w:val="001813FA"/>
    <w:rsid w:val="0018159B"/>
    <w:rsid w:val="001818D2"/>
    <w:rsid w:val="00181A64"/>
    <w:rsid w:val="00181A68"/>
    <w:rsid w:val="00181A9A"/>
    <w:rsid w:val="00181D27"/>
    <w:rsid w:val="00182099"/>
    <w:rsid w:val="00182106"/>
    <w:rsid w:val="001821FB"/>
    <w:rsid w:val="00182367"/>
    <w:rsid w:val="00182418"/>
    <w:rsid w:val="001828E1"/>
    <w:rsid w:val="00182B47"/>
    <w:rsid w:val="00182C7F"/>
    <w:rsid w:val="00182CC5"/>
    <w:rsid w:val="00182CFD"/>
    <w:rsid w:val="00182D4E"/>
    <w:rsid w:val="00182EF0"/>
    <w:rsid w:val="0018310A"/>
    <w:rsid w:val="0018313B"/>
    <w:rsid w:val="0018322C"/>
    <w:rsid w:val="001832D4"/>
    <w:rsid w:val="001832F9"/>
    <w:rsid w:val="00183510"/>
    <w:rsid w:val="0018360B"/>
    <w:rsid w:val="0018361C"/>
    <w:rsid w:val="001836E3"/>
    <w:rsid w:val="001839AB"/>
    <w:rsid w:val="00183CCE"/>
    <w:rsid w:val="00183E47"/>
    <w:rsid w:val="00183F6E"/>
    <w:rsid w:val="00184149"/>
    <w:rsid w:val="00184430"/>
    <w:rsid w:val="001846E4"/>
    <w:rsid w:val="00184789"/>
    <w:rsid w:val="001847DA"/>
    <w:rsid w:val="0018484D"/>
    <w:rsid w:val="001848B8"/>
    <w:rsid w:val="001848B9"/>
    <w:rsid w:val="00184A8C"/>
    <w:rsid w:val="00184E11"/>
    <w:rsid w:val="00184F40"/>
    <w:rsid w:val="00184F72"/>
    <w:rsid w:val="00185252"/>
    <w:rsid w:val="00185354"/>
    <w:rsid w:val="001855A4"/>
    <w:rsid w:val="001857D9"/>
    <w:rsid w:val="00185927"/>
    <w:rsid w:val="001859CC"/>
    <w:rsid w:val="00185A69"/>
    <w:rsid w:val="00185AE8"/>
    <w:rsid w:val="00185CE2"/>
    <w:rsid w:val="001861C8"/>
    <w:rsid w:val="001861E1"/>
    <w:rsid w:val="00186218"/>
    <w:rsid w:val="00186331"/>
    <w:rsid w:val="00186351"/>
    <w:rsid w:val="00186724"/>
    <w:rsid w:val="00186A01"/>
    <w:rsid w:val="00186BD7"/>
    <w:rsid w:val="00186E0C"/>
    <w:rsid w:val="001870A4"/>
    <w:rsid w:val="001871A1"/>
    <w:rsid w:val="001871F9"/>
    <w:rsid w:val="00187434"/>
    <w:rsid w:val="001874AF"/>
    <w:rsid w:val="00187660"/>
    <w:rsid w:val="001876E9"/>
    <w:rsid w:val="0018770F"/>
    <w:rsid w:val="0018771D"/>
    <w:rsid w:val="0018793F"/>
    <w:rsid w:val="00187A6D"/>
    <w:rsid w:val="00187D57"/>
    <w:rsid w:val="00187F0D"/>
    <w:rsid w:val="00190027"/>
    <w:rsid w:val="00190164"/>
    <w:rsid w:val="001909CF"/>
    <w:rsid w:val="00190AF9"/>
    <w:rsid w:val="00190C11"/>
    <w:rsid w:val="00190F30"/>
    <w:rsid w:val="0019158C"/>
    <w:rsid w:val="001916BD"/>
    <w:rsid w:val="00191808"/>
    <w:rsid w:val="00191866"/>
    <w:rsid w:val="00191AC2"/>
    <w:rsid w:val="00191AE8"/>
    <w:rsid w:val="00191BC9"/>
    <w:rsid w:val="00191C98"/>
    <w:rsid w:val="00191E72"/>
    <w:rsid w:val="00191EDC"/>
    <w:rsid w:val="00191F62"/>
    <w:rsid w:val="00191F66"/>
    <w:rsid w:val="001921C6"/>
    <w:rsid w:val="00192432"/>
    <w:rsid w:val="0019262C"/>
    <w:rsid w:val="00192671"/>
    <w:rsid w:val="001929A4"/>
    <w:rsid w:val="00192B35"/>
    <w:rsid w:val="00192CDD"/>
    <w:rsid w:val="00193059"/>
    <w:rsid w:val="00193069"/>
    <w:rsid w:val="00193369"/>
    <w:rsid w:val="001933FE"/>
    <w:rsid w:val="0019341F"/>
    <w:rsid w:val="00193686"/>
    <w:rsid w:val="001936D8"/>
    <w:rsid w:val="001937AD"/>
    <w:rsid w:val="00193AEC"/>
    <w:rsid w:val="00193BE1"/>
    <w:rsid w:val="00193FDC"/>
    <w:rsid w:val="00194354"/>
    <w:rsid w:val="001945F8"/>
    <w:rsid w:val="00194781"/>
    <w:rsid w:val="001947AB"/>
    <w:rsid w:val="00194902"/>
    <w:rsid w:val="00194ADE"/>
    <w:rsid w:val="00194D14"/>
    <w:rsid w:val="00194FF7"/>
    <w:rsid w:val="00195251"/>
    <w:rsid w:val="00195253"/>
    <w:rsid w:val="00195955"/>
    <w:rsid w:val="00195A6F"/>
    <w:rsid w:val="00195AC5"/>
    <w:rsid w:val="00195B28"/>
    <w:rsid w:val="00195F0D"/>
    <w:rsid w:val="001961DC"/>
    <w:rsid w:val="00196234"/>
    <w:rsid w:val="00196404"/>
    <w:rsid w:val="00196767"/>
    <w:rsid w:val="00196865"/>
    <w:rsid w:val="001969A0"/>
    <w:rsid w:val="00196B11"/>
    <w:rsid w:val="00196B38"/>
    <w:rsid w:val="00196C24"/>
    <w:rsid w:val="00196DF9"/>
    <w:rsid w:val="00196E1C"/>
    <w:rsid w:val="00196FCA"/>
    <w:rsid w:val="0019709B"/>
    <w:rsid w:val="0019728A"/>
    <w:rsid w:val="001973D5"/>
    <w:rsid w:val="00197402"/>
    <w:rsid w:val="0019740B"/>
    <w:rsid w:val="001974E4"/>
    <w:rsid w:val="0019766F"/>
    <w:rsid w:val="00197A9F"/>
    <w:rsid w:val="00197B89"/>
    <w:rsid w:val="00197E47"/>
    <w:rsid w:val="00197F29"/>
    <w:rsid w:val="001A0230"/>
    <w:rsid w:val="001A059E"/>
    <w:rsid w:val="001A0607"/>
    <w:rsid w:val="001A09CA"/>
    <w:rsid w:val="001A09DB"/>
    <w:rsid w:val="001A0C1C"/>
    <w:rsid w:val="001A1018"/>
    <w:rsid w:val="001A10FF"/>
    <w:rsid w:val="001A1205"/>
    <w:rsid w:val="001A1278"/>
    <w:rsid w:val="001A1887"/>
    <w:rsid w:val="001A1BE7"/>
    <w:rsid w:val="001A1C59"/>
    <w:rsid w:val="001A1D22"/>
    <w:rsid w:val="001A1DF8"/>
    <w:rsid w:val="001A1E03"/>
    <w:rsid w:val="001A271A"/>
    <w:rsid w:val="001A2778"/>
    <w:rsid w:val="001A29E5"/>
    <w:rsid w:val="001A2A40"/>
    <w:rsid w:val="001A2BA6"/>
    <w:rsid w:val="001A2CEC"/>
    <w:rsid w:val="001A2D2B"/>
    <w:rsid w:val="001A30C4"/>
    <w:rsid w:val="001A3134"/>
    <w:rsid w:val="001A315F"/>
    <w:rsid w:val="001A31EB"/>
    <w:rsid w:val="001A3240"/>
    <w:rsid w:val="001A33F2"/>
    <w:rsid w:val="001A34A7"/>
    <w:rsid w:val="001A3702"/>
    <w:rsid w:val="001A3704"/>
    <w:rsid w:val="001A397A"/>
    <w:rsid w:val="001A3BF1"/>
    <w:rsid w:val="001A3CD5"/>
    <w:rsid w:val="001A3DBE"/>
    <w:rsid w:val="001A3DD9"/>
    <w:rsid w:val="001A3EAF"/>
    <w:rsid w:val="001A408F"/>
    <w:rsid w:val="001A41DF"/>
    <w:rsid w:val="001A4A58"/>
    <w:rsid w:val="001A4A60"/>
    <w:rsid w:val="001A4BD1"/>
    <w:rsid w:val="001A4E22"/>
    <w:rsid w:val="001A4EE1"/>
    <w:rsid w:val="001A5118"/>
    <w:rsid w:val="001A5289"/>
    <w:rsid w:val="001A53D8"/>
    <w:rsid w:val="001A5964"/>
    <w:rsid w:val="001A59CB"/>
    <w:rsid w:val="001A5A53"/>
    <w:rsid w:val="001A5B88"/>
    <w:rsid w:val="001A5CEA"/>
    <w:rsid w:val="001A5E3D"/>
    <w:rsid w:val="001A6286"/>
    <w:rsid w:val="001A62CE"/>
    <w:rsid w:val="001A67C5"/>
    <w:rsid w:val="001A683F"/>
    <w:rsid w:val="001A6AAB"/>
    <w:rsid w:val="001A6BFA"/>
    <w:rsid w:val="001A6E38"/>
    <w:rsid w:val="001A6F81"/>
    <w:rsid w:val="001A72AF"/>
    <w:rsid w:val="001A7420"/>
    <w:rsid w:val="001A7453"/>
    <w:rsid w:val="001A76A2"/>
    <w:rsid w:val="001A775D"/>
    <w:rsid w:val="001A778F"/>
    <w:rsid w:val="001A7817"/>
    <w:rsid w:val="001A7848"/>
    <w:rsid w:val="001A7ACB"/>
    <w:rsid w:val="001A7B14"/>
    <w:rsid w:val="001A7CEE"/>
    <w:rsid w:val="001A7F8C"/>
    <w:rsid w:val="001A7F9F"/>
    <w:rsid w:val="001B01FF"/>
    <w:rsid w:val="001B02D8"/>
    <w:rsid w:val="001B03E7"/>
    <w:rsid w:val="001B0F17"/>
    <w:rsid w:val="001B0FAB"/>
    <w:rsid w:val="001B0FBB"/>
    <w:rsid w:val="001B122D"/>
    <w:rsid w:val="001B1471"/>
    <w:rsid w:val="001B17D6"/>
    <w:rsid w:val="001B1C7B"/>
    <w:rsid w:val="001B1D12"/>
    <w:rsid w:val="001B20C2"/>
    <w:rsid w:val="001B20FF"/>
    <w:rsid w:val="001B2283"/>
    <w:rsid w:val="001B2330"/>
    <w:rsid w:val="001B237F"/>
    <w:rsid w:val="001B28E5"/>
    <w:rsid w:val="001B2AD5"/>
    <w:rsid w:val="001B2BDE"/>
    <w:rsid w:val="001B2C08"/>
    <w:rsid w:val="001B2DF6"/>
    <w:rsid w:val="001B3183"/>
    <w:rsid w:val="001B320F"/>
    <w:rsid w:val="001B3275"/>
    <w:rsid w:val="001B32B4"/>
    <w:rsid w:val="001B352E"/>
    <w:rsid w:val="001B3B4F"/>
    <w:rsid w:val="001B3DEB"/>
    <w:rsid w:val="001B42EC"/>
    <w:rsid w:val="001B431F"/>
    <w:rsid w:val="001B43A0"/>
    <w:rsid w:val="001B44B0"/>
    <w:rsid w:val="001B46F7"/>
    <w:rsid w:val="001B47CE"/>
    <w:rsid w:val="001B4BA4"/>
    <w:rsid w:val="001B4D71"/>
    <w:rsid w:val="001B500B"/>
    <w:rsid w:val="001B503C"/>
    <w:rsid w:val="001B545E"/>
    <w:rsid w:val="001B5635"/>
    <w:rsid w:val="001B5636"/>
    <w:rsid w:val="001B5752"/>
    <w:rsid w:val="001B58CB"/>
    <w:rsid w:val="001B5E4D"/>
    <w:rsid w:val="001B5F88"/>
    <w:rsid w:val="001B5FAB"/>
    <w:rsid w:val="001B617E"/>
    <w:rsid w:val="001B6365"/>
    <w:rsid w:val="001B68C6"/>
    <w:rsid w:val="001B6AD3"/>
    <w:rsid w:val="001B6B8A"/>
    <w:rsid w:val="001B6C6D"/>
    <w:rsid w:val="001B6ED1"/>
    <w:rsid w:val="001B71E9"/>
    <w:rsid w:val="001B7262"/>
    <w:rsid w:val="001B7403"/>
    <w:rsid w:val="001B7704"/>
    <w:rsid w:val="001B77EC"/>
    <w:rsid w:val="001B77F1"/>
    <w:rsid w:val="001B7924"/>
    <w:rsid w:val="001B7A75"/>
    <w:rsid w:val="001C00BC"/>
    <w:rsid w:val="001C043A"/>
    <w:rsid w:val="001C0639"/>
    <w:rsid w:val="001C0718"/>
    <w:rsid w:val="001C0F06"/>
    <w:rsid w:val="001C0F86"/>
    <w:rsid w:val="001C0FE8"/>
    <w:rsid w:val="001C12DA"/>
    <w:rsid w:val="001C131B"/>
    <w:rsid w:val="001C159B"/>
    <w:rsid w:val="001C1666"/>
    <w:rsid w:val="001C170C"/>
    <w:rsid w:val="001C1DA7"/>
    <w:rsid w:val="001C1F1A"/>
    <w:rsid w:val="001C1F6A"/>
    <w:rsid w:val="001C2294"/>
    <w:rsid w:val="001C2309"/>
    <w:rsid w:val="001C244D"/>
    <w:rsid w:val="001C25A4"/>
    <w:rsid w:val="001C2AB2"/>
    <w:rsid w:val="001C2DCD"/>
    <w:rsid w:val="001C2E6F"/>
    <w:rsid w:val="001C3082"/>
    <w:rsid w:val="001C35D2"/>
    <w:rsid w:val="001C375D"/>
    <w:rsid w:val="001C3A27"/>
    <w:rsid w:val="001C3C7C"/>
    <w:rsid w:val="001C3DAF"/>
    <w:rsid w:val="001C3FD9"/>
    <w:rsid w:val="001C40EE"/>
    <w:rsid w:val="001C4689"/>
    <w:rsid w:val="001C48F9"/>
    <w:rsid w:val="001C4A68"/>
    <w:rsid w:val="001C4E5F"/>
    <w:rsid w:val="001C4F6D"/>
    <w:rsid w:val="001C5083"/>
    <w:rsid w:val="001C5280"/>
    <w:rsid w:val="001C5382"/>
    <w:rsid w:val="001C5448"/>
    <w:rsid w:val="001C5784"/>
    <w:rsid w:val="001C58D8"/>
    <w:rsid w:val="001C597E"/>
    <w:rsid w:val="001C5A07"/>
    <w:rsid w:val="001C5D0F"/>
    <w:rsid w:val="001C5D6E"/>
    <w:rsid w:val="001C5F0B"/>
    <w:rsid w:val="001C5F3C"/>
    <w:rsid w:val="001C601D"/>
    <w:rsid w:val="001C6053"/>
    <w:rsid w:val="001C6172"/>
    <w:rsid w:val="001C62AF"/>
    <w:rsid w:val="001C62B4"/>
    <w:rsid w:val="001C653F"/>
    <w:rsid w:val="001C6641"/>
    <w:rsid w:val="001C6829"/>
    <w:rsid w:val="001C6890"/>
    <w:rsid w:val="001C6905"/>
    <w:rsid w:val="001C6AFC"/>
    <w:rsid w:val="001C6D59"/>
    <w:rsid w:val="001C730F"/>
    <w:rsid w:val="001C7354"/>
    <w:rsid w:val="001C7468"/>
    <w:rsid w:val="001C774F"/>
    <w:rsid w:val="001C7890"/>
    <w:rsid w:val="001C7CEC"/>
    <w:rsid w:val="001C7F53"/>
    <w:rsid w:val="001D03F8"/>
    <w:rsid w:val="001D050B"/>
    <w:rsid w:val="001D06C0"/>
    <w:rsid w:val="001D070A"/>
    <w:rsid w:val="001D0C42"/>
    <w:rsid w:val="001D0C66"/>
    <w:rsid w:val="001D112B"/>
    <w:rsid w:val="001D1131"/>
    <w:rsid w:val="001D11C5"/>
    <w:rsid w:val="001D14F3"/>
    <w:rsid w:val="001D17EA"/>
    <w:rsid w:val="001D1A2F"/>
    <w:rsid w:val="001D1C76"/>
    <w:rsid w:val="001D1D60"/>
    <w:rsid w:val="001D1EAB"/>
    <w:rsid w:val="001D2012"/>
    <w:rsid w:val="001D213F"/>
    <w:rsid w:val="001D215C"/>
    <w:rsid w:val="001D235A"/>
    <w:rsid w:val="001D24F6"/>
    <w:rsid w:val="001D284A"/>
    <w:rsid w:val="001D284C"/>
    <w:rsid w:val="001D2C96"/>
    <w:rsid w:val="001D2CC6"/>
    <w:rsid w:val="001D2FA8"/>
    <w:rsid w:val="001D3065"/>
    <w:rsid w:val="001D307C"/>
    <w:rsid w:val="001D3378"/>
    <w:rsid w:val="001D3611"/>
    <w:rsid w:val="001D3615"/>
    <w:rsid w:val="001D375E"/>
    <w:rsid w:val="001D3E21"/>
    <w:rsid w:val="001D41AD"/>
    <w:rsid w:val="001D4368"/>
    <w:rsid w:val="001D479F"/>
    <w:rsid w:val="001D4959"/>
    <w:rsid w:val="001D4B2F"/>
    <w:rsid w:val="001D4C20"/>
    <w:rsid w:val="001D4DA8"/>
    <w:rsid w:val="001D533D"/>
    <w:rsid w:val="001D53CB"/>
    <w:rsid w:val="001D56E7"/>
    <w:rsid w:val="001D5779"/>
    <w:rsid w:val="001D5886"/>
    <w:rsid w:val="001D5961"/>
    <w:rsid w:val="001D5981"/>
    <w:rsid w:val="001D5AED"/>
    <w:rsid w:val="001D5BC9"/>
    <w:rsid w:val="001D5C4A"/>
    <w:rsid w:val="001D5CCB"/>
    <w:rsid w:val="001D5E58"/>
    <w:rsid w:val="001D5F2F"/>
    <w:rsid w:val="001D6741"/>
    <w:rsid w:val="001D69A8"/>
    <w:rsid w:val="001D6A32"/>
    <w:rsid w:val="001D6B06"/>
    <w:rsid w:val="001D6B23"/>
    <w:rsid w:val="001D732B"/>
    <w:rsid w:val="001D76BD"/>
    <w:rsid w:val="001D76BE"/>
    <w:rsid w:val="001D787F"/>
    <w:rsid w:val="001D7A4F"/>
    <w:rsid w:val="001D7BA4"/>
    <w:rsid w:val="001D7CFC"/>
    <w:rsid w:val="001D7E58"/>
    <w:rsid w:val="001E00C2"/>
    <w:rsid w:val="001E02F2"/>
    <w:rsid w:val="001E05F1"/>
    <w:rsid w:val="001E07CB"/>
    <w:rsid w:val="001E08DC"/>
    <w:rsid w:val="001E0982"/>
    <w:rsid w:val="001E0A6F"/>
    <w:rsid w:val="001E0AA9"/>
    <w:rsid w:val="001E0B59"/>
    <w:rsid w:val="001E0BDC"/>
    <w:rsid w:val="001E0D1A"/>
    <w:rsid w:val="001E0DE2"/>
    <w:rsid w:val="001E102F"/>
    <w:rsid w:val="001E119A"/>
    <w:rsid w:val="001E179E"/>
    <w:rsid w:val="001E1819"/>
    <w:rsid w:val="001E1989"/>
    <w:rsid w:val="001E19C1"/>
    <w:rsid w:val="001E1B16"/>
    <w:rsid w:val="001E1B42"/>
    <w:rsid w:val="001E1D10"/>
    <w:rsid w:val="001E1D3D"/>
    <w:rsid w:val="001E1D5C"/>
    <w:rsid w:val="001E1F10"/>
    <w:rsid w:val="001E21AB"/>
    <w:rsid w:val="001E2461"/>
    <w:rsid w:val="001E2681"/>
    <w:rsid w:val="001E27C0"/>
    <w:rsid w:val="001E2800"/>
    <w:rsid w:val="001E2A9B"/>
    <w:rsid w:val="001E2CBD"/>
    <w:rsid w:val="001E2DD6"/>
    <w:rsid w:val="001E31D7"/>
    <w:rsid w:val="001E3323"/>
    <w:rsid w:val="001E33EB"/>
    <w:rsid w:val="001E35A3"/>
    <w:rsid w:val="001E35DE"/>
    <w:rsid w:val="001E3655"/>
    <w:rsid w:val="001E3745"/>
    <w:rsid w:val="001E384C"/>
    <w:rsid w:val="001E3ADC"/>
    <w:rsid w:val="001E3CDF"/>
    <w:rsid w:val="001E4095"/>
    <w:rsid w:val="001E4480"/>
    <w:rsid w:val="001E4505"/>
    <w:rsid w:val="001E4590"/>
    <w:rsid w:val="001E46E6"/>
    <w:rsid w:val="001E47F2"/>
    <w:rsid w:val="001E4B13"/>
    <w:rsid w:val="001E4D46"/>
    <w:rsid w:val="001E4E55"/>
    <w:rsid w:val="001E50E3"/>
    <w:rsid w:val="001E5327"/>
    <w:rsid w:val="001E5422"/>
    <w:rsid w:val="001E5524"/>
    <w:rsid w:val="001E5667"/>
    <w:rsid w:val="001E57B3"/>
    <w:rsid w:val="001E5866"/>
    <w:rsid w:val="001E59B2"/>
    <w:rsid w:val="001E5BD1"/>
    <w:rsid w:val="001E5D80"/>
    <w:rsid w:val="001E5E33"/>
    <w:rsid w:val="001E6077"/>
    <w:rsid w:val="001E625A"/>
    <w:rsid w:val="001E63E7"/>
    <w:rsid w:val="001E67D4"/>
    <w:rsid w:val="001E6945"/>
    <w:rsid w:val="001E6C5F"/>
    <w:rsid w:val="001E6CFC"/>
    <w:rsid w:val="001E6E85"/>
    <w:rsid w:val="001E6ED5"/>
    <w:rsid w:val="001E7138"/>
    <w:rsid w:val="001E742F"/>
    <w:rsid w:val="001E7510"/>
    <w:rsid w:val="001E78C4"/>
    <w:rsid w:val="001E7CC7"/>
    <w:rsid w:val="001F001E"/>
    <w:rsid w:val="001F010A"/>
    <w:rsid w:val="001F01EA"/>
    <w:rsid w:val="001F0201"/>
    <w:rsid w:val="001F021B"/>
    <w:rsid w:val="001F024C"/>
    <w:rsid w:val="001F02FE"/>
    <w:rsid w:val="001F0334"/>
    <w:rsid w:val="001F036B"/>
    <w:rsid w:val="001F0410"/>
    <w:rsid w:val="001F06AA"/>
    <w:rsid w:val="001F0B5B"/>
    <w:rsid w:val="001F0B75"/>
    <w:rsid w:val="001F0D03"/>
    <w:rsid w:val="001F107F"/>
    <w:rsid w:val="001F123A"/>
    <w:rsid w:val="001F128F"/>
    <w:rsid w:val="001F1301"/>
    <w:rsid w:val="001F1529"/>
    <w:rsid w:val="001F1589"/>
    <w:rsid w:val="001F1783"/>
    <w:rsid w:val="001F1A56"/>
    <w:rsid w:val="001F1B9C"/>
    <w:rsid w:val="001F1BDA"/>
    <w:rsid w:val="001F1C5C"/>
    <w:rsid w:val="001F1E9E"/>
    <w:rsid w:val="001F22EF"/>
    <w:rsid w:val="001F23DC"/>
    <w:rsid w:val="001F2697"/>
    <w:rsid w:val="001F27C6"/>
    <w:rsid w:val="001F284C"/>
    <w:rsid w:val="001F2861"/>
    <w:rsid w:val="001F2A71"/>
    <w:rsid w:val="001F2A8E"/>
    <w:rsid w:val="001F2B11"/>
    <w:rsid w:val="001F2BF8"/>
    <w:rsid w:val="001F2DBB"/>
    <w:rsid w:val="001F2E61"/>
    <w:rsid w:val="001F3067"/>
    <w:rsid w:val="001F3129"/>
    <w:rsid w:val="001F32C9"/>
    <w:rsid w:val="001F3386"/>
    <w:rsid w:val="001F34A3"/>
    <w:rsid w:val="001F38F0"/>
    <w:rsid w:val="001F3A0F"/>
    <w:rsid w:val="001F3AB9"/>
    <w:rsid w:val="001F3B1B"/>
    <w:rsid w:val="001F4079"/>
    <w:rsid w:val="001F437D"/>
    <w:rsid w:val="001F4689"/>
    <w:rsid w:val="001F46D8"/>
    <w:rsid w:val="001F4702"/>
    <w:rsid w:val="001F489D"/>
    <w:rsid w:val="001F4C4B"/>
    <w:rsid w:val="001F4F55"/>
    <w:rsid w:val="001F4F9B"/>
    <w:rsid w:val="001F5100"/>
    <w:rsid w:val="001F5212"/>
    <w:rsid w:val="001F5330"/>
    <w:rsid w:val="001F5467"/>
    <w:rsid w:val="001F5708"/>
    <w:rsid w:val="001F576B"/>
    <w:rsid w:val="001F59D3"/>
    <w:rsid w:val="001F5A36"/>
    <w:rsid w:val="001F5CCF"/>
    <w:rsid w:val="001F5E3C"/>
    <w:rsid w:val="001F5EF8"/>
    <w:rsid w:val="001F61C1"/>
    <w:rsid w:val="001F6314"/>
    <w:rsid w:val="001F65C3"/>
    <w:rsid w:val="001F6994"/>
    <w:rsid w:val="001F69D2"/>
    <w:rsid w:val="001F6AF9"/>
    <w:rsid w:val="001F6D30"/>
    <w:rsid w:val="001F6F02"/>
    <w:rsid w:val="001F6FD1"/>
    <w:rsid w:val="001F7058"/>
    <w:rsid w:val="001F7269"/>
    <w:rsid w:val="001F74A2"/>
    <w:rsid w:val="001F7D3F"/>
    <w:rsid w:val="001F7F9F"/>
    <w:rsid w:val="00200222"/>
    <w:rsid w:val="0020027F"/>
    <w:rsid w:val="00200384"/>
    <w:rsid w:val="00200453"/>
    <w:rsid w:val="002005CD"/>
    <w:rsid w:val="00200A56"/>
    <w:rsid w:val="00200C1B"/>
    <w:rsid w:val="00200C69"/>
    <w:rsid w:val="00200EF6"/>
    <w:rsid w:val="00200F52"/>
    <w:rsid w:val="00200F5D"/>
    <w:rsid w:val="00201265"/>
    <w:rsid w:val="00201602"/>
    <w:rsid w:val="00201699"/>
    <w:rsid w:val="00201975"/>
    <w:rsid w:val="002019B0"/>
    <w:rsid w:val="002019E7"/>
    <w:rsid w:val="00201C4D"/>
    <w:rsid w:val="00201D52"/>
    <w:rsid w:val="00201EF9"/>
    <w:rsid w:val="00201FC5"/>
    <w:rsid w:val="00201FDF"/>
    <w:rsid w:val="002024AD"/>
    <w:rsid w:val="002025C1"/>
    <w:rsid w:val="002026E1"/>
    <w:rsid w:val="00202754"/>
    <w:rsid w:val="00202788"/>
    <w:rsid w:val="00202B7C"/>
    <w:rsid w:val="00202D2B"/>
    <w:rsid w:val="00202EA5"/>
    <w:rsid w:val="00202F34"/>
    <w:rsid w:val="0020361F"/>
    <w:rsid w:val="00203659"/>
    <w:rsid w:val="00203707"/>
    <w:rsid w:val="002037F6"/>
    <w:rsid w:val="00203968"/>
    <w:rsid w:val="00203AE6"/>
    <w:rsid w:val="00203F44"/>
    <w:rsid w:val="002041CA"/>
    <w:rsid w:val="00204369"/>
    <w:rsid w:val="00204419"/>
    <w:rsid w:val="00204581"/>
    <w:rsid w:val="002046A5"/>
    <w:rsid w:val="002046D7"/>
    <w:rsid w:val="002049F5"/>
    <w:rsid w:val="00204BCC"/>
    <w:rsid w:val="00204D59"/>
    <w:rsid w:val="00205098"/>
    <w:rsid w:val="00205535"/>
    <w:rsid w:val="00205A1C"/>
    <w:rsid w:val="00205CE9"/>
    <w:rsid w:val="002060E3"/>
    <w:rsid w:val="002060FE"/>
    <w:rsid w:val="00206285"/>
    <w:rsid w:val="002063B1"/>
    <w:rsid w:val="00206882"/>
    <w:rsid w:val="002069CC"/>
    <w:rsid w:val="00206AFA"/>
    <w:rsid w:val="00206C6C"/>
    <w:rsid w:val="00206C7B"/>
    <w:rsid w:val="00206C8A"/>
    <w:rsid w:val="00206CCA"/>
    <w:rsid w:val="00206DAA"/>
    <w:rsid w:val="00206DC5"/>
    <w:rsid w:val="00206EB7"/>
    <w:rsid w:val="00206F54"/>
    <w:rsid w:val="00207189"/>
    <w:rsid w:val="002072C1"/>
    <w:rsid w:val="00207306"/>
    <w:rsid w:val="002078BF"/>
    <w:rsid w:val="002079A9"/>
    <w:rsid w:val="00207B92"/>
    <w:rsid w:val="00207DBE"/>
    <w:rsid w:val="0021010A"/>
    <w:rsid w:val="00210148"/>
    <w:rsid w:val="002104B3"/>
    <w:rsid w:val="00210532"/>
    <w:rsid w:val="002105A9"/>
    <w:rsid w:val="002105CE"/>
    <w:rsid w:val="002105E0"/>
    <w:rsid w:val="002106B2"/>
    <w:rsid w:val="002106D2"/>
    <w:rsid w:val="00210822"/>
    <w:rsid w:val="002108B9"/>
    <w:rsid w:val="00210C4E"/>
    <w:rsid w:val="002110CE"/>
    <w:rsid w:val="00211218"/>
    <w:rsid w:val="00211342"/>
    <w:rsid w:val="0021138D"/>
    <w:rsid w:val="002114E5"/>
    <w:rsid w:val="00211567"/>
    <w:rsid w:val="00211644"/>
    <w:rsid w:val="00211A89"/>
    <w:rsid w:val="00211A96"/>
    <w:rsid w:val="00211CC2"/>
    <w:rsid w:val="00211E4D"/>
    <w:rsid w:val="00211F53"/>
    <w:rsid w:val="00212265"/>
    <w:rsid w:val="0021251B"/>
    <w:rsid w:val="002125EA"/>
    <w:rsid w:val="002126F3"/>
    <w:rsid w:val="002128BA"/>
    <w:rsid w:val="002128F2"/>
    <w:rsid w:val="00212AEC"/>
    <w:rsid w:val="00212F8E"/>
    <w:rsid w:val="002130A5"/>
    <w:rsid w:val="00213196"/>
    <w:rsid w:val="00213281"/>
    <w:rsid w:val="00213287"/>
    <w:rsid w:val="00213584"/>
    <w:rsid w:val="00213790"/>
    <w:rsid w:val="00213984"/>
    <w:rsid w:val="00213B48"/>
    <w:rsid w:val="00213D11"/>
    <w:rsid w:val="00213DA4"/>
    <w:rsid w:val="00213DCC"/>
    <w:rsid w:val="0021452C"/>
    <w:rsid w:val="0021478B"/>
    <w:rsid w:val="002148D3"/>
    <w:rsid w:val="00214901"/>
    <w:rsid w:val="00214973"/>
    <w:rsid w:val="002149F4"/>
    <w:rsid w:val="00214D88"/>
    <w:rsid w:val="0021502F"/>
    <w:rsid w:val="0021540C"/>
    <w:rsid w:val="0021545A"/>
    <w:rsid w:val="0021552E"/>
    <w:rsid w:val="00215543"/>
    <w:rsid w:val="00215847"/>
    <w:rsid w:val="002158F9"/>
    <w:rsid w:val="00215D5B"/>
    <w:rsid w:val="00215DC8"/>
    <w:rsid w:val="00216072"/>
    <w:rsid w:val="0021610B"/>
    <w:rsid w:val="00216172"/>
    <w:rsid w:val="0021636A"/>
    <w:rsid w:val="00216470"/>
    <w:rsid w:val="002167CB"/>
    <w:rsid w:val="00216AD3"/>
    <w:rsid w:val="00216B0B"/>
    <w:rsid w:val="00216C0B"/>
    <w:rsid w:val="00216E21"/>
    <w:rsid w:val="00216F0C"/>
    <w:rsid w:val="002171C7"/>
    <w:rsid w:val="0021736D"/>
    <w:rsid w:val="0021749B"/>
    <w:rsid w:val="002174EC"/>
    <w:rsid w:val="0021750A"/>
    <w:rsid w:val="002176C4"/>
    <w:rsid w:val="0021790E"/>
    <w:rsid w:val="0021791B"/>
    <w:rsid w:val="00217ACE"/>
    <w:rsid w:val="00217BB9"/>
    <w:rsid w:val="00217F5B"/>
    <w:rsid w:val="00217F92"/>
    <w:rsid w:val="002201E1"/>
    <w:rsid w:val="0022044A"/>
    <w:rsid w:val="00220580"/>
    <w:rsid w:val="00220597"/>
    <w:rsid w:val="002205C2"/>
    <w:rsid w:val="0022078C"/>
    <w:rsid w:val="002207FF"/>
    <w:rsid w:val="002208D1"/>
    <w:rsid w:val="00220B1A"/>
    <w:rsid w:val="00220B62"/>
    <w:rsid w:val="00220BBC"/>
    <w:rsid w:val="00220C8D"/>
    <w:rsid w:val="00220DE6"/>
    <w:rsid w:val="00220F49"/>
    <w:rsid w:val="0022108A"/>
    <w:rsid w:val="00221265"/>
    <w:rsid w:val="002212DF"/>
    <w:rsid w:val="0022149E"/>
    <w:rsid w:val="00221A60"/>
    <w:rsid w:val="00221AA5"/>
    <w:rsid w:val="00221C29"/>
    <w:rsid w:val="00221CA2"/>
    <w:rsid w:val="00221E80"/>
    <w:rsid w:val="002222B4"/>
    <w:rsid w:val="0022232A"/>
    <w:rsid w:val="00222468"/>
    <w:rsid w:val="0022290C"/>
    <w:rsid w:val="002229CE"/>
    <w:rsid w:val="00222E47"/>
    <w:rsid w:val="00222E99"/>
    <w:rsid w:val="0022301B"/>
    <w:rsid w:val="0022330B"/>
    <w:rsid w:val="00223379"/>
    <w:rsid w:val="0022345B"/>
    <w:rsid w:val="002234DA"/>
    <w:rsid w:val="002236E1"/>
    <w:rsid w:val="002238B9"/>
    <w:rsid w:val="00223C1E"/>
    <w:rsid w:val="00223D08"/>
    <w:rsid w:val="00223D22"/>
    <w:rsid w:val="00223E4E"/>
    <w:rsid w:val="00223F83"/>
    <w:rsid w:val="0022430F"/>
    <w:rsid w:val="00224369"/>
    <w:rsid w:val="00224A42"/>
    <w:rsid w:val="00224B33"/>
    <w:rsid w:val="002250DF"/>
    <w:rsid w:val="0022532D"/>
    <w:rsid w:val="00225659"/>
    <w:rsid w:val="00225A8B"/>
    <w:rsid w:val="00225B72"/>
    <w:rsid w:val="00225BFE"/>
    <w:rsid w:val="00225DFE"/>
    <w:rsid w:val="00225E2E"/>
    <w:rsid w:val="00226330"/>
    <w:rsid w:val="002263B1"/>
    <w:rsid w:val="002264DE"/>
    <w:rsid w:val="002268E1"/>
    <w:rsid w:val="00226AC8"/>
    <w:rsid w:val="00226D5F"/>
    <w:rsid w:val="00226D61"/>
    <w:rsid w:val="00226FA1"/>
    <w:rsid w:val="0022706A"/>
    <w:rsid w:val="00227075"/>
    <w:rsid w:val="00227150"/>
    <w:rsid w:val="00227D03"/>
    <w:rsid w:val="00227DF0"/>
    <w:rsid w:val="00230176"/>
    <w:rsid w:val="0023066E"/>
    <w:rsid w:val="002306F2"/>
    <w:rsid w:val="00230A13"/>
    <w:rsid w:val="00230AB9"/>
    <w:rsid w:val="00230CAE"/>
    <w:rsid w:val="00230D3C"/>
    <w:rsid w:val="00230E6C"/>
    <w:rsid w:val="002310A8"/>
    <w:rsid w:val="00231169"/>
    <w:rsid w:val="0023152A"/>
    <w:rsid w:val="0023154C"/>
    <w:rsid w:val="002315E0"/>
    <w:rsid w:val="00231602"/>
    <w:rsid w:val="00231843"/>
    <w:rsid w:val="002319C4"/>
    <w:rsid w:val="00231B05"/>
    <w:rsid w:val="00231CC9"/>
    <w:rsid w:val="00231E2B"/>
    <w:rsid w:val="00231F3C"/>
    <w:rsid w:val="00231F6B"/>
    <w:rsid w:val="002320B3"/>
    <w:rsid w:val="0023211F"/>
    <w:rsid w:val="002321CC"/>
    <w:rsid w:val="00232240"/>
    <w:rsid w:val="0023245A"/>
    <w:rsid w:val="00232496"/>
    <w:rsid w:val="00232510"/>
    <w:rsid w:val="002325BF"/>
    <w:rsid w:val="00232696"/>
    <w:rsid w:val="0023276A"/>
    <w:rsid w:val="00232C2D"/>
    <w:rsid w:val="00232C58"/>
    <w:rsid w:val="00232D22"/>
    <w:rsid w:val="00232EB6"/>
    <w:rsid w:val="00232F1D"/>
    <w:rsid w:val="0023345B"/>
    <w:rsid w:val="00233816"/>
    <w:rsid w:val="0023395E"/>
    <w:rsid w:val="00233BBB"/>
    <w:rsid w:val="00233CAC"/>
    <w:rsid w:val="00233D4B"/>
    <w:rsid w:val="0023453B"/>
    <w:rsid w:val="00234551"/>
    <w:rsid w:val="00234575"/>
    <w:rsid w:val="002345F8"/>
    <w:rsid w:val="0023475B"/>
    <w:rsid w:val="00234794"/>
    <w:rsid w:val="0023481F"/>
    <w:rsid w:val="002348C4"/>
    <w:rsid w:val="00234EBD"/>
    <w:rsid w:val="00234F8E"/>
    <w:rsid w:val="002350D3"/>
    <w:rsid w:val="002350DD"/>
    <w:rsid w:val="002356C0"/>
    <w:rsid w:val="002359C3"/>
    <w:rsid w:val="00235AEF"/>
    <w:rsid w:val="00235B9C"/>
    <w:rsid w:val="00235E53"/>
    <w:rsid w:val="00236202"/>
    <w:rsid w:val="002362C2"/>
    <w:rsid w:val="002365B5"/>
    <w:rsid w:val="00236684"/>
    <w:rsid w:val="00236898"/>
    <w:rsid w:val="002369A3"/>
    <w:rsid w:val="00236A10"/>
    <w:rsid w:val="00236B10"/>
    <w:rsid w:val="002370CE"/>
    <w:rsid w:val="00237161"/>
    <w:rsid w:val="002374D4"/>
    <w:rsid w:val="00237691"/>
    <w:rsid w:val="002376D0"/>
    <w:rsid w:val="00237810"/>
    <w:rsid w:val="0023798F"/>
    <w:rsid w:val="002379B1"/>
    <w:rsid w:val="00237CD1"/>
    <w:rsid w:val="00237DCF"/>
    <w:rsid w:val="002400CD"/>
    <w:rsid w:val="0024015C"/>
    <w:rsid w:val="002401C3"/>
    <w:rsid w:val="002405BC"/>
    <w:rsid w:val="002405E3"/>
    <w:rsid w:val="0024061D"/>
    <w:rsid w:val="002406BA"/>
    <w:rsid w:val="00240BAC"/>
    <w:rsid w:val="00240BBE"/>
    <w:rsid w:val="00240DD6"/>
    <w:rsid w:val="00240FD9"/>
    <w:rsid w:val="002414B0"/>
    <w:rsid w:val="002414B3"/>
    <w:rsid w:val="00241538"/>
    <w:rsid w:val="00241634"/>
    <w:rsid w:val="00241891"/>
    <w:rsid w:val="00241959"/>
    <w:rsid w:val="00241AD4"/>
    <w:rsid w:val="00241D3C"/>
    <w:rsid w:val="00241E38"/>
    <w:rsid w:val="00241FEC"/>
    <w:rsid w:val="002421A4"/>
    <w:rsid w:val="002423B5"/>
    <w:rsid w:val="00242408"/>
    <w:rsid w:val="0024257A"/>
    <w:rsid w:val="00242942"/>
    <w:rsid w:val="00242D60"/>
    <w:rsid w:val="00242DFE"/>
    <w:rsid w:val="00242F0E"/>
    <w:rsid w:val="00242FBC"/>
    <w:rsid w:val="00242FC0"/>
    <w:rsid w:val="00243386"/>
    <w:rsid w:val="00243759"/>
    <w:rsid w:val="00243778"/>
    <w:rsid w:val="002437A4"/>
    <w:rsid w:val="002439A2"/>
    <w:rsid w:val="00243E95"/>
    <w:rsid w:val="00244240"/>
    <w:rsid w:val="002442D1"/>
    <w:rsid w:val="002443FD"/>
    <w:rsid w:val="00244520"/>
    <w:rsid w:val="002445AD"/>
    <w:rsid w:val="00244680"/>
    <w:rsid w:val="002449F8"/>
    <w:rsid w:val="00244A31"/>
    <w:rsid w:val="00244A99"/>
    <w:rsid w:val="00244BAA"/>
    <w:rsid w:val="00244D1D"/>
    <w:rsid w:val="002451C1"/>
    <w:rsid w:val="00245339"/>
    <w:rsid w:val="00245486"/>
    <w:rsid w:val="0024550E"/>
    <w:rsid w:val="002456F5"/>
    <w:rsid w:val="00245AC3"/>
    <w:rsid w:val="00245B5F"/>
    <w:rsid w:val="00245C90"/>
    <w:rsid w:val="00245CD7"/>
    <w:rsid w:val="00245D4C"/>
    <w:rsid w:val="00245EC3"/>
    <w:rsid w:val="00245F2B"/>
    <w:rsid w:val="00245FEB"/>
    <w:rsid w:val="002462FC"/>
    <w:rsid w:val="00246B99"/>
    <w:rsid w:val="0024714C"/>
    <w:rsid w:val="00247312"/>
    <w:rsid w:val="00247732"/>
    <w:rsid w:val="002478C0"/>
    <w:rsid w:val="00247918"/>
    <w:rsid w:val="0024799A"/>
    <w:rsid w:val="00247C7B"/>
    <w:rsid w:val="00247CCF"/>
    <w:rsid w:val="00247DDE"/>
    <w:rsid w:val="00247ED9"/>
    <w:rsid w:val="0025013E"/>
    <w:rsid w:val="00250482"/>
    <w:rsid w:val="0025062F"/>
    <w:rsid w:val="002507CD"/>
    <w:rsid w:val="002508DA"/>
    <w:rsid w:val="00250CA0"/>
    <w:rsid w:val="00250CD8"/>
    <w:rsid w:val="00250EBF"/>
    <w:rsid w:val="00251143"/>
    <w:rsid w:val="00251296"/>
    <w:rsid w:val="00251360"/>
    <w:rsid w:val="002513A0"/>
    <w:rsid w:val="00251419"/>
    <w:rsid w:val="00251632"/>
    <w:rsid w:val="002516D6"/>
    <w:rsid w:val="00251EED"/>
    <w:rsid w:val="00251F96"/>
    <w:rsid w:val="002520B4"/>
    <w:rsid w:val="00252244"/>
    <w:rsid w:val="002523FE"/>
    <w:rsid w:val="002528E8"/>
    <w:rsid w:val="00252C7D"/>
    <w:rsid w:val="00252CCC"/>
    <w:rsid w:val="00252F47"/>
    <w:rsid w:val="002532E7"/>
    <w:rsid w:val="00253492"/>
    <w:rsid w:val="0025357B"/>
    <w:rsid w:val="002537D1"/>
    <w:rsid w:val="00253827"/>
    <w:rsid w:val="00253A68"/>
    <w:rsid w:val="00253CDA"/>
    <w:rsid w:val="00253D0D"/>
    <w:rsid w:val="00253DBA"/>
    <w:rsid w:val="00253E19"/>
    <w:rsid w:val="002547DA"/>
    <w:rsid w:val="0025483E"/>
    <w:rsid w:val="002549C9"/>
    <w:rsid w:val="00254C21"/>
    <w:rsid w:val="00254DDC"/>
    <w:rsid w:val="002551FB"/>
    <w:rsid w:val="00255269"/>
    <w:rsid w:val="002555AF"/>
    <w:rsid w:val="00255736"/>
    <w:rsid w:val="002557C5"/>
    <w:rsid w:val="002558BA"/>
    <w:rsid w:val="00255A29"/>
    <w:rsid w:val="00255A37"/>
    <w:rsid w:val="00255A83"/>
    <w:rsid w:val="00255AEA"/>
    <w:rsid w:val="00255D91"/>
    <w:rsid w:val="00255DCD"/>
    <w:rsid w:val="00255F82"/>
    <w:rsid w:val="002565E2"/>
    <w:rsid w:val="00256829"/>
    <w:rsid w:val="002570E1"/>
    <w:rsid w:val="002571B8"/>
    <w:rsid w:val="00257504"/>
    <w:rsid w:val="002576D8"/>
    <w:rsid w:val="00257BEA"/>
    <w:rsid w:val="00257C7D"/>
    <w:rsid w:val="00257D96"/>
    <w:rsid w:val="00257F28"/>
    <w:rsid w:val="002603CD"/>
    <w:rsid w:val="00260723"/>
    <w:rsid w:val="00260741"/>
    <w:rsid w:val="00260B9D"/>
    <w:rsid w:val="00261443"/>
    <w:rsid w:val="0026148F"/>
    <w:rsid w:val="00261699"/>
    <w:rsid w:val="00261757"/>
    <w:rsid w:val="0026182D"/>
    <w:rsid w:val="00261A0B"/>
    <w:rsid w:val="00261D1E"/>
    <w:rsid w:val="002621EE"/>
    <w:rsid w:val="002622FC"/>
    <w:rsid w:val="00262329"/>
    <w:rsid w:val="002627C0"/>
    <w:rsid w:val="00262BAA"/>
    <w:rsid w:val="00262E3D"/>
    <w:rsid w:val="00263101"/>
    <w:rsid w:val="00263298"/>
    <w:rsid w:val="002633C6"/>
    <w:rsid w:val="00263853"/>
    <w:rsid w:val="00263932"/>
    <w:rsid w:val="002639CB"/>
    <w:rsid w:val="00263ADB"/>
    <w:rsid w:val="00263C2A"/>
    <w:rsid w:val="00263CF8"/>
    <w:rsid w:val="00263E07"/>
    <w:rsid w:val="002641DC"/>
    <w:rsid w:val="00264335"/>
    <w:rsid w:val="00264379"/>
    <w:rsid w:val="0026457F"/>
    <w:rsid w:val="0026463F"/>
    <w:rsid w:val="00264C38"/>
    <w:rsid w:val="00264D32"/>
    <w:rsid w:val="00264E8D"/>
    <w:rsid w:val="0026523C"/>
    <w:rsid w:val="0026566A"/>
    <w:rsid w:val="00266066"/>
    <w:rsid w:val="0026608E"/>
    <w:rsid w:val="002660E7"/>
    <w:rsid w:val="002661D9"/>
    <w:rsid w:val="00266408"/>
    <w:rsid w:val="0026645D"/>
    <w:rsid w:val="002664C0"/>
    <w:rsid w:val="002665E0"/>
    <w:rsid w:val="002666F8"/>
    <w:rsid w:val="00266740"/>
    <w:rsid w:val="0026679B"/>
    <w:rsid w:val="00266966"/>
    <w:rsid w:val="00266A13"/>
    <w:rsid w:val="00266ACE"/>
    <w:rsid w:val="00266ED8"/>
    <w:rsid w:val="00267111"/>
    <w:rsid w:val="00267142"/>
    <w:rsid w:val="00267452"/>
    <w:rsid w:val="002674A3"/>
    <w:rsid w:val="002678F1"/>
    <w:rsid w:val="00267C77"/>
    <w:rsid w:val="00267CF7"/>
    <w:rsid w:val="00267F38"/>
    <w:rsid w:val="00267FE2"/>
    <w:rsid w:val="00267FE8"/>
    <w:rsid w:val="0027015F"/>
    <w:rsid w:val="00270244"/>
    <w:rsid w:val="002702D1"/>
    <w:rsid w:val="0027036E"/>
    <w:rsid w:val="002703BC"/>
    <w:rsid w:val="00270821"/>
    <w:rsid w:val="002709C1"/>
    <w:rsid w:val="002709C3"/>
    <w:rsid w:val="00270B3D"/>
    <w:rsid w:val="00270BC7"/>
    <w:rsid w:val="00270BE8"/>
    <w:rsid w:val="002710A3"/>
    <w:rsid w:val="002711E4"/>
    <w:rsid w:val="00271226"/>
    <w:rsid w:val="00271595"/>
    <w:rsid w:val="002717C5"/>
    <w:rsid w:val="0027197B"/>
    <w:rsid w:val="002719CB"/>
    <w:rsid w:val="00271B22"/>
    <w:rsid w:val="00271CB6"/>
    <w:rsid w:val="002721A0"/>
    <w:rsid w:val="00272419"/>
    <w:rsid w:val="00272602"/>
    <w:rsid w:val="002728B7"/>
    <w:rsid w:val="002728E5"/>
    <w:rsid w:val="00272900"/>
    <w:rsid w:val="00272A32"/>
    <w:rsid w:val="00272F6A"/>
    <w:rsid w:val="0027303A"/>
    <w:rsid w:val="002731A9"/>
    <w:rsid w:val="002732D1"/>
    <w:rsid w:val="00273552"/>
    <w:rsid w:val="002735A0"/>
    <w:rsid w:val="00273600"/>
    <w:rsid w:val="00273658"/>
    <w:rsid w:val="00273A5D"/>
    <w:rsid w:val="00273A71"/>
    <w:rsid w:val="00273B9E"/>
    <w:rsid w:val="00273C1B"/>
    <w:rsid w:val="00273D5B"/>
    <w:rsid w:val="0027411D"/>
    <w:rsid w:val="00274343"/>
    <w:rsid w:val="002745A8"/>
    <w:rsid w:val="002746FB"/>
    <w:rsid w:val="002747AC"/>
    <w:rsid w:val="00274946"/>
    <w:rsid w:val="00274A71"/>
    <w:rsid w:val="00274BAF"/>
    <w:rsid w:val="00275010"/>
    <w:rsid w:val="00275094"/>
    <w:rsid w:val="0027510E"/>
    <w:rsid w:val="002751AA"/>
    <w:rsid w:val="00275323"/>
    <w:rsid w:val="00275364"/>
    <w:rsid w:val="0027537E"/>
    <w:rsid w:val="002754CA"/>
    <w:rsid w:val="002756B4"/>
    <w:rsid w:val="002756BB"/>
    <w:rsid w:val="00275820"/>
    <w:rsid w:val="002758D6"/>
    <w:rsid w:val="002758E5"/>
    <w:rsid w:val="00275912"/>
    <w:rsid w:val="002759D3"/>
    <w:rsid w:val="00275C72"/>
    <w:rsid w:val="00275CD0"/>
    <w:rsid w:val="00275D8C"/>
    <w:rsid w:val="00275FDC"/>
    <w:rsid w:val="0027610C"/>
    <w:rsid w:val="0027620F"/>
    <w:rsid w:val="00276530"/>
    <w:rsid w:val="00276673"/>
    <w:rsid w:val="00276936"/>
    <w:rsid w:val="00276B4D"/>
    <w:rsid w:val="00276B50"/>
    <w:rsid w:val="00276BE5"/>
    <w:rsid w:val="00276BF1"/>
    <w:rsid w:val="00276DD9"/>
    <w:rsid w:val="002772BE"/>
    <w:rsid w:val="002773AC"/>
    <w:rsid w:val="002773F2"/>
    <w:rsid w:val="002776D9"/>
    <w:rsid w:val="002778AE"/>
    <w:rsid w:val="00277B7A"/>
    <w:rsid w:val="00277C6D"/>
    <w:rsid w:val="00277E3D"/>
    <w:rsid w:val="00277E44"/>
    <w:rsid w:val="00277FED"/>
    <w:rsid w:val="0028032E"/>
    <w:rsid w:val="00280389"/>
    <w:rsid w:val="0028042F"/>
    <w:rsid w:val="002807C3"/>
    <w:rsid w:val="002808DC"/>
    <w:rsid w:val="002809D0"/>
    <w:rsid w:val="00280A46"/>
    <w:rsid w:val="00280C8F"/>
    <w:rsid w:val="00281186"/>
    <w:rsid w:val="002814F5"/>
    <w:rsid w:val="00281C7A"/>
    <w:rsid w:val="00281D49"/>
    <w:rsid w:val="00281D64"/>
    <w:rsid w:val="00281FCF"/>
    <w:rsid w:val="00282072"/>
    <w:rsid w:val="002821CE"/>
    <w:rsid w:val="002827A9"/>
    <w:rsid w:val="002828F1"/>
    <w:rsid w:val="00282A13"/>
    <w:rsid w:val="00282A8D"/>
    <w:rsid w:val="00282C89"/>
    <w:rsid w:val="00282D5D"/>
    <w:rsid w:val="00282FE8"/>
    <w:rsid w:val="002830C4"/>
    <w:rsid w:val="002830E8"/>
    <w:rsid w:val="0028329E"/>
    <w:rsid w:val="002834C4"/>
    <w:rsid w:val="00283ACE"/>
    <w:rsid w:val="00283B59"/>
    <w:rsid w:val="00283CD6"/>
    <w:rsid w:val="00283D26"/>
    <w:rsid w:val="00283D94"/>
    <w:rsid w:val="00283E38"/>
    <w:rsid w:val="00283F1C"/>
    <w:rsid w:val="002846EE"/>
    <w:rsid w:val="0028471D"/>
    <w:rsid w:val="002848E7"/>
    <w:rsid w:val="0028490A"/>
    <w:rsid w:val="0028496A"/>
    <w:rsid w:val="0028496F"/>
    <w:rsid w:val="00284BA6"/>
    <w:rsid w:val="00284BEE"/>
    <w:rsid w:val="00284CC6"/>
    <w:rsid w:val="00284DD8"/>
    <w:rsid w:val="00284ECD"/>
    <w:rsid w:val="002851F9"/>
    <w:rsid w:val="00285286"/>
    <w:rsid w:val="002854A2"/>
    <w:rsid w:val="002854F1"/>
    <w:rsid w:val="00285545"/>
    <w:rsid w:val="00285A39"/>
    <w:rsid w:val="00285BBD"/>
    <w:rsid w:val="00285C23"/>
    <w:rsid w:val="00285E30"/>
    <w:rsid w:val="002860D2"/>
    <w:rsid w:val="00286239"/>
    <w:rsid w:val="002862BE"/>
    <w:rsid w:val="0028699B"/>
    <w:rsid w:val="002869D0"/>
    <w:rsid w:val="002869E2"/>
    <w:rsid w:val="002869E4"/>
    <w:rsid w:val="00286B01"/>
    <w:rsid w:val="00287057"/>
    <w:rsid w:val="0028739E"/>
    <w:rsid w:val="002873FC"/>
    <w:rsid w:val="00287440"/>
    <w:rsid w:val="00287C13"/>
    <w:rsid w:val="002900E0"/>
    <w:rsid w:val="002901D1"/>
    <w:rsid w:val="0029063C"/>
    <w:rsid w:val="002906D7"/>
    <w:rsid w:val="0029074B"/>
    <w:rsid w:val="00290859"/>
    <w:rsid w:val="00290884"/>
    <w:rsid w:val="00290918"/>
    <w:rsid w:val="00290ADB"/>
    <w:rsid w:val="00290D07"/>
    <w:rsid w:val="00291131"/>
    <w:rsid w:val="00291319"/>
    <w:rsid w:val="0029137C"/>
    <w:rsid w:val="002913B1"/>
    <w:rsid w:val="002916EE"/>
    <w:rsid w:val="0029173F"/>
    <w:rsid w:val="0029193F"/>
    <w:rsid w:val="00291969"/>
    <w:rsid w:val="002919A1"/>
    <w:rsid w:val="002919F7"/>
    <w:rsid w:val="00291B9E"/>
    <w:rsid w:val="00291BDE"/>
    <w:rsid w:val="00291CDF"/>
    <w:rsid w:val="00291E18"/>
    <w:rsid w:val="0029223D"/>
    <w:rsid w:val="002923A8"/>
    <w:rsid w:val="002923F2"/>
    <w:rsid w:val="00292480"/>
    <w:rsid w:val="002927AE"/>
    <w:rsid w:val="00292A30"/>
    <w:rsid w:val="00292C19"/>
    <w:rsid w:val="00292C8C"/>
    <w:rsid w:val="00292CA0"/>
    <w:rsid w:val="00292CBD"/>
    <w:rsid w:val="002930D2"/>
    <w:rsid w:val="0029323B"/>
    <w:rsid w:val="00293403"/>
    <w:rsid w:val="0029344C"/>
    <w:rsid w:val="00293594"/>
    <w:rsid w:val="0029359F"/>
    <w:rsid w:val="00293616"/>
    <w:rsid w:val="00293874"/>
    <w:rsid w:val="00293AF2"/>
    <w:rsid w:val="00293BAD"/>
    <w:rsid w:val="00293C06"/>
    <w:rsid w:val="00293C12"/>
    <w:rsid w:val="00293D5C"/>
    <w:rsid w:val="00293E0A"/>
    <w:rsid w:val="00293E3F"/>
    <w:rsid w:val="00293EF9"/>
    <w:rsid w:val="00293FE6"/>
    <w:rsid w:val="00294389"/>
    <w:rsid w:val="002943E1"/>
    <w:rsid w:val="00294634"/>
    <w:rsid w:val="00294669"/>
    <w:rsid w:val="0029467B"/>
    <w:rsid w:val="002946BF"/>
    <w:rsid w:val="0029474C"/>
    <w:rsid w:val="002947D9"/>
    <w:rsid w:val="00294930"/>
    <w:rsid w:val="00294B89"/>
    <w:rsid w:val="00294BFF"/>
    <w:rsid w:val="00294CA0"/>
    <w:rsid w:val="00294E43"/>
    <w:rsid w:val="00294FA0"/>
    <w:rsid w:val="0029511F"/>
    <w:rsid w:val="0029520C"/>
    <w:rsid w:val="002952C9"/>
    <w:rsid w:val="00295322"/>
    <w:rsid w:val="0029546E"/>
    <w:rsid w:val="0029557C"/>
    <w:rsid w:val="0029566A"/>
    <w:rsid w:val="00295804"/>
    <w:rsid w:val="00295835"/>
    <w:rsid w:val="00296291"/>
    <w:rsid w:val="0029651A"/>
    <w:rsid w:val="00296864"/>
    <w:rsid w:val="0029686F"/>
    <w:rsid w:val="00296CEE"/>
    <w:rsid w:val="00296EAC"/>
    <w:rsid w:val="00296FAC"/>
    <w:rsid w:val="00297079"/>
    <w:rsid w:val="002970E4"/>
    <w:rsid w:val="0029718A"/>
    <w:rsid w:val="002974A9"/>
    <w:rsid w:val="0029772C"/>
    <w:rsid w:val="0029785B"/>
    <w:rsid w:val="0029789B"/>
    <w:rsid w:val="00297AC5"/>
    <w:rsid w:val="00297D68"/>
    <w:rsid w:val="00297ECE"/>
    <w:rsid w:val="00297F26"/>
    <w:rsid w:val="002A01D0"/>
    <w:rsid w:val="002A0377"/>
    <w:rsid w:val="002A05EB"/>
    <w:rsid w:val="002A0956"/>
    <w:rsid w:val="002A0A8C"/>
    <w:rsid w:val="002A0CEC"/>
    <w:rsid w:val="002A0EB5"/>
    <w:rsid w:val="002A110B"/>
    <w:rsid w:val="002A1331"/>
    <w:rsid w:val="002A14AF"/>
    <w:rsid w:val="002A14E8"/>
    <w:rsid w:val="002A15D8"/>
    <w:rsid w:val="002A16B6"/>
    <w:rsid w:val="002A1883"/>
    <w:rsid w:val="002A19DC"/>
    <w:rsid w:val="002A1C28"/>
    <w:rsid w:val="002A1F91"/>
    <w:rsid w:val="002A2380"/>
    <w:rsid w:val="002A2395"/>
    <w:rsid w:val="002A23D3"/>
    <w:rsid w:val="002A2C75"/>
    <w:rsid w:val="002A3293"/>
    <w:rsid w:val="002A373C"/>
    <w:rsid w:val="002A3866"/>
    <w:rsid w:val="002A3A8F"/>
    <w:rsid w:val="002A3B53"/>
    <w:rsid w:val="002A3E79"/>
    <w:rsid w:val="002A3FBB"/>
    <w:rsid w:val="002A4641"/>
    <w:rsid w:val="002A477C"/>
    <w:rsid w:val="002A4AC9"/>
    <w:rsid w:val="002A4BE8"/>
    <w:rsid w:val="002A4D93"/>
    <w:rsid w:val="002A4DF8"/>
    <w:rsid w:val="002A4EDE"/>
    <w:rsid w:val="002A4EE8"/>
    <w:rsid w:val="002A4F99"/>
    <w:rsid w:val="002A5418"/>
    <w:rsid w:val="002A541D"/>
    <w:rsid w:val="002A55D2"/>
    <w:rsid w:val="002A563F"/>
    <w:rsid w:val="002A5747"/>
    <w:rsid w:val="002A5A58"/>
    <w:rsid w:val="002A5B49"/>
    <w:rsid w:val="002A5C5C"/>
    <w:rsid w:val="002A5C8E"/>
    <w:rsid w:val="002A5D34"/>
    <w:rsid w:val="002A5D37"/>
    <w:rsid w:val="002A601C"/>
    <w:rsid w:val="002A6027"/>
    <w:rsid w:val="002A668A"/>
    <w:rsid w:val="002A67CF"/>
    <w:rsid w:val="002A6824"/>
    <w:rsid w:val="002A6962"/>
    <w:rsid w:val="002A69A9"/>
    <w:rsid w:val="002A6A28"/>
    <w:rsid w:val="002A6BD8"/>
    <w:rsid w:val="002A6D01"/>
    <w:rsid w:val="002A6F2A"/>
    <w:rsid w:val="002A718B"/>
    <w:rsid w:val="002A7443"/>
    <w:rsid w:val="002A74A8"/>
    <w:rsid w:val="002A74AB"/>
    <w:rsid w:val="002A7C1A"/>
    <w:rsid w:val="002A7C25"/>
    <w:rsid w:val="002A7EF9"/>
    <w:rsid w:val="002B002B"/>
    <w:rsid w:val="002B0031"/>
    <w:rsid w:val="002B00A9"/>
    <w:rsid w:val="002B049D"/>
    <w:rsid w:val="002B052F"/>
    <w:rsid w:val="002B0601"/>
    <w:rsid w:val="002B08DE"/>
    <w:rsid w:val="002B0967"/>
    <w:rsid w:val="002B0A7C"/>
    <w:rsid w:val="002B0C5A"/>
    <w:rsid w:val="002B0DBC"/>
    <w:rsid w:val="002B0EF1"/>
    <w:rsid w:val="002B1026"/>
    <w:rsid w:val="002B1246"/>
    <w:rsid w:val="002B129B"/>
    <w:rsid w:val="002B12B4"/>
    <w:rsid w:val="002B1344"/>
    <w:rsid w:val="002B137E"/>
    <w:rsid w:val="002B139A"/>
    <w:rsid w:val="002B141B"/>
    <w:rsid w:val="002B14FB"/>
    <w:rsid w:val="002B1503"/>
    <w:rsid w:val="002B15F7"/>
    <w:rsid w:val="002B18CE"/>
    <w:rsid w:val="002B194E"/>
    <w:rsid w:val="002B1A34"/>
    <w:rsid w:val="002B1BF9"/>
    <w:rsid w:val="002B1DD3"/>
    <w:rsid w:val="002B2472"/>
    <w:rsid w:val="002B254B"/>
    <w:rsid w:val="002B274D"/>
    <w:rsid w:val="002B2799"/>
    <w:rsid w:val="002B2976"/>
    <w:rsid w:val="002B2D4C"/>
    <w:rsid w:val="002B2DE0"/>
    <w:rsid w:val="002B309B"/>
    <w:rsid w:val="002B309F"/>
    <w:rsid w:val="002B31D1"/>
    <w:rsid w:val="002B3313"/>
    <w:rsid w:val="002B3360"/>
    <w:rsid w:val="002B34B0"/>
    <w:rsid w:val="002B357B"/>
    <w:rsid w:val="002B3622"/>
    <w:rsid w:val="002B3792"/>
    <w:rsid w:val="002B383B"/>
    <w:rsid w:val="002B3AAA"/>
    <w:rsid w:val="002B3B11"/>
    <w:rsid w:val="002B3DEC"/>
    <w:rsid w:val="002B3E6F"/>
    <w:rsid w:val="002B3F02"/>
    <w:rsid w:val="002B41D7"/>
    <w:rsid w:val="002B424B"/>
    <w:rsid w:val="002B43E9"/>
    <w:rsid w:val="002B4A3E"/>
    <w:rsid w:val="002B4AAE"/>
    <w:rsid w:val="002B4C54"/>
    <w:rsid w:val="002B4E9E"/>
    <w:rsid w:val="002B547C"/>
    <w:rsid w:val="002B593E"/>
    <w:rsid w:val="002B5A1E"/>
    <w:rsid w:val="002B5A34"/>
    <w:rsid w:val="002B5CD2"/>
    <w:rsid w:val="002B5D1C"/>
    <w:rsid w:val="002B6050"/>
    <w:rsid w:val="002B60B7"/>
    <w:rsid w:val="002B62BE"/>
    <w:rsid w:val="002B6331"/>
    <w:rsid w:val="002B642C"/>
    <w:rsid w:val="002B6678"/>
    <w:rsid w:val="002B697F"/>
    <w:rsid w:val="002B6C44"/>
    <w:rsid w:val="002B6C5A"/>
    <w:rsid w:val="002B7245"/>
    <w:rsid w:val="002B74AE"/>
    <w:rsid w:val="002B7736"/>
    <w:rsid w:val="002B7839"/>
    <w:rsid w:val="002B7AAD"/>
    <w:rsid w:val="002B7F93"/>
    <w:rsid w:val="002C0352"/>
    <w:rsid w:val="002C0442"/>
    <w:rsid w:val="002C058B"/>
    <w:rsid w:val="002C05EC"/>
    <w:rsid w:val="002C0748"/>
    <w:rsid w:val="002C0990"/>
    <w:rsid w:val="002C09AE"/>
    <w:rsid w:val="002C09C5"/>
    <w:rsid w:val="002C0A37"/>
    <w:rsid w:val="002C11AA"/>
    <w:rsid w:val="002C14B9"/>
    <w:rsid w:val="002C155B"/>
    <w:rsid w:val="002C169E"/>
    <w:rsid w:val="002C16EC"/>
    <w:rsid w:val="002C1782"/>
    <w:rsid w:val="002C1825"/>
    <w:rsid w:val="002C1871"/>
    <w:rsid w:val="002C189F"/>
    <w:rsid w:val="002C1964"/>
    <w:rsid w:val="002C1C6C"/>
    <w:rsid w:val="002C1D1F"/>
    <w:rsid w:val="002C1F4D"/>
    <w:rsid w:val="002C1FCF"/>
    <w:rsid w:val="002C23EE"/>
    <w:rsid w:val="002C25CC"/>
    <w:rsid w:val="002C26B2"/>
    <w:rsid w:val="002C2782"/>
    <w:rsid w:val="002C2785"/>
    <w:rsid w:val="002C2C31"/>
    <w:rsid w:val="002C2E7B"/>
    <w:rsid w:val="002C3429"/>
    <w:rsid w:val="002C3598"/>
    <w:rsid w:val="002C35C1"/>
    <w:rsid w:val="002C35FB"/>
    <w:rsid w:val="002C38FC"/>
    <w:rsid w:val="002C3E07"/>
    <w:rsid w:val="002C4358"/>
    <w:rsid w:val="002C4381"/>
    <w:rsid w:val="002C447E"/>
    <w:rsid w:val="002C44B1"/>
    <w:rsid w:val="002C45E0"/>
    <w:rsid w:val="002C48DD"/>
    <w:rsid w:val="002C4BFE"/>
    <w:rsid w:val="002C4CD9"/>
    <w:rsid w:val="002C4CFE"/>
    <w:rsid w:val="002C4DFC"/>
    <w:rsid w:val="002C5082"/>
    <w:rsid w:val="002C5141"/>
    <w:rsid w:val="002C544D"/>
    <w:rsid w:val="002C581A"/>
    <w:rsid w:val="002C5823"/>
    <w:rsid w:val="002C5883"/>
    <w:rsid w:val="002C58E3"/>
    <w:rsid w:val="002C59C4"/>
    <w:rsid w:val="002C5C17"/>
    <w:rsid w:val="002C5C21"/>
    <w:rsid w:val="002C5E1D"/>
    <w:rsid w:val="002C5E8B"/>
    <w:rsid w:val="002C5EF3"/>
    <w:rsid w:val="002C5FFF"/>
    <w:rsid w:val="002C6462"/>
    <w:rsid w:val="002C64E3"/>
    <w:rsid w:val="002C673B"/>
    <w:rsid w:val="002C6884"/>
    <w:rsid w:val="002C693B"/>
    <w:rsid w:val="002C69F9"/>
    <w:rsid w:val="002C6B0B"/>
    <w:rsid w:val="002C6CE0"/>
    <w:rsid w:val="002C6CF1"/>
    <w:rsid w:val="002C721A"/>
    <w:rsid w:val="002C72E5"/>
    <w:rsid w:val="002C744C"/>
    <w:rsid w:val="002C74FF"/>
    <w:rsid w:val="002C7687"/>
    <w:rsid w:val="002C76C9"/>
    <w:rsid w:val="002C7A0E"/>
    <w:rsid w:val="002C7C88"/>
    <w:rsid w:val="002C7EFB"/>
    <w:rsid w:val="002D0252"/>
    <w:rsid w:val="002D08C1"/>
    <w:rsid w:val="002D0A04"/>
    <w:rsid w:val="002D0AA9"/>
    <w:rsid w:val="002D0AE4"/>
    <w:rsid w:val="002D0B0D"/>
    <w:rsid w:val="002D0B72"/>
    <w:rsid w:val="002D0F3D"/>
    <w:rsid w:val="002D1035"/>
    <w:rsid w:val="002D10AC"/>
    <w:rsid w:val="002D123E"/>
    <w:rsid w:val="002D12E1"/>
    <w:rsid w:val="002D132B"/>
    <w:rsid w:val="002D1451"/>
    <w:rsid w:val="002D15B7"/>
    <w:rsid w:val="002D196C"/>
    <w:rsid w:val="002D1DCF"/>
    <w:rsid w:val="002D1E71"/>
    <w:rsid w:val="002D1FFA"/>
    <w:rsid w:val="002D2085"/>
    <w:rsid w:val="002D2381"/>
    <w:rsid w:val="002D23EA"/>
    <w:rsid w:val="002D2608"/>
    <w:rsid w:val="002D2770"/>
    <w:rsid w:val="002D2992"/>
    <w:rsid w:val="002D2A23"/>
    <w:rsid w:val="002D3072"/>
    <w:rsid w:val="002D345F"/>
    <w:rsid w:val="002D3652"/>
    <w:rsid w:val="002D385B"/>
    <w:rsid w:val="002D3884"/>
    <w:rsid w:val="002D38C9"/>
    <w:rsid w:val="002D3912"/>
    <w:rsid w:val="002D3ACB"/>
    <w:rsid w:val="002D3CDC"/>
    <w:rsid w:val="002D411E"/>
    <w:rsid w:val="002D41FF"/>
    <w:rsid w:val="002D4388"/>
    <w:rsid w:val="002D4531"/>
    <w:rsid w:val="002D47CC"/>
    <w:rsid w:val="002D4802"/>
    <w:rsid w:val="002D4AF3"/>
    <w:rsid w:val="002D4B6F"/>
    <w:rsid w:val="002D4BD9"/>
    <w:rsid w:val="002D4E61"/>
    <w:rsid w:val="002D4E82"/>
    <w:rsid w:val="002D4FF8"/>
    <w:rsid w:val="002D51B6"/>
    <w:rsid w:val="002D569B"/>
    <w:rsid w:val="002D56D3"/>
    <w:rsid w:val="002D57F4"/>
    <w:rsid w:val="002D57F8"/>
    <w:rsid w:val="002D587C"/>
    <w:rsid w:val="002D58D7"/>
    <w:rsid w:val="002D5B4A"/>
    <w:rsid w:val="002D5C89"/>
    <w:rsid w:val="002D5E66"/>
    <w:rsid w:val="002D610E"/>
    <w:rsid w:val="002D611B"/>
    <w:rsid w:val="002D6243"/>
    <w:rsid w:val="002D6560"/>
    <w:rsid w:val="002D668C"/>
    <w:rsid w:val="002D67A3"/>
    <w:rsid w:val="002D6861"/>
    <w:rsid w:val="002D6A20"/>
    <w:rsid w:val="002D6AC2"/>
    <w:rsid w:val="002D6BE4"/>
    <w:rsid w:val="002D6CF8"/>
    <w:rsid w:val="002D6D05"/>
    <w:rsid w:val="002D717F"/>
    <w:rsid w:val="002D71F3"/>
    <w:rsid w:val="002D721D"/>
    <w:rsid w:val="002D784C"/>
    <w:rsid w:val="002D7A65"/>
    <w:rsid w:val="002D7B13"/>
    <w:rsid w:val="002D7C0A"/>
    <w:rsid w:val="002D7C4A"/>
    <w:rsid w:val="002D7C9E"/>
    <w:rsid w:val="002D7E0A"/>
    <w:rsid w:val="002D7EE1"/>
    <w:rsid w:val="002E01C1"/>
    <w:rsid w:val="002E01D6"/>
    <w:rsid w:val="002E03C9"/>
    <w:rsid w:val="002E044B"/>
    <w:rsid w:val="002E07E6"/>
    <w:rsid w:val="002E0827"/>
    <w:rsid w:val="002E0A3B"/>
    <w:rsid w:val="002E0B1E"/>
    <w:rsid w:val="002E0C2F"/>
    <w:rsid w:val="002E0EB6"/>
    <w:rsid w:val="002E0EBB"/>
    <w:rsid w:val="002E0F5C"/>
    <w:rsid w:val="002E1090"/>
    <w:rsid w:val="002E1271"/>
    <w:rsid w:val="002E129A"/>
    <w:rsid w:val="002E1438"/>
    <w:rsid w:val="002E1451"/>
    <w:rsid w:val="002E15B3"/>
    <w:rsid w:val="002E1771"/>
    <w:rsid w:val="002E1870"/>
    <w:rsid w:val="002E1B58"/>
    <w:rsid w:val="002E1E9D"/>
    <w:rsid w:val="002E2129"/>
    <w:rsid w:val="002E23D1"/>
    <w:rsid w:val="002E2425"/>
    <w:rsid w:val="002E245A"/>
    <w:rsid w:val="002E250A"/>
    <w:rsid w:val="002E25AD"/>
    <w:rsid w:val="002E26ED"/>
    <w:rsid w:val="002E271B"/>
    <w:rsid w:val="002E2F1C"/>
    <w:rsid w:val="002E2FAE"/>
    <w:rsid w:val="002E300E"/>
    <w:rsid w:val="002E3193"/>
    <w:rsid w:val="002E339C"/>
    <w:rsid w:val="002E36A3"/>
    <w:rsid w:val="002E37B4"/>
    <w:rsid w:val="002E37CE"/>
    <w:rsid w:val="002E3923"/>
    <w:rsid w:val="002E3C62"/>
    <w:rsid w:val="002E419D"/>
    <w:rsid w:val="002E41A4"/>
    <w:rsid w:val="002E41DB"/>
    <w:rsid w:val="002E431E"/>
    <w:rsid w:val="002E45B2"/>
    <w:rsid w:val="002E4611"/>
    <w:rsid w:val="002E48E6"/>
    <w:rsid w:val="002E4CE3"/>
    <w:rsid w:val="002E4EAD"/>
    <w:rsid w:val="002E4FF0"/>
    <w:rsid w:val="002E500D"/>
    <w:rsid w:val="002E50E0"/>
    <w:rsid w:val="002E5265"/>
    <w:rsid w:val="002E5550"/>
    <w:rsid w:val="002E56C4"/>
    <w:rsid w:val="002E571F"/>
    <w:rsid w:val="002E5938"/>
    <w:rsid w:val="002E59E4"/>
    <w:rsid w:val="002E5C2F"/>
    <w:rsid w:val="002E5FB6"/>
    <w:rsid w:val="002E64A8"/>
    <w:rsid w:val="002E64D9"/>
    <w:rsid w:val="002E6675"/>
    <w:rsid w:val="002E6791"/>
    <w:rsid w:val="002E68AD"/>
    <w:rsid w:val="002E68E3"/>
    <w:rsid w:val="002E6929"/>
    <w:rsid w:val="002E6A7B"/>
    <w:rsid w:val="002E6B35"/>
    <w:rsid w:val="002E6CF3"/>
    <w:rsid w:val="002E7303"/>
    <w:rsid w:val="002E73F6"/>
    <w:rsid w:val="002E75EF"/>
    <w:rsid w:val="002E7671"/>
    <w:rsid w:val="002E76C2"/>
    <w:rsid w:val="002E7722"/>
    <w:rsid w:val="002E783C"/>
    <w:rsid w:val="002E7945"/>
    <w:rsid w:val="002E796C"/>
    <w:rsid w:val="002E7B0C"/>
    <w:rsid w:val="002F0172"/>
    <w:rsid w:val="002F029F"/>
    <w:rsid w:val="002F040A"/>
    <w:rsid w:val="002F04E7"/>
    <w:rsid w:val="002F0667"/>
    <w:rsid w:val="002F0682"/>
    <w:rsid w:val="002F070E"/>
    <w:rsid w:val="002F0780"/>
    <w:rsid w:val="002F0802"/>
    <w:rsid w:val="002F0A85"/>
    <w:rsid w:val="002F0B0B"/>
    <w:rsid w:val="002F1047"/>
    <w:rsid w:val="002F10D0"/>
    <w:rsid w:val="002F10E5"/>
    <w:rsid w:val="002F1193"/>
    <w:rsid w:val="002F12D6"/>
    <w:rsid w:val="002F12F9"/>
    <w:rsid w:val="002F1505"/>
    <w:rsid w:val="002F15B5"/>
    <w:rsid w:val="002F1734"/>
    <w:rsid w:val="002F1A69"/>
    <w:rsid w:val="002F1B23"/>
    <w:rsid w:val="002F1B52"/>
    <w:rsid w:val="002F1B80"/>
    <w:rsid w:val="002F1BFC"/>
    <w:rsid w:val="002F1DF4"/>
    <w:rsid w:val="002F1DF6"/>
    <w:rsid w:val="002F1E2D"/>
    <w:rsid w:val="002F1F74"/>
    <w:rsid w:val="002F216F"/>
    <w:rsid w:val="002F2272"/>
    <w:rsid w:val="002F2532"/>
    <w:rsid w:val="002F26BB"/>
    <w:rsid w:val="002F273C"/>
    <w:rsid w:val="002F27A6"/>
    <w:rsid w:val="002F2893"/>
    <w:rsid w:val="002F289E"/>
    <w:rsid w:val="002F299C"/>
    <w:rsid w:val="002F2A3F"/>
    <w:rsid w:val="002F2BC4"/>
    <w:rsid w:val="002F2D4B"/>
    <w:rsid w:val="002F2DCF"/>
    <w:rsid w:val="002F2ED0"/>
    <w:rsid w:val="002F2F96"/>
    <w:rsid w:val="002F2FA3"/>
    <w:rsid w:val="002F30FB"/>
    <w:rsid w:val="002F3193"/>
    <w:rsid w:val="002F36DF"/>
    <w:rsid w:val="002F3A91"/>
    <w:rsid w:val="002F3B47"/>
    <w:rsid w:val="002F3C9D"/>
    <w:rsid w:val="002F3DA5"/>
    <w:rsid w:val="002F4074"/>
    <w:rsid w:val="002F41D6"/>
    <w:rsid w:val="002F484B"/>
    <w:rsid w:val="002F4DB7"/>
    <w:rsid w:val="002F4FA6"/>
    <w:rsid w:val="002F52D1"/>
    <w:rsid w:val="002F5319"/>
    <w:rsid w:val="002F558B"/>
    <w:rsid w:val="002F577E"/>
    <w:rsid w:val="002F593D"/>
    <w:rsid w:val="002F59E1"/>
    <w:rsid w:val="002F59F2"/>
    <w:rsid w:val="002F604B"/>
    <w:rsid w:val="002F6116"/>
    <w:rsid w:val="002F64D9"/>
    <w:rsid w:val="002F6E47"/>
    <w:rsid w:val="002F7282"/>
    <w:rsid w:val="002F728B"/>
    <w:rsid w:val="002F72C9"/>
    <w:rsid w:val="002F73A9"/>
    <w:rsid w:val="002F74E6"/>
    <w:rsid w:val="002F75E2"/>
    <w:rsid w:val="002F762E"/>
    <w:rsid w:val="002F7B55"/>
    <w:rsid w:val="002F7E5E"/>
    <w:rsid w:val="002F7EB4"/>
    <w:rsid w:val="002F7F7A"/>
    <w:rsid w:val="00300262"/>
    <w:rsid w:val="00300392"/>
    <w:rsid w:val="003006F0"/>
    <w:rsid w:val="00300839"/>
    <w:rsid w:val="003008D4"/>
    <w:rsid w:val="00300AA6"/>
    <w:rsid w:val="00300BC0"/>
    <w:rsid w:val="003014BA"/>
    <w:rsid w:val="0030177D"/>
    <w:rsid w:val="003017EB"/>
    <w:rsid w:val="0030184A"/>
    <w:rsid w:val="00301C5D"/>
    <w:rsid w:val="00301F5A"/>
    <w:rsid w:val="0030203A"/>
    <w:rsid w:val="003020C8"/>
    <w:rsid w:val="00302462"/>
    <w:rsid w:val="00302618"/>
    <w:rsid w:val="0030270D"/>
    <w:rsid w:val="003029B6"/>
    <w:rsid w:val="00302ACE"/>
    <w:rsid w:val="00302D8F"/>
    <w:rsid w:val="003030C8"/>
    <w:rsid w:val="0030330F"/>
    <w:rsid w:val="00303421"/>
    <w:rsid w:val="00303702"/>
    <w:rsid w:val="00303BC7"/>
    <w:rsid w:val="00303BD5"/>
    <w:rsid w:val="00303F52"/>
    <w:rsid w:val="003042E9"/>
    <w:rsid w:val="00304423"/>
    <w:rsid w:val="003045A7"/>
    <w:rsid w:val="003045E5"/>
    <w:rsid w:val="003046F5"/>
    <w:rsid w:val="0030480A"/>
    <w:rsid w:val="003049A7"/>
    <w:rsid w:val="00304D69"/>
    <w:rsid w:val="0030520C"/>
    <w:rsid w:val="00305324"/>
    <w:rsid w:val="0030536F"/>
    <w:rsid w:val="00305575"/>
    <w:rsid w:val="0030558E"/>
    <w:rsid w:val="00305649"/>
    <w:rsid w:val="00305B12"/>
    <w:rsid w:val="00305B9B"/>
    <w:rsid w:val="00305FF2"/>
    <w:rsid w:val="00305FFD"/>
    <w:rsid w:val="00306022"/>
    <w:rsid w:val="00306067"/>
    <w:rsid w:val="003061CA"/>
    <w:rsid w:val="00306315"/>
    <w:rsid w:val="00306319"/>
    <w:rsid w:val="00306455"/>
    <w:rsid w:val="003064F9"/>
    <w:rsid w:val="003065B9"/>
    <w:rsid w:val="003066D6"/>
    <w:rsid w:val="0030694A"/>
    <w:rsid w:val="00306A0C"/>
    <w:rsid w:val="00306A51"/>
    <w:rsid w:val="00306C79"/>
    <w:rsid w:val="00306EBE"/>
    <w:rsid w:val="00306ECF"/>
    <w:rsid w:val="00306F0D"/>
    <w:rsid w:val="00307114"/>
    <w:rsid w:val="0030711B"/>
    <w:rsid w:val="00307178"/>
    <w:rsid w:val="003072B9"/>
    <w:rsid w:val="00307AA1"/>
    <w:rsid w:val="00307D2D"/>
    <w:rsid w:val="00307DA4"/>
    <w:rsid w:val="00307E3E"/>
    <w:rsid w:val="00310041"/>
    <w:rsid w:val="003102E4"/>
    <w:rsid w:val="00310526"/>
    <w:rsid w:val="0031077E"/>
    <w:rsid w:val="00310B2B"/>
    <w:rsid w:val="00310BAD"/>
    <w:rsid w:val="00310DDA"/>
    <w:rsid w:val="00310EC7"/>
    <w:rsid w:val="00310EED"/>
    <w:rsid w:val="003110A7"/>
    <w:rsid w:val="00311346"/>
    <w:rsid w:val="00311423"/>
    <w:rsid w:val="00311AC8"/>
    <w:rsid w:val="00311D95"/>
    <w:rsid w:val="00311E37"/>
    <w:rsid w:val="003120E1"/>
    <w:rsid w:val="003121D3"/>
    <w:rsid w:val="003125EC"/>
    <w:rsid w:val="0031286A"/>
    <w:rsid w:val="003129BD"/>
    <w:rsid w:val="00312B6A"/>
    <w:rsid w:val="00312BA9"/>
    <w:rsid w:val="00312CED"/>
    <w:rsid w:val="0031308D"/>
    <w:rsid w:val="003130E1"/>
    <w:rsid w:val="00313153"/>
    <w:rsid w:val="003133A6"/>
    <w:rsid w:val="003133D8"/>
    <w:rsid w:val="0031357B"/>
    <w:rsid w:val="00313676"/>
    <w:rsid w:val="0031375F"/>
    <w:rsid w:val="003139ED"/>
    <w:rsid w:val="00313A27"/>
    <w:rsid w:val="00314178"/>
    <w:rsid w:val="003143DB"/>
    <w:rsid w:val="003145C1"/>
    <w:rsid w:val="0031487C"/>
    <w:rsid w:val="003148A1"/>
    <w:rsid w:val="003149A7"/>
    <w:rsid w:val="003149F2"/>
    <w:rsid w:val="00314AED"/>
    <w:rsid w:val="00314B94"/>
    <w:rsid w:val="00314BA7"/>
    <w:rsid w:val="00314C50"/>
    <w:rsid w:val="00314D2C"/>
    <w:rsid w:val="00314EC1"/>
    <w:rsid w:val="00315066"/>
    <w:rsid w:val="00315520"/>
    <w:rsid w:val="0031564F"/>
    <w:rsid w:val="00315829"/>
    <w:rsid w:val="00315A92"/>
    <w:rsid w:val="00315AA8"/>
    <w:rsid w:val="00315DF4"/>
    <w:rsid w:val="003160CC"/>
    <w:rsid w:val="003161AE"/>
    <w:rsid w:val="0031621E"/>
    <w:rsid w:val="0031631B"/>
    <w:rsid w:val="003163F1"/>
    <w:rsid w:val="003163FC"/>
    <w:rsid w:val="003166A8"/>
    <w:rsid w:val="00316759"/>
    <w:rsid w:val="0031679F"/>
    <w:rsid w:val="003167CD"/>
    <w:rsid w:val="00316869"/>
    <w:rsid w:val="003171E4"/>
    <w:rsid w:val="00317264"/>
    <w:rsid w:val="0031727E"/>
    <w:rsid w:val="00317333"/>
    <w:rsid w:val="003175DD"/>
    <w:rsid w:val="003179A0"/>
    <w:rsid w:val="00317A48"/>
    <w:rsid w:val="00317A55"/>
    <w:rsid w:val="00317BBD"/>
    <w:rsid w:val="00317C70"/>
    <w:rsid w:val="00317CB9"/>
    <w:rsid w:val="00317D70"/>
    <w:rsid w:val="00317D71"/>
    <w:rsid w:val="00317EC3"/>
    <w:rsid w:val="003200FA"/>
    <w:rsid w:val="003204D0"/>
    <w:rsid w:val="00320530"/>
    <w:rsid w:val="0032095B"/>
    <w:rsid w:val="00320A18"/>
    <w:rsid w:val="00320AE0"/>
    <w:rsid w:val="00320C4A"/>
    <w:rsid w:val="00320CC1"/>
    <w:rsid w:val="00320D22"/>
    <w:rsid w:val="0032117C"/>
    <w:rsid w:val="0032143A"/>
    <w:rsid w:val="003215B8"/>
    <w:rsid w:val="003215C0"/>
    <w:rsid w:val="0032171F"/>
    <w:rsid w:val="00321794"/>
    <w:rsid w:val="00321834"/>
    <w:rsid w:val="00321A58"/>
    <w:rsid w:val="00321B30"/>
    <w:rsid w:val="00321BAF"/>
    <w:rsid w:val="00321BCB"/>
    <w:rsid w:val="00321BD8"/>
    <w:rsid w:val="00322012"/>
    <w:rsid w:val="00322102"/>
    <w:rsid w:val="003221E3"/>
    <w:rsid w:val="0032253F"/>
    <w:rsid w:val="00322650"/>
    <w:rsid w:val="0032265C"/>
    <w:rsid w:val="0032278F"/>
    <w:rsid w:val="003227DD"/>
    <w:rsid w:val="003229FB"/>
    <w:rsid w:val="00322B34"/>
    <w:rsid w:val="00322CCA"/>
    <w:rsid w:val="00322D92"/>
    <w:rsid w:val="00323007"/>
    <w:rsid w:val="00323038"/>
    <w:rsid w:val="003230B3"/>
    <w:rsid w:val="00323139"/>
    <w:rsid w:val="00323380"/>
    <w:rsid w:val="00323392"/>
    <w:rsid w:val="00323423"/>
    <w:rsid w:val="0032346E"/>
    <w:rsid w:val="0032349B"/>
    <w:rsid w:val="0032352C"/>
    <w:rsid w:val="00323728"/>
    <w:rsid w:val="00323A25"/>
    <w:rsid w:val="00323C7A"/>
    <w:rsid w:val="00323D86"/>
    <w:rsid w:val="00323E59"/>
    <w:rsid w:val="00324017"/>
    <w:rsid w:val="003241E3"/>
    <w:rsid w:val="00324241"/>
    <w:rsid w:val="003245AB"/>
    <w:rsid w:val="00324695"/>
    <w:rsid w:val="00324811"/>
    <w:rsid w:val="00324C1E"/>
    <w:rsid w:val="00324DD2"/>
    <w:rsid w:val="00324DE9"/>
    <w:rsid w:val="00324E09"/>
    <w:rsid w:val="003250C6"/>
    <w:rsid w:val="003251E3"/>
    <w:rsid w:val="0032587A"/>
    <w:rsid w:val="00325FA4"/>
    <w:rsid w:val="00326443"/>
    <w:rsid w:val="003265F2"/>
    <w:rsid w:val="003267C9"/>
    <w:rsid w:val="003268F6"/>
    <w:rsid w:val="003269FB"/>
    <w:rsid w:val="00326A62"/>
    <w:rsid w:val="00326B06"/>
    <w:rsid w:val="00326BE1"/>
    <w:rsid w:val="00326CA1"/>
    <w:rsid w:val="00326FDE"/>
    <w:rsid w:val="003270EB"/>
    <w:rsid w:val="00327966"/>
    <w:rsid w:val="00327A68"/>
    <w:rsid w:val="00327CA3"/>
    <w:rsid w:val="00327F07"/>
    <w:rsid w:val="00327F6E"/>
    <w:rsid w:val="0033008A"/>
    <w:rsid w:val="003301DD"/>
    <w:rsid w:val="00330672"/>
    <w:rsid w:val="00330745"/>
    <w:rsid w:val="003307C9"/>
    <w:rsid w:val="00330802"/>
    <w:rsid w:val="00330D71"/>
    <w:rsid w:val="0033134A"/>
    <w:rsid w:val="0033159D"/>
    <w:rsid w:val="0033184A"/>
    <w:rsid w:val="003319E7"/>
    <w:rsid w:val="00331AD3"/>
    <w:rsid w:val="00331BDF"/>
    <w:rsid w:val="00331CC3"/>
    <w:rsid w:val="00331D0F"/>
    <w:rsid w:val="00331D17"/>
    <w:rsid w:val="00331E95"/>
    <w:rsid w:val="00331EAE"/>
    <w:rsid w:val="00331F7F"/>
    <w:rsid w:val="00331FC2"/>
    <w:rsid w:val="003320A2"/>
    <w:rsid w:val="003322B1"/>
    <w:rsid w:val="003322B6"/>
    <w:rsid w:val="003322DD"/>
    <w:rsid w:val="003323C1"/>
    <w:rsid w:val="003323D6"/>
    <w:rsid w:val="00332442"/>
    <w:rsid w:val="00332576"/>
    <w:rsid w:val="003325EB"/>
    <w:rsid w:val="00332857"/>
    <w:rsid w:val="00332AFA"/>
    <w:rsid w:val="00332E00"/>
    <w:rsid w:val="00332E7C"/>
    <w:rsid w:val="00332F0F"/>
    <w:rsid w:val="00332F18"/>
    <w:rsid w:val="00333069"/>
    <w:rsid w:val="003331D5"/>
    <w:rsid w:val="00333234"/>
    <w:rsid w:val="00333364"/>
    <w:rsid w:val="00333444"/>
    <w:rsid w:val="0033372A"/>
    <w:rsid w:val="00333796"/>
    <w:rsid w:val="003338EB"/>
    <w:rsid w:val="00333985"/>
    <w:rsid w:val="00333A0C"/>
    <w:rsid w:val="00333BD7"/>
    <w:rsid w:val="00333FA6"/>
    <w:rsid w:val="003341F2"/>
    <w:rsid w:val="003342B7"/>
    <w:rsid w:val="00334490"/>
    <w:rsid w:val="0033458D"/>
    <w:rsid w:val="003345E9"/>
    <w:rsid w:val="0033468E"/>
    <w:rsid w:val="00334723"/>
    <w:rsid w:val="003347BD"/>
    <w:rsid w:val="003347F0"/>
    <w:rsid w:val="00334A02"/>
    <w:rsid w:val="00335252"/>
    <w:rsid w:val="0033537B"/>
    <w:rsid w:val="00335679"/>
    <w:rsid w:val="003356BE"/>
    <w:rsid w:val="003356CD"/>
    <w:rsid w:val="00335794"/>
    <w:rsid w:val="00335802"/>
    <w:rsid w:val="00335849"/>
    <w:rsid w:val="00335859"/>
    <w:rsid w:val="0033595B"/>
    <w:rsid w:val="00335A32"/>
    <w:rsid w:val="00335B83"/>
    <w:rsid w:val="00335C62"/>
    <w:rsid w:val="00335C8F"/>
    <w:rsid w:val="00335E2D"/>
    <w:rsid w:val="00335E65"/>
    <w:rsid w:val="00335EE9"/>
    <w:rsid w:val="00335F55"/>
    <w:rsid w:val="00336626"/>
    <w:rsid w:val="003366EE"/>
    <w:rsid w:val="003369C2"/>
    <w:rsid w:val="00336BFB"/>
    <w:rsid w:val="00336CD2"/>
    <w:rsid w:val="00336FFB"/>
    <w:rsid w:val="00337128"/>
    <w:rsid w:val="0033735F"/>
    <w:rsid w:val="0033756B"/>
    <w:rsid w:val="003376CD"/>
    <w:rsid w:val="00337709"/>
    <w:rsid w:val="00337766"/>
    <w:rsid w:val="003377A5"/>
    <w:rsid w:val="00337C71"/>
    <w:rsid w:val="00337CBE"/>
    <w:rsid w:val="00337D12"/>
    <w:rsid w:val="00337D30"/>
    <w:rsid w:val="00337DD8"/>
    <w:rsid w:val="00337E91"/>
    <w:rsid w:val="00337ED7"/>
    <w:rsid w:val="00337FC0"/>
    <w:rsid w:val="00340096"/>
    <w:rsid w:val="00340122"/>
    <w:rsid w:val="003401E6"/>
    <w:rsid w:val="003408E1"/>
    <w:rsid w:val="00340B75"/>
    <w:rsid w:val="00340C98"/>
    <w:rsid w:val="003411DA"/>
    <w:rsid w:val="003412C3"/>
    <w:rsid w:val="003418C4"/>
    <w:rsid w:val="00341968"/>
    <w:rsid w:val="0034199C"/>
    <w:rsid w:val="00341D4C"/>
    <w:rsid w:val="00342046"/>
    <w:rsid w:val="00342381"/>
    <w:rsid w:val="00342395"/>
    <w:rsid w:val="003426C0"/>
    <w:rsid w:val="003427CA"/>
    <w:rsid w:val="00342812"/>
    <w:rsid w:val="00342AA1"/>
    <w:rsid w:val="00342B60"/>
    <w:rsid w:val="00342C16"/>
    <w:rsid w:val="00342C32"/>
    <w:rsid w:val="00342F83"/>
    <w:rsid w:val="00342FAD"/>
    <w:rsid w:val="003433AA"/>
    <w:rsid w:val="0034361E"/>
    <w:rsid w:val="00343635"/>
    <w:rsid w:val="0034393A"/>
    <w:rsid w:val="00343E11"/>
    <w:rsid w:val="00343EF2"/>
    <w:rsid w:val="003440C9"/>
    <w:rsid w:val="003440E3"/>
    <w:rsid w:val="00344168"/>
    <w:rsid w:val="00344578"/>
    <w:rsid w:val="003445A8"/>
    <w:rsid w:val="00344D49"/>
    <w:rsid w:val="00344DD7"/>
    <w:rsid w:val="00344E4B"/>
    <w:rsid w:val="00344F5E"/>
    <w:rsid w:val="0034505B"/>
    <w:rsid w:val="0034517B"/>
    <w:rsid w:val="00345442"/>
    <w:rsid w:val="00345468"/>
    <w:rsid w:val="003454BC"/>
    <w:rsid w:val="003456A8"/>
    <w:rsid w:val="003459B6"/>
    <w:rsid w:val="00345C02"/>
    <w:rsid w:val="00345D02"/>
    <w:rsid w:val="003460C9"/>
    <w:rsid w:val="003461D4"/>
    <w:rsid w:val="00346227"/>
    <w:rsid w:val="003462C1"/>
    <w:rsid w:val="00346A62"/>
    <w:rsid w:val="00346AAA"/>
    <w:rsid w:val="00346C09"/>
    <w:rsid w:val="00346C9C"/>
    <w:rsid w:val="00346DE7"/>
    <w:rsid w:val="00346E08"/>
    <w:rsid w:val="00346E49"/>
    <w:rsid w:val="00347567"/>
    <w:rsid w:val="00347612"/>
    <w:rsid w:val="0034779E"/>
    <w:rsid w:val="003479F8"/>
    <w:rsid w:val="00347A9A"/>
    <w:rsid w:val="00347BF1"/>
    <w:rsid w:val="00347C3C"/>
    <w:rsid w:val="00347E58"/>
    <w:rsid w:val="00350457"/>
    <w:rsid w:val="0035080C"/>
    <w:rsid w:val="0035096A"/>
    <w:rsid w:val="00350A2B"/>
    <w:rsid w:val="00350A51"/>
    <w:rsid w:val="00350D9A"/>
    <w:rsid w:val="00350EAA"/>
    <w:rsid w:val="00351151"/>
    <w:rsid w:val="00351530"/>
    <w:rsid w:val="003515E9"/>
    <w:rsid w:val="003516CB"/>
    <w:rsid w:val="00351712"/>
    <w:rsid w:val="00351DF1"/>
    <w:rsid w:val="00351FFC"/>
    <w:rsid w:val="003523D8"/>
    <w:rsid w:val="00352445"/>
    <w:rsid w:val="00352646"/>
    <w:rsid w:val="0035279B"/>
    <w:rsid w:val="003527FC"/>
    <w:rsid w:val="0035295D"/>
    <w:rsid w:val="00352D0E"/>
    <w:rsid w:val="00352F11"/>
    <w:rsid w:val="003530C2"/>
    <w:rsid w:val="0035313A"/>
    <w:rsid w:val="00353187"/>
    <w:rsid w:val="003533A5"/>
    <w:rsid w:val="00353457"/>
    <w:rsid w:val="003536CC"/>
    <w:rsid w:val="00353819"/>
    <w:rsid w:val="00353D0B"/>
    <w:rsid w:val="00353FC2"/>
    <w:rsid w:val="003540C8"/>
    <w:rsid w:val="0035421E"/>
    <w:rsid w:val="00354245"/>
    <w:rsid w:val="0035447A"/>
    <w:rsid w:val="00354606"/>
    <w:rsid w:val="00354B43"/>
    <w:rsid w:val="00354BCA"/>
    <w:rsid w:val="00354C05"/>
    <w:rsid w:val="00354CFB"/>
    <w:rsid w:val="00354D62"/>
    <w:rsid w:val="00354DDC"/>
    <w:rsid w:val="00354FEF"/>
    <w:rsid w:val="0035516A"/>
    <w:rsid w:val="003552E5"/>
    <w:rsid w:val="0035555D"/>
    <w:rsid w:val="003555B2"/>
    <w:rsid w:val="00355798"/>
    <w:rsid w:val="00355AD9"/>
    <w:rsid w:val="00355E2E"/>
    <w:rsid w:val="00355F6D"/>
    <w:rsid w:val="003562B8"/>
    <w:rsid w:val="0035677E"/>
    <w:rsid w:val="00356F72"/>
    <w:rsid w:val="00356FC7"/>
    <w:rsid w:val="00357059"/>
    <w:rsid w:val="003570CE"/>
    <w:rsid w:val="00357347"/>
    <w:rsid w:val="00357699"/>
    <w:rsid w:val="00357703"/>
    <w:rsid w:val="003577B0"/>
    <w:rsid w:val="003577D8"/>
    <w:rsid w:val="0035781E"/>
    <w:rsid w:val="00357830"/>
    <w:rsid w:val="00357968"/>
    <w:rsid w:val="00357B87"/>
    <w:rsid w:val="00357C97"/>
    <w:rsid w:val="00357CCE"/>
    <w:rsid w:val="00357D26"/>
    <w:rsid w:val="00360176"/>
    <w:rsid w:val="00360579"/>
    <w:rsid w:val="0036057A"/>
    <w:rsid w:val="0036057E"/>
    <w:rsid w:val="003605E1"/>
    <w:rsid w:val="003606D5"/>
    <w:rsid w:val="00360852"/>
    <w:rsid w:val="003609CE"/>
    <w:rsid w:val="00360D3F"/>
    <w:rsid w:val="00360E5E"/>
    <w:rsid w:val="00360FE6"/>
    <w:rsid w:val="003610FE"/>
    <w:rsid w:val="003612C5"/>
    <w:rsid w:val="003612D2"/>
    <w:rsid w:val="003613D4"/>
    <w:rsid w:val="00361470"/>
    <w:rsid w:val="00361576"/>
    <w:rsid w:val="003616C2"/>
    <w:rsid w:val="00361CF4"/>
    <w:rsid w:val="00361E5A"/>
    <w:rsid w:val="0036216C"/>
    <w:rsid w:val="003624D4"/>
    <w:rsid w:val="00362637"/>
    <w:rsid w:val="0036279A"/>
    <w:rsid w:val="003628E2"/>
    <w:rsid w:val="0036290D"/>
    <w:rsid w:val="00362F3A"/>
    <w:rsid w:val="003632A5"/>
    <w:rsid w:val="0036384A"/>
    <w:rsid w:val="00363859"/>
    <w:rsid w:val="00363860"/>
    <w:rsid w:val="00363C2E"/>
    <w:rsid w:val="00363C60"/>
    <w:rsid w:val="00363D2E"/>
    <w:rsid w:val="00363D92"/>
    <w:rsid w:val="0036404C"/>
    <w:rsid w:val="0036410A"/>
    <w:rsid w:val="003642CD"/>
    <w:rsid w:val="003644D4"/>
    <w:rsid w:val="00364584"/>
    <w:rsid w:val="003647DE"/>
    <w:rsid w:val="00364919"/>
    <w:rsid w:val="0036499F"/>
    <w:rsid w:val="00364A77"/>
    <w:rsid w:val="00364AED"/>
    <w:rsid w:val="00364AFF"/>
    <w:rsid w:val="00364E35"/>
    <w:rsid w:val="00364E84"/>
    <w:rsid w:val="00364E87"/>
    <w:rsid w:val="00365383"/>
    <w:rsid w:val="00365529"/>
    <w:rsid w:val="0036587B"/>
    <w:rsid w:val="00365939"/>
    <w:rsid w:val="00365AF8"/>
    <w:rsid w:val="00365DE9"/>
    <w:rsid w:val="00365E48"/>
    <w:rsid w:val="00365EC7"/>
    <w:rsid w:val="00365FA7"/>
    <w:rsid w:val="00366058"/>
    <w:rsid w:val="0036615A"/>
    <w:rsid w:val="003661F5"/>
    <w:rsid w:val="0036630C"/>
    <w:rsid w:val="0036636B"/>
    <w:rsid w:val="003667A6"/>
    <w:rsid w:val="00366B6C"/>
    <w:rsid w:val="00366D82"/>
    <w:rsid w:val="00366EE2"/>
    <w:rsid w:val="00366F03"/>
    <w:rsid w:val="00367042"/>
    <w:rsid w:val="0036705C"/>
    <w:rsid w:val="00367492"/>
    <w:rsid w:val="00367495"/>
    <w:rsid w:val="00367842"/>
    <w:rsid w:val="00367873"/>
    <w:rsid w:val="003678A1"/>
    <w:rsid w:val="00367903"/>
    <w:rsid w:val="00367BA3"/>
    <w:rsid w:val="00367CBD"/>
    <w:rsid w:val="00367F0A"/>
    <w:rsid w:val="003700C4"/>
    <w:rsid w:val="00370101"/>
    <w:rsid w:val="00370182"/>
    <w:rsid w:val="00370450"/>
    <w:rsid w:val="003705EE"/>
    <w:rsid w:val="0037071D"/>
    <w:rsid w:val="00370907"/>
    <w:rsid w:val="0037090F"/>
    <w:rsid w:val="00370A0B"/>
    <w:rsid w:val="00370C0D"/>
    <w:rsid w:val="00370C9A"/>
    <w:rsid w:val="00370E50"/>
    <w:rsid w:val="00370FD1"/>
    <w:rsid w:val="003713EC"/>
    <w:rsid w:val="00371872"/>
    <w:rsid w:val="0037190D"/>
    <w:rsid w:val="00371A72"/>
    <w:rsid w:val="00371B10"/>
    <w:rsid w:val="00371C8B"/>
    <w:rsid w:val="00371D39"/>
    <w:rsid w:val="00372399"/>
    <w:rsid w:val="0037270C"/>
    <w:rsid w:val="00372C77"/>
    <w:rsid w:val="00372C89"/>
    <w:rsid w:val="00372E7D"/>
    <w:rsid w:val="00372FFE"/>
    <w:rsid w:val="0037302E"/>
    <w:rsid w:val="0037314F"/>
    <w:rsid w:val="003731F9"/>
    <w:rsid w:val="00373327"/>
    <w:rsid w:val="00373B38"/>
    <w:rsid w:val="00373B8D"/>
    <w:rsid w:val="00373C07"/>
    <w:rsid w:val="00373C82"/>
    <w:rsid w:val="00373F50"/>
    <w:rsid w:val="00373F81"/>
    <w:rsid w:val="00373F9B"/>
    <w:rsid w:val="003745E0"/>
    <w:rsid w:val="00374760"/>
    <w:rsid w:val="00374C2D"/>
    <w:rsid w:val="00374F18"/>
    <w:rsid w:val="00375092"/>
    <w:rsid w:val="003751C4"/>
    <w:rsid w:val="003751F7"/>
    <w:rsid w:val="003752A1"/>
    <w:rsid w:val="00375402"/>
    <w:rsid w:val="003755BB"/>
    <w:rsid w:val="00375705"/>
    <w:rsid w:val="00375737"/>
    <w:rsid w:val="00375A78"/>
    <w:rsid w:val="00375C5B"/>
    <w:rsid w:val="00375C6E"/>
    <w:rsid w:val="00375FCB"/>
    <w:rsid w:val="00376006"/>
    <w:rsid w:val="00376139"/>
    <w:rsid w:val="00376380"/>
    <w:rsid w:val="003764DF"/>
    <w:rsid w:val="00376565"/>
    <w:rsid w:val="003765F3"/>
    <w:rsid w:val="0037668A"/>
    <w:rsid w:val="003768F2"/>
    <w:rsid w:val="003769E4"/>
    <w:rsid w:val="00376C64"/>
    <w:rsid w:val="00376E43"/>
    <w:rsid w:val="00376F0B"/>
    <w:rsid w:val="003771D4"/>
    <w:rsid w:val="00377333"/>
    <w:rsid w:val="00377362"/>
    <w:rsid w:val="0037736F"/>
    <w:rsid w:val="003773E3"/>
    <w:rsid w:val="00377492"/>
    <w:rsid w:val="00377C3D"/>
    <w:rsid w:val="00377DE5"/>
    <w:rsid w:val="00377FF2"/>
    <w:rsid w:val="0038012B"/>
    <w:rsid w:val="00380213"/>
    <w:rsid w:val="003803CC"/>
    <w:rsid w:val="003804A9"/>
    <w:rsid w:val="00380544"/>
    <w:rsid w:val="00380626"/>
    <w:rsid w:val="00380774"/>
    <w:rsid w:val="00380BC8"/>
    <w:rsid w:val="00380C0B"/>
    <w:rsid w:val="00380D0B"/>
    <w:rsid w:val="00380F58"/>
    <w:rsid w:val="00380FBB"/>
    <w:rsid w:val="00381024"/>
    <w:rsid w:val="0038107A"/>
    <w:rsid w:val="00381427"/>
    <w:rsid w:val="003816FF"/>
    <w:rsid w:val="00381A6A"/>
    <w:rsid w:val="00381AAE"/>
    <w:rsid w:val="00381BA7"/>
    <w:rsid w:val="00381FAE"/>
    <w:rsid w:val="00382062"/>
    <w:rsid w:val="00382192"/>
    <w:rsid w:val="003823B5"/>
    <w:rsid w:val="00382780"/>
    <w:rsid w:val="00382884"/>
    <w:rsid w:val="003828F5"/>
    <w:rsid w:val="00382949"/>
    <w:rsid w:val="00382B30"/>
    <w:rsid w:val="00382C75"/>
    <w:rsid w:val="00382DDE"/>
    <w:rsid w:val="00382FA6"/>
    <w:rsid w:val="00383248"/>
    <w:rsid w:val="00383309"/>
    <w:rsid w:val="003837AC"/>
    <w:rsid w:val="00383990"/>
    <w:rsid w:val="00384222"/>
    <w:rsid w:val="0038431F"/>
    <w:rsid w:val="0038443C"/>
    <w:rsid w:val="0038465C"/>
    <w:rsid w:val="003846D8"/>
    <w:rsid w:val="003848F3"/>
    <w:rsid w:val="00384A6A"/>
    <w:rsid w:val="00384AD7"/>
    <w:rsid w:val="00384B2E"/>
    <w:rsid w:val="00384C1F"/>
    <w:rsid w:val="00384C9D"/>
    <w:rsid w:val="00384FAD"/>
    <w:rsid w:val="003851B4"/>
    <w:rsid w:val="003852BC"/>
    <w:rsid w:val="00385475"/>
    <w:rsid w:val="003855EE"/>
    <w:rsid w:val="003859D6"/>
    <w:rsid w:val="003859E9"/>
    <w:rsid w:val="00385E58"/>
    <w:rsid w:val="00385EDD"/>
    <w:rsid w:val="003860B6"/>
    <w:rsid w:val="0038657C"/>
    <w:rsid w:val="00386620"/>
    <w:rsid w:val="003868E6"/>
    <w:rsid w:val="00386A39"/>
    <w:rsid w:val="00386B69"/>
    <w:rsid w:val="00386D00"/>
    <w:rsid w:val="00386E41"/>
    <w:rsid w:val="00386F14"/>
    <w:rsid w:val="00386F98"/>
    <w:rsid w:val="00386FB2"/>
    <w:rsid w:val="00387109"/>
    <w:rsid w:val="0038721B"/>
    <w:rsid w:val="003873F3"/>
    <w:rsid w:val="00387442"/>
    <w:rsid w:val="003876A9"/>
    <w:rsid w:val="003876B0"/>
    <w:rsid w:val="00387739"/>
    <w:rsid w:val="00387837"/>
    <w:rsid w:val="00387D7C"/>
    <w:rsid w:val="00387FDE"/>
    <w:rsid w:val="00387FF6"/>
    <w:rsid w:val="003908B4"/>
    <w:rsid w:val="0039094A"/>
    <w:rsid w:val="003909E0"/>
    <w:rsid w:val="00390B67"/>
    <w:rsid w:val="00390B6F"/>
    <w:rsid w:val="00390EA5"/>
    <w:rsid w:val="00390F93"/>
    <w:rsid w:val="0039105E"/>
    <w:rsid w:val="00391322"/>
    <w:rsid w:val="003915D0"/>
    <w:rsid w:val="00391634"/>
    <w:rsid w:val="00391717"/>
    <w:rsid w:val="0039176E"/>
    <w:rsid w:val="003917A8"/>
    <w:rsid w:val="003917C3"/>
    <w:rsid w:val="003917FA"/>
    <w:rsid w:val="0039190A"/>
    <w:rsid w:val="00391AB8"/>
    <w:rsid w:val="00391FA7"/>
    <w:rsid w:val="00391FCA"/>
    <w:rsid w:val="0039201F"/>
    <w:rsid w:val="003921AC"/>
    <w:rsid w:val="003924B3"/>
    <w:rsid w:val="0039260E"/>
    <w:rsid w:val="003927E1"/>
    <w:rsid w:val="00392816"/>
    <w:rsid w:val="00392937"/>
    <w:rsid w:val="00392A13"/>
    <w:rsid w:val="0039300C"/>
    <w:rsid w:val="003930A1"/>
    <w:rsid w:val="0039325F"/>
    <w:rsid w:val="003932C3"/>
    <w:rsid w:val="00393515"/>
    <w:rsid w:val="003936C5"/>
    <w:rsid w:val="0039375D"/>
    <w:rsid w:val="00393B39"/>
    <w:rsid w:val="00393EC1"/>
    <w:rsid w:val="00394160"/>
    <w:rsid w:val="0039430E"/>
    <w:rsid w:val="003943B5"/>
    <w:rsid w:val="003944C7"/>
    <w:rsid w:val="0039475F"/>
    <w:rsid w:val="00394B86"/>
    <w:rsid w:val="00394C2B"/>
    <w:rsid w:val="00395066"/>
    <w:rsid w:val="00395639"/>
    <w:rsid w:val="003957B6"/>
    <w:rsid w:val="003958DC"/>
    <w:rsid w:val="00395AC6"/>
    <w:rsid w:val="00395C06"/>
    <w:rsid w:val="00395DBE"/>
    <w:rsid w:val="00396003"/>
    <w:rsid w:val="00396006"/>
    <w:rsid w:val="00396258"/>
    <w:rsid w:val="003968EA"/>
    <w:rsid w:val="0039694F"/>
    <w:rsid w:val="00396991"/>
    <w:rsid w:val="00396CD3"/>
    <w:rsid w:val="00396D3C"/>
    <w:rsid w:val="00396DEE"/>
    <w:rsid w:val="00396E92"/>
    <w:rsid w:val="00396F02"/>
    <w:rsid w:val="0039725C"/>
    <w:rsid w:val="003973D9"/>
    <w:rsid w:val="0039758A"/>
    <w:rsid w:val="00397E96"/>
    <w:rsid w:val="00397FA6"/>
    <w:rsid w:val="00397FBC"/>
    <w:rsid w:val="003A04DF"/>
    <w:rsid w:val="003A05E1"/>
    <w:rsid w:val="003A05EC"/>
    <w:rsid w:val="003A06C9"/>
    <w:rsid w:val="003A084D"/>
    <w:rsid w:val="003A0BD0"/>
    <w:rsid w:val="003A0E4A"/>
    <w:rsid w:val="003A11B6"/>
    <w:rsid w:val="003A135C"/>
    <w:rsid w:val="003A13D6"/>
    <w:rsid w:val="003A15DF"/>
    <w:rsid w:val="003A15FB"/>
    <w:rsid w:val="003A184C"/>
    <w:rsid w:val="003A187B"/>
    <w:rsid w:val="003A18ED"/>
    <w:rsid w:val="003A1B4C"/>
    <w:rsid w:val="003A1B8E"/>
    <w:rsid w:val="003A2171"/>
    <w:rsid w:val="003A23CE"/>
    <w:rsid w:val="003A23E5"/>
    <w:rsid w:val="003A246E"/>
    <w:rsid w:val="003A2486"/>
    <w:rsid w:val="003A2809"/>
    <w:rsid w:val="003A294E"/>
    <w:rsid w:val="003A2975"/>
    <w:rsid w:val="003A2AA8"/>
    <w:rsid w:val="003A2B56"/>
    <w:rsid w:val="003A2B78"/>
    <w:rsid w:val="003A2B8B"/>
    <w:rsid w:val="003A2EAE"/>
    <w:rsid w:val="003A2F4F"/>
    <w:rsid w:val="003A33F3"/>
    <w:rsid w:val="003A3436"/>
    <w:rsid w:val="003A3444"/>
    <w:rsid w:val="003A3518"/>
    <w:rsid w:val="003A35A5"/>
    <w:rsid w:val="003A35AA"/>
    <w:rsid w:val="003A3782"/>
    <w:rsid w:val="003A383B"/>
    <w:rsid w:val="003A3A10"/>
    <w:rsid w:val="003A419E"/>
    <w:rsid w:val="003A41F2"/>
    <w:rsid w:val="003A4289"/>
    <w:rsid w:val="003A42A6"/>
    <w:rsid w:val="003A4457"/>
    <w:rsid w:val="003A4651"/>
    <w:rsid w:val="003A4673"/>
    <w:rsid w:val="003A4720"/>
    <w:rsid w:val="003A4AA2"/>
    <w:rsid w:val="003A4C43"/>
    <w:rsid w:val="003A4EA9"/>
    <w:rsid w:val="003A4F26"/>
    <w:rsid w:val="003A4F2E"/>
    <w:rsid w:val="003A5026"/>
    <w:rsid w:val="003A50C2"/>
    <w:rsid w:val="003A54A6"/>
    <w:rsid w:val="003A5A71"/>
    <w:rsid w:val="003A5B87"/>
    <w:rsid w:val="003A5BE9"/>
    <w:rsid w:val="003A5C73"/>
    <w:rsid w:val="003A5EEE"/>
    <w:rsid w:val="003A600D"/>
    <w:rsid w:val="003A65E9"/>
    <w:rsid w:val="003A6A10"/>
    <w:rsid w:val="003A6AB6"/>
    <w:rsid w:val="003A6B2D"/>
    <w:rsid w:val="003A6CA3"/>
    <w:rsid w:val="003A6CCE"/>
    <w:rsid w:val="003A6E29"/>
    <w:rsid w:val="003A6EDE"/>
    <w:rsid w:val="003A72FE"/>
    <w:rsid w:val="003A7314"/>
    <w:rsid w:val="003A74F7"/>
    <w:rsid w:val="003A75F6"/>
    <w:rsid w:val="003A75FB"/>
    <w:rsid w:val="003A77C6"/>
    <w:rsid w:val="003A79F6"/>
    <w:rsid w:val="003A7A19"/>
    <w:rsid w:val="003A7AAF"/>
    <w:rsid w:val="003A7CEC"/>
    <w:rsid w:val="003A7D71"/>
    <w:rsid w:val="003B002A"/>
    <w:rsid w:val="003B009A"/>
    <w:rsid w:val="003B012A"/>
    <w:rsid w:val="003B0163"/>
    <w:rsid w:val="003B0209"/>
    <w:rsid w:val="003B025A"/>
    <w:rsid w:val="003B02D5"/>
    <w:rsid w:val="003B0319"/>
    <w:rsid w:val="003B0390"/>
    <w:rsid w:val="003B0411"/>
    <w:rsid w:val="003B066A"/>
    <w:rsid w:val="003B07BD"/>
    <w:rsid w:val="003B08D4"/>
    <w:rsid w:val="003B0955"/>
    <w:rsid w:val="003B0AC7"/>
    <w:rsid w:val="003B0E56"/>
    <w:rsid w:val="003B0EDB"/>
    <w:rsid w:val="003B10CD"/>
    <w:rsid w:val="003B1234"/>
    <w:rsid w:val="003B14A6"/>
    <w:rsid w:val="003B14F4"/>
    <w:rsid w:val="003B151F"/>
    <w:rsid w:val="003B15B2"/>
    <w:rsid w:val="003B1778"/>
    <w:rsid w:val="003B17CD"/>
    <w:rsid w:val="003B18B4"/>
    <w:rsid w:val="003B1971"/>
    <w:rsid w:val="003B19B5"/>
    <w:rsid w:val="003B1B0A"/>
    <w:rsid w:val="003B1C0B"/>
    <w:rsid w:val="003B1CE4"/>
    <w:rsid w:val="003B1FD8"/>
    <w:rsid w:val="003B2057"/>
    <w:rsid w:val="003B20BE"/>
    <w:rsid w:val="003B23BF"/>
    <w:rsid w:val="003B264C"/>
    <w:rsid w:val="003B281E"/>
    <w:rsid w:val="003B28B1"/>
    <w:rsid w:val="003B2D8B"/>
    <w:rsid w:val="003B2E06"/>
    <w:rsid w:val="003B30A3"/>
    <w:rsid w:val="003B30B2"/>
    <w:rsid w:val="003B3152"/>
    <w:rsid w:val="003B32A3"/>
    <w:rsid w:val="003B34D0"/>
    <w:rsid w:val="003B3712"/>
    <w:rsid w:val="003B3830"/>
    <w:rsid w:val="003B3898"/>
    <w:rsid w:val="003B3986"/>
    <w:rsid w:val="003B3A17"/>
    <w:rsid w:val="003B3AD9"/>
    <w:rsid w:val="003B3B24"/>
    <w:rsid w:val="003B3D78"/>
    <w:rsid w:val="003B454C"/>
    <w:rsid w:val="003B4790"/>
    <w:rsid w:val="003B47E3"/>
    <w:rsid w:val="003B488C"/>
    <w:rsid w:val="003B4A86"/>
    <w:rsid w:val="003B4CF8"/>
    <w:rsid w:val="003B4FFC"/>
    <w:rsid w:val="003B54C3"/>
    <w:rsid w:val="003B558E"/>
    <w:rsid w:val="003B5A03"/>
    <w:rsid w:val="003B5CAC"/>
    <w:rsid w:val="003B5CFE"/>
    <w:rsid w:val="003B5D78"/>
    <w:rsid w:val="003B5DC2"/>
    <w:rsid w:val="003B621D"/>
    <w:rsid w:val="003B627B"/>
    <w:rsid w:val="003B6353"/>
    <w:rsid w:val="003B6493"/>
    <w:rsid w:val="003B651A"/>
    <w:rsid w:val="003B6641"/>
    <w:rsid w:val="003B667D"/>
    <w:rsid w:val="003B6E03"/>
    <w:rsid w:val="003B6E91"/>
    <w:rsid w:val="003B6EEF"/>
    <w:rsid w:val="003B7606"/>
    <w:rsid w:val="003B7892"/>
    <w:rsid w:val="003B7962"/>
    <w:rsid w:val="003B7A47"/>
    <w:rsid w:val="003B7D76"/>
    <w:rsid w:val="003B7D95"/>
    <w:rsid w:val="003B7F30"/>
    <w:rsid w:val="003C047E"/>
    <w:rsid w:val="003C0903"/>
    <w:rsid w:val="003C0CD5"/>
    <w:rsid w:val="003C0DBC"/>
    <w:rsid w:val="003C0E83"/>
    <w:rsid w:val="003C1051"/>
    <w:rsid w:val="003C14C6"/>
    <w:rsid w:val="003C16FE"/>
    <w:rsid w:val="003C1A1C"/>
    <w:rsid w:val="003C1B73"/>
    <w:rsid w:val="003C222F"/>
    <w:rsid w:val="003C22AF"/>
    <w:rsid w:val="003C2742"/>
    <w:rsid w:val="003C2BCD"/>
    <w:rsid w:val="003C2C6E"/>
    <w:rsid w:val="003C2CF7"/>
    <w:rsid w:val="003C319D"/>
    <w:rsid w:val="003C3352"/>
    <w:rsid w:val="003C339B"/>
    <w:rsid w:val="003C3548"/>
    <w:rsid w:val="003C358A"/>
    <w:rsid w:val="003C37E8"/>
    <w:rsid w:val="003C399D"/>
    <w:rsid w:val="003C3A15"/>
    <w:rsid w:val="003C3E09"/>
    <w:rsid w:val="003C3EED"/>
    <w:rsid w:val="003C4011"/>
    <w:rsid w:val="003C4048"/>
    <w:rsid w:val="003C4109"/>
    <w:rsid w:val="003C4524"/>
    <w:rsid w:val="003C4545"/>
    <w:rsid w:val="003C455F"/>
    <w:rsid w:val="003C474D"/>
    <w:rsid w:val="003C4C2C"/>
    <w:rsid w:val="003C4CFD"/>
    <w:rsid w:val="003C4D6A"/>
    <w:rsid w:val="003C5367"/>
    <w:rsid w:val="003C5406"/>
    <w:rsid w:val="003C5460"/>
    <w:rsid w:val="003C5470"/>
    <w:rsid w:val="003C5528"/>
    <w:rsid w:val="003C552A"/>
    <w:rsid w:val="003C55BA"/>
    <w:rsid w:val="003C5637"/>
    <w:rsid w:val="003C57A5"/>
    <w:rsid w:val="003C595F"/>
    <w:rsid w:val="003C599A"/>
    <w:rsid w:val="003C5A37"/>
    <w:rsid w:val="003C5A39"/>
    <w:rsid w:val="003C5A48"/>
    <w:rsid w:val="003C5DEF"/>
    <w:rsid w:val="003C5F23"/>
    <w:rsid w:val="003C5FD8"/>
    <w:rsid w:val="003C6121"/>
    <w:rsid w:val="003C625B"/>
    <w:rsid w:val="003C6399"/>
    <w:rsid w:val="003C6408"/>
    <w:rsid w:val="003C64BF"/>
    <w:rsid w:val="003C667F"/>
    <w:rsid w:val="003C6717"/>
    <w:rsid w:val="003C68DA"/>
    <w:rsid w:val="003C69A7"/>
    <w:rsid w:val="003C6A05"/>
    <w:rsid w:val="003C6B0B"/>
    <w:rsid w:val="003C6DC1"/>
    <w:rsid w:val="003C6E1A"/>
    <w:rsid w:val="003C6E8E"/>
    <w:rsid w:val="003C6F0C"/>
    <w:rsid w:val="003C705F"/>
    <w:rsid w:val="003C72F1"/>
    <w:rsid w:val="003C7382"/>
    <w:rsid w:val="003C74F9"/>
    <w:rsid w:val="003C7638"/>
    <w:rsid w:val="003C76A6"/>
    <w:rsid w:val="003C783A"/>
    <w:rsid w:val="003C7874"/>
    <w:rsid w:val="003C790D"/>
    <w:rsid w:val="003C796B"/>
    <w:rsid w:val="003C7A0E"/>
    <w:rsid w:val="003C7B3A"/>
    <w:rsid w:val="003C7BBC"/>
    <w:rsid w:val="003C7DDE"/>
    <w:rsid w:val="003C7E71"/>
    <w:rsid w:val="003D0100"/>
    <w:rsid w:val="003D01F4"/>
    <w:rsid w:val="003D02EB"/>
    <w:rsid w:val="003D0725"/>
    <w:rsid w:val="003D0844"/>
    <w:rsid w:val="003D0D18"/>
    <w:rsid w:val="003D0DCE"/>
    <w:rsid w:val="003D1133"/>
    <w:rsid w:val="003D156A"/>
    <w:rsid w:val="003D16ED"/>
    <w:rsid w:val="003D18F0"/>
    <w:rsid w:val="003D1997"/>
    <w:rsid w:val="003D19FF"/>
    <w:rsid w:val="003D1AA0"/>
    <w:rsid w:val="003D1AC4"/>
    <w:rsid w:val="003D1AC7"/>
    <w:rsid w:val="003D1D23"/>
    <w:rsid w:val="003D1D29"/>
    <w:rsid w:val="003D1DC2"/>
    <w:rsid w:val="003D203A"/>
    <w:rsid w:val="003D22BA"/>
    <w:rsid w:val="003D238A"/>
    <w:rsid w:val="003D268C"/>
    <w:rsid w:val="003D26A6"/>
    <w:rsid w:val="003D26D1"/>
    <w:rsid w:val="003D27BA"/>
    <w:rsid w:val="003D2B46"/>
    <w:rsid w:val="003D2DFC"/>
    <w:rsid w:val="003D2ECF"/>
    <w:rsid w:val="003D3027"/>
    <w:rsid w:val="003D314E"/>
    <w:rsid w:val="003D31F9"/>
    <w:rsid w:val="003D34BC"/>
    <w:rsid w:val="003D352F"/>
    <w:rsid w:val="003D35AF"/>
    <w:rsid w:val="003D370E"/>
    <w:rsid w:val="003D371A"/>
    <w:rsid w:val="003D3965"/>
    <w:rsid w:val="003D3990"/>
    <w:rsid w:val="003D3993"/>
    <w:rsid w:val="003D3DC5"/>
    <w:rsid w:val="003D3DCD"/>
    <w:rsid w:val="003D3E64"/>
    <w:rsid w:val="003D41D1"/>
    <w:rsid w:val="003D4208"/>
    <w:rsid w:val="003D431B"/>
    <w:rsid w:val="003D4735"/>
    <w:rsid w:val="003D491A"/>
    <w:rsid w:val="003D4BCE"/>
    <w:rsid w:val="003D4DBA"/>
    <w:rsid w:val="003D4E28"/>
    <w:rsid w:val="003D4E91"/>
    <w:rsid w:val="003D4F33"/>
    <w:rsid w:val="003D4F5E"/>
    <w:rsid w:val="003D4FA3"/>
    <w:rsid w:val="003D51F3"/>
    <w:rsid w:val="003D552C"/>
    <w:rsid w:val="003D55A0"/>
    <w:rsid w:val="003D56B9"/>
    <w:rsid w:val="003D5958"/>
    <w:rsid w:val="003D5966"/>
    <w:rsid w:val="003D5B61"/>
    <w:rsid w:val="003D5BC4"/>
    <w:rsid w:val="003D5E0B"/>
    <w:rsid w:val="003D5FE7"/>
    <w:rsid w:val="003D607F"/>
    <w:rsid w:val="003D6109"/>
    <w:rsid w:val="003D61B1"/>
    <w:rsid w:val="003D63C8"/>
    <w:rsid w:val="003D6583"/>
    <w:rsid w:val="003D6795"/>
    <w:rsid w:val="003D69EB"/>
    <w:rsid w:val="003D6A62"/>
    <w:rsid w:val="003D6D39"/>
    <w:rsid w:val="003D72CF"/>
    <w:rsid w:val="003D7362"/>
    <w:rsid w:val="003D7A7A"/>
    <w:rsid w:val="003D7D00"/>
    <w:rsid w:val="003D7DCD"/>
    <w:rsid w:val="003E029D"/>
    <w:rsid w:val="003E03A0"/>
    <w:rsid w:val="003E05AA"/>
    <w:rsid w:val="003E0663"/>
    <w:rsid w:val="003E06ED"/>
    <w:rsid w:val="003E0A36"/>
    <w:rsid w:val="003E0AAB"/>
    <w:rsid w:val="003E0B11"/>
    <w:rsid w:val="003E0B75"/>
    <w:rsid w:val="003E0C25"/>
    <w:rsid w:val="003E0E38"/>
    <w:rsid w:val="003E0FE9"/>
    <w:rsid w:val="003E1070"/>
    <w:rsid w:val="003E1095"/>
    <w:rsid w:val="003E11D4"/>
    <w:rsid w:val="003E1226"/>
    <w:rsid w:val="003E13AE"/>
    <w:rsid w:val="003E13DA"/>
    <w:rsid w:val="003E1423"/>
    <w:rsid w:val="003E147F"/>
    <w:rsid w:val="003E168E"/>
    <w:rsid w:val="003E178C"/>
    <w:rsid w:val="003E18B7"/>
    <w:rsid w:val="003E1A37"/>
    <w:rsid w:val="003E1AD7"/>
    <w:rsid w:val="003E1BE3"/>
    <w:rsid w:val="003E1CC5"/>
    <w:rsid w:val="003E1CCC"/>
    <w:rsid w:val="003E1E18"/>
    <w:rsid w:val="003E21B9"/>
    <w:rsid w:val="003E21C2"/>
    <w:rsid w:val="003E2561"/>
    <w:rsid w:val="003E25D1"/>
    <w:rsid w:val="003E26CB"/>
    <w:rsid w:val="003E29A3"/>
    <w:rsid w:val="003E2C12"/>
    <w:rsid w:val="003E2C40"/>
    <w:rsid w:val="003E2E77"/>
    <w:rsid w:val="003E2F55"/>
    <w:rsid w:val="003E2FCB"/>
    <w:rsid w:val="003E30E3"/>
    <w:rsid w:val="003E3189"/>
    <w:rsid w:val="003E3205"/>
    <w:rsid w:val="003E3623"/>
    <w:rsid w:val="003E373E"/>
    <w:rsid w:val="003E385A"/>
    <w:rsid w:val="003E3BCD"/>
    <w:rsid w:val="003E3D05"/>
    <w:rsid w:val="003E3D09"/>
    <w:rsid w:val="003E3DDE"/>
    <w:rsid w:val="003E3E18"/>
    <w:rsid w:val="003E3EB9"/>
    <w:rsid w:val="003E44B3"/>
    <w:rsid w:val="003E4678"/>
    <w:rsid w:val="003E46E6"/>
    <w:rsid w:val="003E4A6A"/>
    <w:rsid w:val="003E5336"/>
    <w:rsid w:val="003E5397"/>
    <w:rsid w:val="003E53F0"/>
    <w:rsid w:val="003E5626"/>
    <w:rsid w:val="003E5654"/>
    <w:rsid w:val="003E5712"/>
    <w:rsid w:val="003E5720"/>
    <w:rsid w:val="003E59FF"/>
    <w:rsid w:val="003E5A55"/>
    <w:rsid w:val="003E5AE8"/>
    <w:rsid w:val="003E5CE6"/>
    <w:rsid w:val="003E5D2A"/>
    <w:rsid w:val="003E5D5D"/>
    <w:rsid w:val="003E6096"/>
    <w:rsid w:val="003E6179"/>
    <w:rsid w:val="003E61FE"/>
    <w:rsid w:val="003E63BB"/>
    <w:rsid w:val="003E648A"/>
    <w:rsid w:val="003E6625"/>
    <w:rsid w:val="003E6E5C"/>
    <w:rsid w:val="003E6EEA"/>
    <w:rsid w:val="003E708D"/>
    <w:rsid w:val="003E719E"/>
    <w:rsid w:val="003E721F"/>
    <w:rsid w:val="003E7369"/>
    <w:rsid w:val="003E7675"/>
    <w:rsid w:val="003E78BF"/>
    <w:rsid w:val="003E7A12"/>
    <w:rsid w:val="003E7B36"/>
    <w:rsid w:val="003E7B62"/>
    <w:rsid w:val="003E7C00"/>
    <w:rsid w:val="003E7D0C"/>
    <w:rsid w:val="003E7F93"/>
    <w:rsid w:val="003F04FE"/>
    <w:rsid w:val="003F05ED"/>
    <w:rsid w:val="003F0883"/>
    <w:rsid w:val="003F0898"/>
    <w:rsid w:val="003F09AE"/>
    <w:rsid w:val="003F0C24"/>
    <w:rsid w:val="003F0DC4"/>
    <w:rsid w:val="003F0E1E"/>
    <w:rsid w:val="003F0EE4"/>
    <w:rsid w:val="003F0F76"/>
    <w:rsid w:val="003F0F84"/>
    <w:rsid w:val="003F1051"/>
    <w:rsid w:val="003F12AA"/>
    <w:rsid w:val="003F144F"/>
    <w:rsid w:val="003F15C7"/>
    <w:rsid w:val="003F1659"/>
    <w:rsid w:val="003F19DD"/>
    <w:rsid w:val="003F1CA6"/>
    <w:rsid w:val="003F1DBA"/>
    <w:rsid w:val="003F21C9"/>
    <w:rsid w:val="003F227F"/>
    <w:rsid w:val="003F2525"/>
    <w:rsid w:val="003F260B"/>
    <w:rsid w:val="003F27C1"/>
    <w:rsid w:val="003F28AC"/>
    <w:rsid w:val="003F2915"/>
    <w:rsid w:val="003F29D2"/>
    <w:rsid w:val="003F2B0B"/>
    <w:rsid w:val="003F2DFC"/>
    <w:rsid w:val="003F2EAD"/>
    <w:rsid w:val="003F2F35"/>
    <w:rsid w:val="003F2F7D"/>
    <w:rsid w:val="003F2F8C"/>
    <w:rsid w:val="003F30E2"/>
    <w:rsid w:val="003F3139"/>
    <w:rsid w:val="003F3235"/>
    <w:rsid w:val="003F3646"/>
    <w:rsid w:val="003F36AC"/>
    <w:rsid w:val="003F38B8"/>
    <w:rsid w:val="003F38F4"/>
    <w:rsid w:val="003F3A3A"/>
    <w:rsid w:val="003F3B22"/>
    <w:rsid w:val="003F3B26"/>
    <w:rsid w:val="003F3B34"/>
    <w:rsid w:val="003F3BDB"/>
    <w:rsid w:val="003F3D46"/>
    <w:rsid w:val="003F3D69"/>
    <w:rsid w:val="003F3E05"/>
    <w:rsid w:val="003F3E39"/>
    <w:rsid w:val="003F4055"/>
    <w:rsid w:val="003F40B1"/>
    <w:rsid w:val="003F4439"/>
    <w:rsid w:val="003F4702"/>
    <w:rsid w:val="003F47ED"/>
    <w:rsid w:val="003F48F2"/>
    <w:rsid w:val="003F4E91"/>
    <w:rsid w:val="003F509F"/>
    <w:rsid w:val="003F5221"/>
    <w:rsid w:val="003F5289"/>
    <w:rsid w:val="003F52AD"/>
    <w:rsid w:val="003F5378"/>
    <w:rsid w:val="003F5585"/>
    <w:rsid w:val="003F5B1B"/>
    <w:rsid w:val="003F5B87"/>
    <w:rsid w:val="003F5D21"/>
    <w:rsid w:val="003F5FAC"/>
    <w:rsid w:val="003F611E"/>
    <w:rsid w:val="003F61E3"/>
    <w:rsid w:val="003F6242"/>
    <w:rsid w:val="003F626E"/>
    <w:rsid w:val="003F63AB"/>
    <w:rsid w:val="003F65F9"/>
    <w:rsid w:val="003F66C5"/>
    <w:rsid w:val="003F68D0"/>
    <w:rsid w:val="003F6997"/>
    <w:rsid w:val="003F6B76"/>
    <w:rsid w:val="003F6CB1"/>
    <w:rsid w:val="003F710A"/>
    <w:rsid w:val="003F7151"/>
    <w:rsid w:val="003F727A"/>
    <w:rsid w:val="003F7505"/>
    <w:rsid w:val="003F7644"/>
    <w:rsid w:val="003F7756"/>
    <w:rsid w:val="003F78FD"/>
    <w:rsid w:val="003F7A1B"/>
    <w:rsid w:val="003F7AA7"/>
    <w:rsid w:val="003F7B96"/>
    <w:rsid w:val="003F7C8B"/>
    <w:rsid w:val="003F7D32"/>
    <w:rsid w:val="003F7EEB"/>
    <w:rsid w:val="004000A4"/>
    <w:rsid w:val="004000D5"/>
    <w:rsid w:val="00400441"/>
    <w:rsid w:val="00400695"/>
    <w:rsid w:val="004006CD"/>
    <w:rsid w:val="0040081E"/>
    <w:rsid w:val="004008CF"/>
    <w:rsid w:val="00400A74"/>
    <w:rsid w:val="00400FB2"/>
    <w:rsid w:val="0040111C"/>
    <w:rsid w:val="004012EE"/>
    <w:rsid w:val="00401447"/>
    <w:rsid w:val="00401477"/>
    <w:rsid w:val="00401BAA"/>
    <w:rsid w:val="00401BEF"/>
    <w:rsid w:val="00402026"/>
    <w:rsid w:val="00402029"/>
    <w:rsid w:val="004020F3"/>
    <w:rsid w:val="00402377"/>
    <w:rsid w:val="004026F3"/>
    <w:rsid w:val="0040276D"/>
    <w:rsid w:val="00402866"/>
    <w:rsid w:val="004028A7"/>
    <w:rsid w:val="004029BC"/>
    <w:rsid w:val="004029EB"/>
    <w:rsid w:val="00402CF6"/>
    <w:rsid w:val="00402D7D"/>
    <w:rsid w:val="00402DC0"/>
    <w:rsid w:val="0040308C"/>
    <w:rsid w:val="00403346"/>
    <w:rsid w:val="00403386"/>
    <w:rsid w:val="00403453"/>
    <w:rsid w:val="00403846"/>
    <w:rsid w:val="00403A13"/>
    <w:rsid w:val="00403A55"/>
    <w:rsid w:val="00403C90"/>
    <w:rsid w:val="00403D3F"/>
    <w:rsid w:val="00403E06"/>
    <w:rsid w:val="00404277"/>
    <w:rsid w:val="00404384"/>
    <w:rsid w:val="004047F3"/>
    <w:rsid w:val="0040485C"/>
    <w:rsid w:val="004049D9"/>
    <w:rsid w:val="004049EC"/>
    <w:rsid w:val="00404A26"/>
    <w:rsid w:val="00404A75"/>
    <w:rsid w:val="00404AAD"/>
    <w:rsid w:val="00404E82"/>
    <w:rsid w:val="00404F7B"/>
    <w:rsid w:val="00405634"/>
    <w:rsid w:val="00405A52"/>
    <w:rsid w:val="00405B6C"/>
    <w:rsid w:val="00405F30"/>
    <w:rsid w:val="00405FBA"/>
    <w:rsid w:val="00406035"/>
    <w:rsid w:val="004060C0"/>
    <w:rsid w:val="00406337"/>
    <w:rsid w:val="004063C0"/>
    <w:rsid w:val="00406434"/>
    <w:rsid w:val="0040664B"/>
    <w:rsid w:val="00406B05"/>
    <w:rsid w:val="00406C79"/>
    <w:rsid w:val="00406CF6"/>
    <w:rsid w:val="00406FBB"/>
    <w:rsid w:val="00407601"/>
    <w:rsid w:val="00407A1F"/>
    <w:rsid w:val="00407B0A"/>
    <w:rsid w:val="00407B6F"/>
    <w:rsid w:val="00407F28"/>
    <w:rsid w:val="004100D9"/>
    <w:rsid w:val="004102A2"/>
    <w:rsid w:val="00410546"/>
    <w:rsid w:val="0041062B"/>
    <w:rsid w:val="00410676"/>
    <w:rsid w:val="00410678"/>
    <w:rsid w:val="004106D8"/>
    <w:rsid w:val="0041094A"/>
    <w:rsid w:val="00410FC1"/>
    <w:rsid w:val="00411136"/>
    <w:rsid w:val="004112FE"/>
    <w:rsid w:val="0041143B"/>
    <w:rsid w:val="00411814"/>
    <w:rsid w:val="00411BDF"/>
    <w:rsid w:val="00411CC9"/>
    <w:rsid w:val="00411E95"/>
    <w:rsid w:val="00411F09"/>
    <w:rsid w:val="0041218A"/>
    <w:rsid w:val="004126D2"/>
    <w:rsid w:val="004127CA"/>
    <w:rsid w:val="00412894"/>
    <w:rsid w:val="00412A24"/>
    <w:rsid w:val="00412AF3"/>
    <w:rsid w:val="00412E27"/>
    <w:rsid w:val="00412FF6"/>
    <w:rsid w:val="0041310B"/>
    <w:rsid w:val="004131A4"/>
    <w:rsid w:val="004132B8"/>
    <w:rsid w:val="00413317"/>
    <w:rsid w:val="00413468"/>
    <w:rsid w:val="00413554"/>
    <w:rsid w:val="00413757"/>
    <w:rsid w:val="00413807"/>
    <w:rsid w:val="004138AE"/>
    <w:rsid w:val="0041400A"/>
    <w:rsid w:val="004141E1"/>
    <w:rsid w:val="0041429C"/>
    <w:rsid w:val="0041436B"/>
    <w:rsid w:val="004144A1"/>
    <w:rsid w:val="0041452C"/>
    <w:rsid w:val="00414857"/>
    <w:rsid w:val="004148D5"/>
    <w:rsid w:val="00414974"/>
    <w:rsid w:val="0041509F"/>
    <w:rsid w:val="0041520B"/>
    <w:rsid w:val="00415440"/>
    <w:rsid w:val="004155A0"/>
    <w:rsid w:val="00415619"/>
    <w:rsid w:val="00415A84"/>
    <w:rsid w:val="00415AAE"/>
    <w:rsid w:val="00415E95"/>
    <w:rsid w:val="00416173"/>
    <w:rsid w:val="00416499"/>
    <w:rsid w:val="00416B30"/>
    <w:rsid w:val="00416BD6"/>
    <w:rsid w:val="00416DF3"/>
    <w:rsid w:val="0041723E"/>
    <w:rsid w:val="00417275"/>
    <w:rsid w:val="00417322"/>
    <w:rsid w:val="0041741E"/>
    <w:rsid w:val="00417519"/>
    <w:rsid w:val="00417654"/>
    <w:rsid w:val="004176E9"/>
    <w:rsid w:val="0041777F"/>
    <w:rsid w:val="00417793"/>
    <w:rsid w:val="0041779A"/>
    <w:rsid w:val="00417940"/>
    <w:rsid w:val="00417A8B"/>
    <w:rsid w:val="00417ABA"/>
    <w:rsid w:val="00417DFD"/>
    <w:rsid w:val="0042002E"/>
    <w:rsid w:val="004202FC"/>
    <w:rsid w:val="004203F6"/>
    <w:rsid w:val="00420652"/>
    <w:rsid w:val="0042066E"/>
    <w:rsid w:val="0042085E"/>
    <w:rsid w:val="004208BE"/>
    <w:rsid w:val="004208C6"/>
    <w:rsid w:val="004209E7"/>
    <w:rsid w:val="00420B14"/>
    <w:rsid w:val="00420E2D"/>
    <w:rsid w:val="00420F47"/>
    <w:rsid w:val="004211A8"/>
    <w:rsid w:val="0042130E"/>
    <w:rsid w:val="004213BB"/>
    <w:rsid w:val="00421425"/>
    <w:rsid w:val="004216EC"/>
    <w:rsid w:val="00421870"/>
    <w:rsid w:val="00421B1C"/>
    <w:rsid w:val="00421BC6"/>
    <w:rsid w:val="00421C4D"/>
    <w:rsid w:val="00421CAF"/>
    <w:rsid w:val="00421DFD"/>
    <w:rsid w:val="00421FF6"/>
    <w:rsid w:val="004221AC"/>
    <w:rsid w:val="0042235D"/>
    <w:rsid w:val="004225CE"/>
    <w:rsid w:val="00422CDF"/>
    <w:rsid w:val="00422DF7"/>
    <w:rsid w:val="00423045"/>
    <w:rsid w:val="0042309F"/>
    <w:rsid w:val="00423149"/>
    <w:rsid w:val="00423229"/>
    <w:rsid w:val="00423384"/>
    <w:rsid w:val="0042338B"/>
    <w:rsid w:val="004233D3"/>
    <w:rsid w:val="00423779"/>
    <w:rsid w:val="00423849"/>
    <w:rsid w:val="00423889"/>
    <w:rsid w:val="004238F7"/>
    <w:rsid w:val="00423A85"/>
    <w:rsid w:val="00423B82"/>
    <w:rsid w:val="00423C13"/>
    <w:rsid w:val="00424252"/>
    <w:rsid w:val="00424314"/>
    <w:rsid w:val="004246A4"/>
    <w:rsid w:val="004247B7"/>
    <w:rsid w:val="00424A3A"/>
    <w:rsid w:val="00424B29"/>
    <w:rsid w:val="00424C4B"/>
    <w:rsid w:val="00424FE5"/>
    <w:rsid w:val="004250F9"/>
    <w:rsid w:val="00425238"/>
    <w:rsid w:val="004254E2"/>
    <w:rsid w:val="00425606"/>
    <w:rsid w:val="00425681"/>
    <w:rsid w:val="00425754"/>
    <w:rsid w:val="004258C6"/>
    <w:rsid w:val="00425949"/>
    <w:rsid w:val="00425BF3"/>
    <w:rsid w:val="00425C65"/>
    <w:rsid w:val="0042619A"/>
    <w:rsid w:val="004261B7"/>
    <w:rsid w:val="00426249"/>
    <w:rsid w:val="00426420"/>
    <w:rsid w:val="0042655F"/>
    <w:rsid w:val="00426590"/>
    <w:rsid w:val="004265F8"/>
    <w:rsid w:val="004268DC"/>
    <w:rsid w:val="004269BE"/>
    <w:rsid w:val="00426ABF"/>
    <w:rsid w:val="00426C19"/>
    <w:rsid w:val="00426C8C"/>
    <w:rsid w:val="00426F22"/>
    <w:rsid w:val="00426F46"/>
    <w:rsid w:val="00427090"/>
    <w:rsid w:val="004273C2"/>
    <w:rsid w:val="00427470"/>
    <w:rsid w:val="004275A1"/>
    <w:rsid w:val="00427B60"/>
    <w:rsid w:val="00427CDB"/>
    <w:rsid w:val="00427D88"/>
    <w:rsid w:val="00430098"/>
    <w:rsid w:val="0043014A"/>
    <w:rsid w:val="004302F2"/>
    <w:rsid w:val="00430305"/>
    <w:rsid w:val="0043043C"/>
    <w:rsid w:val="00430537"/>
    <w:rsid w:val="004305E7"/>
    <w:rsid w:val="0043088C"/>
    <w:rsid w:val="004308A4"/>
    <w:rsid w:val="00430998"/>
    <w:rsid w:val="00430A2A"/>
    <w:rsid w:val="00430D73"/>
    <w:rsid w:val="00430E03"/>
    <w:rsid w:val="00431094"/>
    <w:rsid w:val="004316D5"/>
    <w:rsid w:val="00431969"/>
    <w:rsid w:val="00431996"/>
    <w:rsid w:val="00431A0B"/>
    <w:rsid w:val="00431CB2"/>
    <w:rsid w:val="00431F49"/>
    <w:rsid w:val="00432101"/>
    <w:rsid w:val="004321A2"/>
    <w:rsid w:val="0043297A"/>
    <w:rsid w:val="00432CE6"/>
    <w:rsid w:val="00432D1C"/>
    <w:rsid w:val="0043338B"/>
    <w:rsid w:val="00433688"/>
    <w:rsid w:val="00433899"/>
    <w:rsid w:val="004339E8"/>
    <w:rsid w:val="00433BB5"/>
    <w:rsid w:val="0043417F"/>
    <w:rsid w:val="004346D3"/>
    <w:rsid w:val="004353C7"/>
    <w:rsid w:val="0043543C"/>
    <w:rsid w:val="00435645"/>
    <w:rsid w:val="00435893"/>
    <w:rsid w:val="00435E79"/>
    <w:rsid w:val="00435EAF"/>
    <w:rsid w:val="004362B4"/>
    <w:rsid w:val="004362C0"/>
    <w:rsid w:val="00436889"/>
    <w:rsid w:val="00436958"/>
    <w:rsid w:val="00436A82"/>
    <w:rsid w:val="00436C54"/>
    <w:rsid w:val="00436D0E"/>
    <w:rsid w:val="00436DCA"/>
    <w:rsid w:val="004371FC"/>
    <w:rsid w:val="00437290"/>
    <w:rsid w:val="0043766C"/>
    <w:rsid w:val="004376FE"/>
    <w:rsid w:val="00437A3E"/>
    <w:rsid w:val="00437B7C"/>
    <w:rsid w:val="00437D9A"/>
    <w:rsid w:val="00437DD2"/>
    <w:rsid w:val="00437EEE"/>
    <w:rsid w:val="004400C0"/>
    <w:rsid w:val="004401F9"/>
    <w:rsid w:val="0044021F"/>
    <w:rsid w:val="004408AD"/>
    <w:rsid w:val="004408E4"/>
    <w:rsid w:val="00440AE6"/>
    <w:rsid w:val="00440F51"/>
    <w:rsid w:val="00440F86"/>
    <w:rsid w:val="00441563"/>
    <w:rsid w:val="004415F0"/>
    <w:rsid w:val="00441999"/>
    <w:rsid w:val="00441A75"/>
    <w:rsid w:val="00441C61"/>
    <w:rsid w:val="00441F42"/>
    <w:rsid w:val="0044201A"/>
    <w:rsid w:val="0044258D"/>
    <w:rsid w:val="00442642"/>
    <w:rsid w:val="0044268C"/>
    <w:rsid w:val="0044295C"/>
    <w:rsid w:val="0044299B"/>
    <w:rsid w:val="004429D7"/>
    <w:rsid w:val="00442A40"/>
    <w:rsid w:val="00442B07"/>
    <w:rsid w:val="00442CA8"/>
    <w:rsid w:val="00442D64"/>
    <w:rsid w:val="00443435"/>
    <w:rsid w:val="004435B0"/>
    <w:rsid w:val="004438C2"/>
    <w:rsid w:val="00443A1F"/>
    <w:rsid w:val="00443D82"/>
    <w:rsid w:val="00443DD6"/>
    <w:rsid w:val="00443E7D"/>
    <w:rsid w:val="00444022"/>
    <w:rsid w:val="004441A5"/>
    <w:rsid w:val="004443F6"/>
    <w:rsid w:val="00444561"/>
    <w:rsid w:val="00444623"/>
    <w:rsid w:val="004446A6"/>
    <w:rsid w:val="004447CD"/>
    <w:rsid w:val="004448CA"/>
    <w:rsid w:val="0044497A"/>
    <w:rsid w:val="00444D28"/>
    <w:rsid w:val="00444D4A"/>
    <w:rsid w:val="0044503F"/>
    <w:rsid w:val="004450A1"/>
    <w:rsid w:val="0044523C"/>
    <w:rsid w:val="004453A7"/>
    <w:rsid w:val="004455E9"/>
    <w:rsid w:val="00445816"/>
    <w:rsid w:val="00445998"/>
    <w:rsid w:val="00446460"/>
    <w:rsid w:val="00446703"/>
    <w:rsid w:val="0044670B"/>
    <w:rsid w:val="00446843"/>
    <w:rsid w:val="00446A46"/>
    <w:rsid w:val="00446B3E"/>
    <w:rsid w:val="00446F07"/>
    <w:rsid w:val="004471AA"/>
    <w:rsid w:val="004476F9"/>
    <w:rsid w:val="0044776D"/>
    <w:rsid w:val="00447793"/>
    <w:rsid w:val="004478FD"/>
    <w:rsid w:val="00447952"/>
    <w:rsid w:val="004479E9"/>
    <w:rsid w:val="00447A22"/>
    <w:rsid w:val="00447B47"/>
    <w:rsid w:val="00447BBF"/>
    <w:rsid w:val="00447DC8"/>
    <w:rsid w:val="00447EE1"/>
    <w:rsid w:val="00447F0C"/>
    <w:rsid w:val="00450348"/>
    <w:rsid w:val="004503F6"/>
    <w:rsid w:val="0045054F"/>
    <w:rsid w:val="004505F5"/>
    <w:rsid w:val="0045067A"/>
    <w:rsid w:val="00450731"/>
    <w:rsid w:val="00450740"/>
    <w:rsid w:val="00450811"/>
    <w:rsid w:val="00450858"/>
    <w:rsid w:val="004509DA"/>
    <w:rsid w:val="00450A85"/>
    <w:rsid w:val="00450DE1"/>
    <w:rsid w:val="0045120D"/>
    <w:rsid w:val="00451250"/>
    <w:rsid w:val="00451461"/>
    <w:rsid w:val="004515D7"/>
    <w:rsid w:val="004516B9"/>
    <w:rsid w:val="004519E2"/>
    <w:rsid w:val="00451E29"/>
    <w:rsid w:val="00451ECF"/>
    <w:rsid w:val="00451F9B"/>
    <w:rsid w:val="004520A9"/>
    <w:rsid w:val="00452116"/>
    <w:rsid w:val="004522FE"/>
    <w:rsid w:val="00452388"/>
    <w:rsid w:val="00452453"/>
    <w:rsid w:val="004524A2"/>
    <w:rsid w:val="0045257D"/>
    <w:rsid w:val="00452664"/>
    <w:rsid w:val="004527D7"/>
    <w:rsid w:val="00452923"/>
    <w:rsid w:val="00452AC4"/>
    <w:rsid w:val="00452B4C"/>
    <w:rsid w:val="00452C49"/>
    <w:rsid w:val="00452CF2"/>
    <w:rsid w:val="00452D3F"/>
    <w:rsid w:val="00452D7A"/>
    <w:rsid w:val="00452F8E"/>
    <w:rsid w:val="00452FFA"/>
    <w:rsid w:val="00453178"/>
    <w:rsid w:val="00453461"/>
    <w:rsid w:val="0045396B"/>
    <w:rsid w:val="00453D9B"/>
    <w:rsid w:val="00453DE5"/>
    <w:rsid w:val="00454189"/>
    <w:rsid w:val="004542A1"/>
    <w:rsid w:val="00454320"/>
    <w:rsid w:val="00454437"/>
    <w:rsid w:val="004546DF"/>
    <w:rsid w:val="0045473D"/>
    <w:rsid w:val="00454848"/>
    <w:rsid w:val="004549D6"/>
    <w:rsid w:val="00454C2D"/>
    <w:rsid w:val="00454F8E"/>
    <w:rsid w:val="00455211"/>
    <w:rsid w:val="00455382"/>
    <w:rsid w:val="00455383"/>
    <w:rsid w:val="004554AF"/>
    <w:rsid w:val="00455986"/>
    <w:rsid w:val="00455D60"/>
    <w:rsid w:val="004560F9"/>
    <w:rsid w:val="00456306"/>
    <w:rsid w:val="00456751"/>
    <w:rsid w:val="00456872"/>
    <w:rsid w:val="00456D4E"/>
    <w:rsid w:val="00456E94"/>
    <w:rsid w:val="00456ECE"/>
    <w:rsid w:val="00457102"/>
    <w:rsid w:val="0045714C"/>
    <w:rsid w:val="00457370"/>
    <w:rsid w:val="004576BB"/>
    <w:rsid w:val="004576D3"/>
    <w:rsid w:val="0045775B"/>
    <w:rsid w:val="0045783B"/>
    <w:rsid w:val="004578CE"/>
    <w:rsid w:val="0045796C"/>
    <w:rsid w:val="00457974"/>
    <w:rsid w:val="00457A2F"/>
    <w:rsid w:val="00457AEE"/>
    <w:rsid w:val="00457B16"/>
    <w:rsid w:val="00457B76"/>
    <w:rsid w:val="00457C2B"/>
    <w:rsid w:val="004600A0"/>
    <w:rsid w:val="0046019F"/>
    <w:rsid w:val="0046040E"/>
    <w:rsid w:val="004607A5"/>
    <w:rsid w:val="00460846"/>
    <w:rsid w:val="00460B8D"/>
    <w:rsid w:val="00460C54"/>
    <w:rsid w:val="00460F36"/>
    <w:rsid w:val="004612B8"/>
    <w:rsid w:val="0046139A"/>
    <w:rsid w:val="00461542"/>
    <w:rsid w:val="00461563"/>
    <w:rsid w:val="00461717"/>
    <w:rsid w:val="004618BF"/>
    <w:rsid w:val="004619A2"/>
    <w:rsid w:val="00461BC4"/>
    <w:rsid w:val="00461C8A"/>
    <w:rsid w:val="00461D7B"/>
    <w:rsid w:val="00461FC8"/>
    <w:rsid w:val="0046206E"/>
    <w:rsid w:val="004624CB"/>
    <w:rsid w:val="004625DB"/>
    <w:rsid w:val="00462633"/>
    <w:rsid w:val="004627BB"/>
    <w:rsid w:val="00462A08"/>
    <w:rsid w:val="00462AFD"/>
    <w:rsid w:val="00462B0A"/>
    <w:rsid w:val="00462CC6"/>
    <w:rsid w:val="0046305E"/>
    <w:rsid w:val="004631C1"/>
    <w:rsid w:val="00463B6D"/>
    <w:rsid w:val="00463FF4"/>
    <w:rsid w:val="004644F2"/>
    <w:rsid w:val="00464C6A"/>
    <w:rsid w:val="00464D01"/>
    <w:rsid w:val="00464D6D"/>
    <w:rsid w:val="00464E53"/>
    <w:rsid w:val="004651BD"/>
    <w:rsid w:val="004652B9"/>
    <w:rsid w:val="00465401"/>
    <w:rsid w:val="00465520"/>
    <w:rsid w:val="00465B15"/>
    <w:rsid w:val="00465D30"/>
    <w:rsid w:val="00465E28"/>
    <w:rsid w:val="00465EB6"/>
    <w:rsid w:val="0046603A"/>
    <w:rsid w:val="004662F4"/>
    <w:rsid w:val="00466643"/>
    <w:rsid w:val="00466647"/>
    <w:rsid w:val="00466852"/>
    <w:rsid w:val="00466D89"/>
    <w:rsid w:val="00466DFA"/>
    <w:rsid w:val="00466E09"/>
    <w:rsid w:val="0046726B"/>
    <w:rsid w:val="0046729B"/>
    <w:rsid w:val="00467309"/>
    <w:rsid w:val="0046730E"/>
    <w:rsid w:val="004673FF"/>
    <w:rsid w:val="00467812"/>
    <w:rsid w:val="00467B79"/>
    <w:rsid w:val="00467FF7"/>
    <w:rsid w:val="00470000"/>
    <w:rsid w:val="00470033"/>
    <w:rsid w:val="00470046"/>
    <w:rsid w:val="0047004A"/>
    <w:rsid w:val="00470058"/>
    <w:rsid w:val="00470335"/>
    <w:rsid w:val="0047059F"/>
    <w:rsid w:val="004705B5"/>
    <w:rsid w:val="004705DA"/>
    <w:rsid w:val="00470849"/>
    <w:rsid w:val="00470955"/>
    <w:rsid w:val="004709AB"/>
    <w:rsid w:val="00470B3C"/>
    <w:rsid w:val="00470B95"/>
    <w:rsid w:val="00470E63"/>
    <w:rsid w:val="00470F49"/>
    <w:rsid w:val="00471068"/>
    <w:rsid w:val="00471098"/>
    <w:rsid w:val="004713C8"/>
    <w:rsid w:val="004713F4"/>
    <w:rsid w:val="00471535"/>
    <w:rsid w:val="0047156A"/>
    <w:rsid w:val="00471731"/>
    <w:rsid w:val="004718CD"/>
    <w:rsid w:val="00471990"/>
    <w:rsid w:val="00471C15"/>
    <w:rsid w:val="00471C9D"/>
    <w:rsid w:val="00471CCC"/>
    <w:rsid w:val="00471CDF"/>
    <w:rsid w:val="004723E3"/>
    <w:rsid w:val="00472433"/>
    <w:rsid w:val="0047276F"/>
    <w:rsid w:val="00472B00"/>
    <w:rsid w:val="00472C0D"/>
    <w:rsid w:val="004730F3"/>
    <w:rsid w:val="00473111"/>
    <w:rsid w:val="0047312C"/>
    <w:rsid w:val="004731C4"/>
    <w:rsid w:val="00473214"/>
    <w:rsid w:val="00473468"/>
    <w:rsid w:val="00473557"/>
    <w:rsid w:val="00473804"/>
    <w:rsid w:val="00473C3C"/>
    <w:rsid w:val="00473C47"/>
    <w:rsid w:val="00473C7E"/>
    <w:rsid w:val="00473E0F"/>
    <w:rsid w:val="00474021"/>
    <w:rsid w:val="00474112"/>
    <w:rsid w:val="00474213"/>
    <w:rsid w:val="0047450C"/>
    <w:rsid w:val="00474929"/>
    <w:rsid w:val="00474937"/>
    <w:rsid w:val="00474C96"/>
    <w:rsid w:val="00474E3E"/>
    <w:rsid w:val="00475235"/>
    <w:rsid w:val="00475436"/>
    <w:rsid w:val="00475537"/>
    <w:rsid w:val="004755D9"/>
    <w:rsid w:val="004756A2"/>
    <w:rsid w:val="004758C8"/>
    <w:rsid w:val="00475913"/>
    <w:rsid w:val="004759CA"/>
    <w:rsid w:val="00475F04"/>
    <w:rsid w:val="00475FDE"/>
    <w:rsid w:val="00476088"/>
    <w:rsid w:val="0047609B"/>
    <w:rsid w:val="004760F5"/>
    <w:rsid w:val="004763A8"/>
    <w:rsid w:val="00476726"/>
    <w:rsid w:val="00476E2B"/>
    <w:rsid w:val="00476EAE"/>
    <w:rsid w:val="0047716A"/>
    <w:rsid w:val="00477501"/>
    <w:rsid w:val="00477510"/>
    <w:rsid w:val="00477856"/>
    <w:rsid w:val="004778A2"/>
    <w:rsid w:val="00477974"/>
    <w:rsid w:val="00477B0D"/>
    <w:rsid w:val="00477C3F"/>
    <w:rsid w:val="004800C2"/>
    <w:rsid w:val="004800F9"/>
    <w:rsid w:val="004801B7"/>
    <w:rsid w:val="004801BB"/>
    <w:rsid w:val="00480426"/>
    <w:rsid w:val="0048062B"/>
    <w:rsid w:val="0048063F"/>
    <w:rsid w:val="00480771"/>
    <w:rsid w:val="00480890"/>
    <w:rsid w:val="004808B4"/>
    <w:rsid w:val="004808DC"/>
    <w:rsid w:val="00480B49"/>
    <w:rsid w:val="00480CBF"/>
    <w:rsid w:val="00480CCB"/>
    <w:rsid w:val="0048101D"/>
    <w:rsid w:val="004810EF"/>
    <w:rsid w:val="004812D5"/>
    <w:rsid w:val="004815F6"/>
    <w:rsid w:val="00481734"/>
    <w:rsid w:val="00481865"/>
    <w:rsid w:val="00481AB8"/>
    <w:rsid w:val="00481AFE"/>
    <w:rsid w:val="00481B5F"/>
    <w:rsid w:val="00481BC1"/>
    <w:rsid w:val="00481BCB"/>
    <w:rsid w:val="00481E08"/>
    <w:rsid w:val="00481F1F"/>
    <w:rsid w:val="00481FB9"/>
    <w:rsid w:val="004821B9"/>
    <w:rsid w:val="0048256B"/>
    <w:rsid w:val="0048289F"/>
    <w:rsid w:val="00482A26"/>
    <w:rsid w:val="00482A90"/>
    <w:rsid w:val="00482B30"/>
    <w:rsid w:val="00482BCB"/>
    <w:rsid w:val="00482C05"/>
    <w:rsid w:val="00483019"/>
    <w:rsid w:val="004834EF"/>
    <w:rsid w:val="0048374C"/>
    <w:rsid w:val="0048377D"/>
    <w:rsid w:val="00483D9A"/>
    <w:rsid w:val="00483E4B"/>
    <w:rsid w:val="004845FD"/>
    <w:rsid w:val="0048465F"/>
    <w:rsid w:val="004846F0"/>
    <w:rsid w:val="0048476B"/>
    <w:rsid w:val="004847A6"/>
    <w:rsid w:val="004849E5"/>
    <w:rsid w:val="00484B91"/>
    <w:rsid w:val="00484C23"/>
    <w:rsid w:val="00484D15"/>
    <w:rsid w:val="0048507C"/>
    <w:rsid w:val="0048509C"/>
    <w:rsid w:val="004851A5"/>
    <w:rsid w:val="00485228"/>
    <w:rsid w:val="00485285"/>
    <w:rsid w:val="00485400"/>
    <w:rsid w:val="004854A4"/>
    <w:rsid w:val="004854B1"/>
    <w:rsid w:val="004854CA"/>
    <w:rsid w:val="0048558B"/>
    <w:rsid w:val="00485679"/>
    <w:rsid w:val="0048568D"/>
    <w:rsid w:val="004859BD"/>
    <w:rsid w:val="00485A1F"/>
    <w:rsid w:val="00485AB6"/>
    <w:rsid w:val="00485AD0"/>
    <w:rsid w:val="00485CFA"/>
    <w:rsid w:val="00485E15"/>
    <w:rsid w:val="0048607A"/>
    <w:rsid w:val="0048629C"/>
    <w:rsid w:val="00486859"/>
    <w:rsid w:val="00486893"/>
    <w:rsid w:val="004869AC"/>
    <w:rsid w:val="00486D6A"/>
    <w:rsid w:val="00486E9F"/>
    <w:rsid w:val="00486EA5"/>
    <w:rsid w:val="00486F80"/>
    <w:rsid w:val="00486F8C"/>
    <w:rsid w:val="004873EF"/>
    <w:rsid w:val="0048745A"/>
    <w:rsid w:val="004874C8"/>
    <w:rsid w:val="0048761C"/>
    <w:rsid w:val="00487905"/>
    <w:rsid w:val="00487954"/>
    <w:rsid w:val="00487D10"/>
    <w:rsid w:val="00490025"/>
    <w:rsid w:val="0049009F"/>
    <w:rsid w:val="00490127"/>
    <w:rsid w:val="00490135"/>
    <w:rsid w:val="004902ED"/>
    <w:rsid w:val="00490383"/>
    <w:rsid w:val="004904B6"/>
    <w:rsid w:val="0049076B"/>
    <w:rsid w:val="004909D7"/>
    <w:rsid w:val="00490D6C"/>
    <w:rsid w:val="00490D90"/>
    <w:rsid w:val="00490DF8"/>
    <w:rsid w:val="00490E0E"/>
    <w:rsid w:val="00491027"/>
    <w:rsid w:val="00491096"/>
    <w:rsid w:val="00491405"/>
    <w:rsid w:val="00491674"/>
    <w:rsid w:val="004916B4"/>
    <w:rsid w:val="00491788"/>
    <w:rsid w:val="004918EA"/>
    <w:rsid w:val="004918F0"/>
    <w:rsid w:val="004919E3"/>
    <w:rsid w:val="00491A7C"/>
    <w:rsid w:val="00491AA5"/>
    <w:rsid w:val="00491C1E"/>
    <w:rsid w:val="00491C61"/>
    <w:rsid w:val="00491DDB"/>
    <w:rsid w:val="00491F42"/>
    <w:rsid w:val="00491F48"/>
    <w:rsid w:val="00491F77"/>
    <w:rsid w:val="00492069"/>
    <w:rsid w:val="004925A3"/>
    <w:rsid w:val="0049288A"/>
    <w:rsid w:val="00492B07"/>
    <w:rsid w:val="00492BAE"/>
    <w:rsid w:val="00492E95"/>
    <w:rsid w:val="00492EE4"/>
    <w:rsid w:val="004931CE"/>
    <w:rsid w:val="00493280"/>
    <w:rsid w:val="00493391"/>
    <w:rsid w:val="00493557"/>
    <w:rsid w:val="004937C4"/>
    <w:rsid w:val="00493820"/>
    <w:rsid w:val="00493D89"/>
    <w:rsid w:val="00493F31"/>
    <w:rsid w:val="00494290"/>
    <w:rsid w:val="00494513"/>
    <w:rsid w:val="00494884"/>
    <w:rsid w:val="004948E3"/>
    <w:rsid w:val="00494906"/>
    <w:rsid w:val="004949E1"/>
    <w:rsid w:val="00494AEE"/>
    <w:rsid w:val="00494B01"/>
    <w:rsid w:val="00494C24"/>
    <w:rsid w:val="00494D8B"/>
    <w:rsid w:val="00494F52"/>
    <w:rsid w:val="004950DC"/>
    <w:rsid w:val="00495501"/>
    <w:rsid w:val="00495522"/>
    <w:rsid w:val="004956E7"/>
    <w:rsid w:val="004958E3"/>
    <w:rsid w:val="004958F9"/>
    <w:rsid w:val="00495B42"/>
    <w:rsid w:val="00495F97"/>
    <w:rsid w:val="00496005"/>
    <w:rsid w:val="00496074"/>
    <w:rsid w:val="00496172"/>
    <w:rsid w:val="00496249"/>
    <w:rsid w:val="004965DB"/>
    <w:rsid w:val="0049686A"/>
    <w:rsid w:val="00496B6A"/>
    <w:rsid w:val="00496F51"/>
    <w:rsid w:val="00496FD6"/>
    <w:rsid w:val="0049701C"/>
    <w:rsid w:val="0049708F"/>
    <w:rsid w:val="00497334"/>
    <w:rsid w:val="004978EF"/>
    <w:rsid w:val="0049795E"/>
    <w:rsid w:val="00497B7A"/>
    <w:rsid w:val="00497BAC"/>
    <w:rsid w:val="00497CFD"/>
    <w:rsid w:val="00497D18"/>
    <w:rsid w:val="004A03C8"/>
    <w:rsid w:val="004A06CE"/>
    <w:rsid w:val="004A0720"/>
    <w:rsid w:val="004A089E"/>
    <w:rsid w:val="004A0A32"/>
    <w:rsid w:val="004A0A38"/>
    <w:rsid w:val="004A0A43"/>
    <w:rsid w:val="004A0C98"/>
    <w:rsid w:val="004A0D39"/>
    <w:rsid w:val="004A0FAA"/>
    <w:rsid w:val="004A0FCF"/>
    <w:rsid w:val="004A119C"/>
    <w:rsid w:val="004A125D"/>
    <w:rsid w:val="004A13F2"/>
    <w:rsid w:val="004A158B"/>
    <w:rsid w:val="004A1BAC"/>
    <w:rsid w:val="004A1E09"/>
    <w:rsid w:val="004A20C0"/>
    <w:rsid w:val="004A21F6"/>
    <w:rsid w:val="004A25AC"/>
    <w:rsid w:val="004A2713"/>
    <w:rsid w:val="004A27D1"/>
    <w:rsid w:val="004A29A7"/>
    <w:rsid w:val="004A2AC4"/>
    <w:rsid w:val="004A2B0E"/>
    <w:rsid w:val="004A2CB7"/>
    <w:rsid w:val="004A2CE5"/>
    <w:rsid w:val="004A2E1B"/>
    <w:rsid w:val="004A30C9"/>
    <w:rsid w:val="004A3144"/>
    <w:rsid w:val="004A3408"/>
    <w:rsid w:val="004A3481"/>
    <w:rsid w:val="004A35B1"/>
    <w:rsid w:val="004A3649"/>
    <w:rsid w:val="004A364C"/>
    <w:rsid w:val="004A36A3"/>
    <w:rsid w:val="004A3926"/>
    <w:rsid w:val="004A3C32"/>
    <w:rsid w:val="004A3CAB"/>
    <w:rsid w:val="004A43C7"/>
    <w:rsid w:val="004A449F"/>
    <w:rsid w:val="004A450D"/>
    <w:rsid w:val="004A4DBB"/>
    <w:rsid w:val="004A4E43"/>
    <w:rsid w:val="004A4F84"/>
    <w:rsid w:val="004A5272"/>
    <w:rsid w:val="004A538A"/>
    <w:rsid w:val="004A53E5"/>
    <w:rsid w:val="004A53F0"/>
    <w:rsid w:val="004A54C6"/>
    <w:rsid w:val="004A5552"/>
    <w:rsid w:val="004A59A1"/>
    <w:rsid w:val="004A5B4C"/>
    <w:rsid w:val="004A5E7D"/>
    <w:rsid w:val="004A6012"/>
    <w:rsid w:val="004A624F"/>
    <w:rsid w:val="004A62A9"/>
    <w:rsid w:val="004A6479"/>
    <w:rsid w:val="004A6747"/>
    <w:rsid w:val="004A69DB"/>
    <w:rsid w:val="004A6BA8"/>
    <w:rsid w:val="004A6D4A"/>
    <w:rsid w:val="004A6ECD"/>
    <w:rsid w:val="004A6FE1"/>
    <w:rsid w:val="004A71AF"/>
    <w:rsid w:val="004A73CF"/>
    <w:rsid w:val="004A745B"/>
    <w:rsid w:val="004A74CE"/>
    <w:rsid w:val="004A74E1"/>
    <w:rsid w:val="004A7501"/>
    <w:rsid w:val="004A759B"/>
    <w:rsid w:val="004A7827"/>
    <w:rsid w:val="004A79A6"/>
    <w:rsid w:val="004A7B1B"/>
    <w:rsid w:val="004A7FE0"/>
    <w:rsid w:val="004B0016"/>
    <w:rsid w:val="004B0393"/>
    <w:rsid w:val="004B08A5"/>
    <w:rsid w:val="004B0CB5"/>
    <w:rsid w:val="004B0CF8"/>
    <w:rsid w:val="004B1015"/>
    <w:rsid w:val="004B12F0"/>
    <w:rsid w:val="004B14DF"/>
    <w:rsid w:val="004B181A"/>
    <w:rsid w:val="004B190E"/>
    <w:rsid w:val="004B1956"/>
    <w:rsid w:val="004B1BC3"/>
    <w:rsid w:val="004B1D89"/>
    <w:rsid w:val="004B2183"/>
    <w:rsid w:val="004B226B"/>
    <w:rsid w:val="004B23A1"/>
    <w:rsid w:val="004B247A"/>
    <w:rsid w:val="004B26A3"/>
    <w:rsid w:val="004B2740"/>
    <w:rsid w:val="004B2AA0"/>
    <w:rsid w:val="004B2D17"/>
    <w:rsid w:val="004B2E45"/>
    <w:rsid w:val="004B2FC1"/>
    <w:rsid w:val="004B33A5"/>
    <w:rsid w:val="004B360F"/>
    <w:rsid w:val="004B37AE"/>
    <w:rsid w:val="004B385A"/>
    <w:rsid w:val="004B38F4"/>
    <w:rsid w:val="004B3BB7"/>
    <w:rsid w:val="004B3BD7"/>
    <w:rsid w:val="004B3E9C"/>
    <w:rsid w:val="004B4339"/>
    <w:rsid w:val="004B43AD"/>
    <w:rsid w:val="004B43CE"/>
    <w:rsid w:val="004B43ED"/>
    <w:rsid w:val="004B44B2"/>
    <w:rsid w:val="004B474A"/>
    <w:rsid w:val="004B48DC"/>
    <w:rsid w:val="004B4A28"/>
    <w:rsid w:val="004B4D18"/>
    <w:rsid w:val="004B4FD4"/>
    <w:rsid w:val="004B5145"/>
    <w:rsid w:val="004B5506"/>
    <w:rsid w:val="004B5535"/>
    <w:rsid w:val="004B556C"/>
    <w:rsid w:val="004B5649"/>
    <w:rsid w:val="004B5663"/>
    <w:rsid w:val="004B57BB"/>
    <w:rsid w:val="004B584A"/>
    <w:rsid w:val="004B58B0"/>
    <w:rsid w:val="004B5A61"/>
    <w:rsid w:val="004B5AD7"/>
    <w:rsid w:val="004B5B52"/>
    <w:rsid w:val="004B5CB4"/>
    <w:rsid w:val="004B5CE5"/>
    <w:rsid w:val="004B5FD2"/>
    <w:rsid w:val="004B610B"/>
    <w:rsid w:val="004B64BA"/>
    <w:rsid w:val="004B655D"/>
    <w:rsid w:val="004B6867"/>
    <w:rsid w:val="004B68C6"/>
    <w:rsid w:val="004B6ACF"/>
    <w:rsid w:val="004B6EEB"/>
    <w:rsid w:val="004B7472"/>
    <w:rsid w:val="004B758B"/>
    <w:rsid w:val="004B75C2"/>
    <w:rsid w:val="004B7648"/>
    <w:rsid w:val="004B770F"/>
    <w:rsid w:val="004B7B4E"/>
    <w:rsid w:val="004B7B6A"/>
    <w:rsid w:val="004B7D2F"/>
    <w:rsid w:val="004C00F4"/>
    <w:rsid w:val="004C0132"/>
    <w:rsid w:val="004C01FE"/>
    <w:rsid w:val="004C029F"/>
    <w:rsid w:val="004C0D34"/>
    <w:rsid w:val="004C0D75"/>
    <w:rsid w:val="004C0FB6"/>
    <w:rsid w:val="004C1046"/>
    <w:rsid w:val="004C1052"/>
    <w:rsid w:val="004C11E7"/>
    <w:rsid w:val="004C11FA"/>
    <w:rsid w:val="004C1546"/>
    <w:rsid w:val="004C154C"/>
    <w:rsid w:val="004C16E9"/>
    <w:rsid w:val="004C1A5D"/>
    <w:rsid w:val="004C1EDD"/>
    <w:rsid w:val="004C1F5A"/>
    <w:rsid w:val="004C218B"/>
    <w:rsid w:val="004C224A"/>
    <w:rsid w:val="004C2407"/>
    <w:rsid w:val="004C2422"/>
    <w:rsid w:val="004C270A"/>
    <w:rsid w:val="004C2805"/>
    <w:rsid w:val="004C281F"/>
    <w:rsid w:val="004C2910"/>
    <w:rsid w:val="004C2963"/>
    <w:rsid w:val="004C2C04"/>
    <w:rsid w:val="004C303F"/>
    <w:rsid w:val="004C319B"/>
    <w:rsid w:val="004C3745"/>
    <w:rsid w:val="004C3ACE"/>
    <w:rsid w:val="004C3E76"/>
    <w:rsid w:val="004C4082"/>
    <w:rsid w:val="004C415F"/>
    <w:rsid w:val="004C4201"/>
    <w:rsid w:val="004C4E50"/>
    <w:rsid w:val="004C5200"/>
    <w:rsid w:val="004C520D"/>
    <w:rsid w:val="004C526E"/>
    <w:rsid w:val="004C5312"/>
    <w:rsid w:val="004C5D80"/>
    <w:rsid w:val="004C5F5D"/>
    <w:rsid w:val="004C5FD0"/>
    <w:rsid w:val="004C60B5"/>
    <w:rsid w:val="004C6598"/>
    <w:rsid w:val="004C68DD"/>
    <w:rsid w:val="004C6A39"/>
    <w:rsid w:val="004C6A79"/>
    <w:rsid w:val="004C6B0B"/>
    <w:rsid w:val="004C6CFE"/>
    <w:rsid w:val="004C6E7F"/>
    <w:rsid w:val="004C6EC3"/>
    <w:rsid w:val="004C737C"/>
    <w:rsid w:val="004C7917"/>
    <w:rsid w:val="004C7ADB"/>
    <w:rsid w:val="004C7B1F"/>
    <w:rsid w:val="004C7B33"/>
    <w:rsid w:val="004C7D90"/>
    <w:rsid w:val="004C7DF1"/>
    <w:rsid w:val="004D051D"/>
    <w:rsid w:val="004D05C8"/>
    <w:rsid w:val="004D067A"/>
    <w:rsid w:val="004D0779"/>
    <w:rsid w:val="004D07E6"/>
    <w:rsid w:val="004D0B2D"/>
    <w:rsid w:val="004D0E4E"/>
    <w:rsid w:val="004D130F"/>
    <w:rsid w:val="004D14B6"/>
    <w:rsid w:val="004D14EC"/>
    <w:rsid w:val="004D1550"/>
    <w:rsid w:val="004D1981"/>
    <w:rsid w:val="004D1C7B"/>
    <w:rsid w:val="004D1E32"/>
    <w:rsid w:val="004D1E5D"/>
    <w:rsid w:val="004D1F5F"/>
    <w:rsid w:val="004D1F64"/>
    <w:rsid w:val="004D2030"/>
    <w:rsid w:val="004D2230"/>
    <w:rsid w:val="004D225C"/>
    <w:rsid w:val="004D22BC"/>
    <w:rsid w:val="004D2332"/>
    <w:rsid w:val="004D260F"/>
    <w:rsid w:val="004D28A3"/>
    <w:rsid w:val="004D2C6F"/>
    <w:rsid w:val="004D31E8"/>
    <w:rsid w:val="004D3258"/>
    <w:rsid w:val="004D33B4"/>
    <w:rsid w:val="004D35DE"/>
    <w:rsid w:val="004D3646"/>
    <w:rsid w:val="004D371E"/>
    <w:rsid w:val="004D3896"/>
    <w:rsid w:val="004D3B54"/>
    <w:rsid w:val="004D3CB3"/>
    <w:rsid w:val="004D3E32"/>
    <w:rsid w:val="004D3E4F"/>
    <w:rsid w:val="004D3E7B"/>
    <w:rsid w:val="004D3EE7"/>
    <w:rsid w:val="004D3F09"/>
    <w:rsid w:val="004D4274"/>
    <w:rsid w:val="004D44F6"/>
    <w:rsid w:val="004D481D"/>
    <w:rsid w:val="004D4A90"/>
    <w:rsid w:val="004D4AA0"/>
    <w:rsid w:val="004D4D2A"/>
    <w:rsid w:val="004D4F05"/>
    <w:rsid w:val="004D5357"/>
    <w:rsid w:val="004D5410"/>
    <w:rsid w:val="004D5744"/>
    <w:rsid w:val="004D5A50"/>
    <w:rsid w:val="004D5C67"/>
    <w:rsid w:val="004D63F2"/>
    <w:rsid w:val="004D654A"/>
    <w:rsid w:val="004D6594"/>
    <w:rsid w:val="004D6CCA"/>
    <w:rsid w:val="004D6CFC"/>
    <w:rsid w:val="004D6D67"/>
    <w:rsid w:val="004D7052"/>
    <w:rsid w:val="004D78D7"/>
    <w:rsid w:val="004D78F8"/>
    <w:rsid w:val="004D7C46"/>
    <w:rsid w:val="004D7D88"/>
    <w:rsid w:val="004D7FD4"/>
    <w:rsid w:val="004E0159"/>
    <w:rsid w:val="004E0270"/>
    <w:rsid w:val="004E033E"/>
    <w:rsid w:val="004E0733"/>
    <w:rsid w:val="004E0957"/>
    <w:rsid w:val="004E1074"/>
    <w:rsid w:val="004E11A0"/>
    <w:rsid w:val="004E11C4"/>
    <w:rsid w:val="004E12FB"/>
    <w:rsid w:val="004E1374"/>
    <w:rsid w:val="004E1542"/>
    <w:rsid w:val="004E1586"/>
    <w:rsid w:val="004E15DC"/>
    <w:rsid w:val="004E1625"/>
    <w:rsid w:val="004E17DD"/>
    <w:rsid w:val="004E180D"/>
    <w:rsid w:val="004E19DD"/>
    <w:rsid w:val="004E19FF"/>
    <w:rsid w:val="004E1A02"/>
    <w:rsid w:val="004E1A7E"/>
    <w:rsid w:val="004E1A8F"/>
    <w:rsid w:val="004E1AE3"/>
    <w:rsid w:val="004E1E32"/>
    <w:rsid w:val="004E202E"/>
    <w:rsid w:val="004E219A"/>
    <w:rsid w:val="004E238F"/>
    <w:rsid w:val="004E25A1"/>
    <w:rsid w:val="004E25CF"/>
    <w:rsid w:val="004E2C01"/>
    <w:rsid w:val="004E2D38"/>
    <w:rsid w:val="004E3013"/>
    <w:rsid w:val="004E30BF"/>
    <w:rsid w:val="004E37A7"/>
    <w:rsid w:val="004E3970"/>
    <w:rsid w:val="004E3D2F"/>
    <w:rsid w:val="004E4307"/>
    <w:rsid w:val="004E4326"/>
    <w:rsid w:val="004E4416"/>
    <w:rsid w:val="004E4501"/>
    <w:rsid w:val="004E47F3"/>
    <w:rsid w:val="004E4A86"/>
    <w:rsid w:val="004E4C07"/>
    <w:rsid w:val="004E4D7F"/>
    <w:rsid w:val="004E4FE4"/>
    <w:rsid w:val="004E5110"/>
    <w:rsid w:val="004E5675"/>
    <w:rsid w:val="004E572B"/>
    <w:rsid w:val="004E582F"/>
    <w:rsid w:val="004E5951"/>
    <w:rsid w:val="004E5A6A"/>
    <w:rsid w:val="004E5AE2"/>
    <w:rsid w:val="004E5B35"/>
    <w:rsid w:val="004E5C7D"/>
    <w:rsid w:val="004E5CF1"/>
    <w:rsid w:val="004E5DE1"/>
    <w:rsid w:val="004E5DE6"/>
    <w:rsid w:val="004E5F3B"/>
    <w:rsid w:val="004E61D0"/>
    <w:rsid w:val="004E6366"/>
    <w:rsid w:val="004E64A5"/>
    <w:rsid w:val="004E6559"/>
    <w:rsid w:val="004E6A03"/>
    <w:rsid w:val="004E6A4B"/>
    <w:rsid w:val="004E6AD6"/>
    <w:rsid w:val="004E6D3F"/>
    <w:rsid w:val="004E6F6D"/>
    <w:rsid w:val="004E70E1"/>
    <w:rsid w:val="004E711E"/>
    <w:rsid w:val="004E71AC"/>
    <w:rsid w:val="004E75CD"/>
    <w:rsid w:val="004E7643"/>
    <w:rsid w:val="004E7A5E"/>
    <w:rsid w:val="004E7AF1"/>
    <w:rsid w:val="004E7B1A"/>
    <w:rsid w:val="004E7B31"/>
    <w:rsid w:val="004E7CAF"/>
    <w:rsid w:val="004E7E69"/>
    <w:rsid w:val="004F0068"/>
    <w:rsid w:val="004F010A"/>
    <w:rsid w:val="004F011E"/>
    <w:rsid w:val="004F02D9"/>
    <w:rsid w:val="004F04B8"/>
    <w:rsid w:val="004F04CC"/>
    <w:rsid w:val="004F072B"/>
    <w:rsid w:val="004F0794"/>
    <w:rsid w:val="004F0D3C"/>
    <w:rsid w:val="004F1028"/>
    <w:rsid w:val="004F10AD"/>
    <w:rsid w:val="004F10BF"/>
    <w:rsid w:val="004F12D2"/>
    <w:rsid w:val="004F1402"/>
    <w:rsid w:val="004F14AB"/>
    <w:rsid w:val="004F14F3"/>
    <w:rsid w:val="004F14FE"/>
    <w:rsid w:val="004F165C"/>
    <w:rsid w:val="004F166A"/>
    <w:rsid w:val="004F1A11"/>
    <w:rsid w:val="004F1B4F"/>
    <w:rsid w:val="004F1F21"/>
    <w:rsid w:val="004F2011"/>
    <w:rsid w:val="004F20D7"/>
    <w:rsid w:val="004F21BA"/>
    <w:rsid w:val="004F2256"/>
    <w:rsid w:val="004F2280"/>
    <w:rsid w:val="004F22AD"/>
    <w:rsid w:val="004F24C2"/>
    <w:rsid w:val="004F24CB"/>
    <w:rsid w:val="004F24D7"/>
    <w:rsid w:val="004F278B"/>
    <w:rsid w:val="004F28C6"/>
    <w:rsid w:val="004F2ACB"/>
    <w:rsid w:val="004F2C30"/>
    <w:rsid w:val="004F2D2A"/>
    <w:rsid w:val="004F309C"/>
    <w:rsid w:val="004F31E8"/>
    <w:rsid w:val="004F3316"/>
    <w:rsid w:val="004F342D"/>
    <w:rsid w:val="004F343F"/>
    <w:rsid w:val="004F3447"/>
    <w:rsid w:val="004F365B"/>
    <w:rsid w:val="004F36F4"/>
    <w:rsid w:val="004F37EA"/>
    <w:rsid w:val="004F3AA5"/>
    <w:rsid w:val="004F3E68"/>
    <w:rsid w:val="004F4111"/>
    <w:rsid w:val="004F415B"/>
    <w:rsid w:val="004F458D"/>
    <w:rsid w:val="004F4D22"/>
    <w:rsid w:val="004F4E85"/>
    <w:rsid w:val="004F4FB9"/>
    <w:rsid w:val="004F52E0"/>
    <w:rsid w:val="004F53F3"/>
    <w:rsid w:val="004F54E1"/>
    <w:rsid w:val="004F54FB"/>
    <w:rsid w:val="004F573E"/>
    <w:rsid w:val="004F5BD8"/>
    <w:rsid w:val="004F5DD9"/>
    <w:rsid w:val="004F600D"/>
    <w:rsid w:val="004F6066"/>
    <w:rsid w:val="004F643D"/>
    <w:rsid w:val="004F6564"/>
    <w:rsid w:val="004F674F"/>
    <w:rsid w:val="004F69BD"/>
    <w:rsid w:val="004F6B87"/>
    <w:rsid w:val="004F6D5A"/>
    <w:rsid w:val="004F7302"/>
    <w:rsid w:val="004F73F7"/>
    <w:rsid w:val="004F757D"/>
    <w:rsid w:val="004F764B"/>
    <w:rsid w:val="004F77C5"/>
    <w:rsid w:val="004F7B4E"/>
    <w:rsid w:val="004F7B9B"/>
    <w:rsid w:val="004F7C82"/>
    <w:rsid w:val="005002D6"/>
    <w:rsid w:val="005004B2"/>
    <w:rsid w:val="00500D30"/>
    <w:rsid w:val="0050112B"/>
    <w:rsid w:val="005014ED"/>
    <w:rsid w:val="005016FE"/>
    <w:rsid w:val="005018BA"/>
    <w:rsid w:val="00501CF5"/>
    <w:rsid w:val="00501E2E"/>
    <w:rsid w:val="00501ECC"/>
    <w:rsid w:val="00502074"/>
    <w:rsid w:val="0050207D"/>
    <w:rsid w:val="005020B2"/>
    <w:rsid w:val="005020EE"/>
    <w:rsid w:val="005021E2"/>
    <w:rsid w:val="005022BA"/>
    <w:rsid w:val="005022CC"/>
    <w:rsid w:val="00502421"/>
    <w:rsid w:val="0050254F"/>
    <w:rsid w:val="0050261A"/>
    <w:rsid w:val="00502704"/>
    <w:rsid w:val="00502DC8"/>
    <w:rsid w:val="00503205"/>
    <w:rsid w:val="0050324C"/>
    <w:rsid w:val="00503484"/>
    <w:rsid w:val="005034D0"/>
    <w:rsid w:val="00503523"/>
    <w:rsid w:val="00503528"/>
    <w:rsid w:val="005039D9"/>
    <w:rsid w:val="00503D2F"/>
    <w:rsid w:val="00503D45"/>
    <w:rsid w:val="00503F9D"/>
    <w:rsid w:val="00503FAA"/>
    <w:rsid w:val="005041E6"/>
    <w:rsid w:val="0050426B"/>
    <w:rsid w:val="005046A0"/>
    <w:rsid w:val="00504804"/>
    <w:rsid w:val="005048B4"/>
    <w:rsid w:val="00504BC2"/>
    <w:rsid w:val="00504E38"/>
    <w:rsid w:val="00504FB9"/>
    <w:rsid w:val="005050DB"/>
    <w:rsid w:val="005050EF"/>
    <w:rsid w:val="0050521A"/>
    <w:rsid w:val="005052A1"/>
    <w:rsid w:val="0050558B"/>
    <w:rsid w:val="00505675"/>
    <w:rsid w:val="00505819"/>
    <w:rsid w:val="005059C6"/>
    <w:rsid w:val="00505A56"/>
    <w:rsid w:val="00505B14"/>
    <w:rsid w:val="00505B49"/>
    <w:rsid w:val="00505B86"/>
    <w:rsid w:val="00505E7C"/>
    <w:rsid w:val="005063EF"/>
    <w:rsid w:val="005064A5"/>
    <w:rsid w:val="0050673D"/>
    <w:rsid w:val="00506920"/>
    <w:rsid w:val="005069E9"/>
    <w:rsid w:val="00506A36"/>
    <w:rsid w:val="00506CAC"/>
    <w:rsid w:val="00506FA7"/>
    <w:rsid w:val="00506FD5"/>
    <w:rsid w:val="005070BC"/>
    <w:rsid w:val="0050721B"/>
    <w:rsid w:val="005073C1"/>
    <w:rsid w:val="005075B6"/>
    <w:rsid w:val="00507860"/>
    <w:rsid w:val="00507A0B"/>
    <w:rsid w:val="00507A19"/>
    <w:rsid w:val="00507BB3"/>
    <w:rsid w:val="00507E6E"/>
    <w:rsid w:val="00507F97"/>
    <w:rsid w:val="00507FB7"/>
    <w:rsid w:val="00510142"/>
    <w:rsid w:val="00510203"/>
    <w:rsid w:val="005106F8"/>
    <w:rsid w:val="00510865"/>
    <w:rsid w:val="0051094C"/>
    <w:rsid w:val="0051095C"/>
    <w:rsid w:val="00510ED7"/>
    <w:rsid w:val="00511008"/>
    <w:rsid w:val="00511069"/>
    <w:rsid w:val="005110A8"/>
    <w:rsid w:val="00511294"/>
    <w:rsid w:val="005112DB"/>
    <w:rsid w:val="00511405"/>
    <w:rsid w:val="005114B0"/>
    <w:rsid w:val="00511A00"/>
    <w:rsid w:val="00511DB8"/>
    <w:rsid w:val="00511DDE"/>
    <w:rsid w:val="00511E28"/>
    <w:rsid w:val="0051218F"/>
    <w:rsid w:val="00512195"/>
    <w:rsid w:val="00512531"/>
    <w:rsid w:val="005129B8"/>
    <w:rsid w:val="00512AE5"/>
    <w:rsid w:val="00512C95"/>
    <w:rsid w:val="00512DBC"/>
    <w:rsid w:val="00512ED2"/>
    <w:rsid w:val="005130A3"/>
    <w:rsid w:val="00513387"/>
    <w:rsid w:val="005135A8"/>
    <w:rsid w:val="005137E6"/>
    <w:rsid w:val="00513890"/>
    <w:rsid w:val="00513C9E"/>
    <w:rsid w:val="00513D6E"/>
    <w:rsid w:val="0051409A"/>
    <w:rsid w:val="005145D4"/>
    <w:rsid w:val="0051471E"/>
    <w:rsid w:val="00514802"/>
    <w:rsid w:val="005148F4"/>
    <w:rsid w:val="0051497A"/>
    <w:rsid w:val="00514A59"/>
    <w:rsid w:val="00514D3A"/>
    <w:rsid w:val="00514E2E"/>
    <w:rsid w:val="00515039"/>
    <w:rsid w:val="005150A5"/>
    <w:rsid w:val="005150A7"/>
    <w:rsid w:val="00515191"/>
    <w:rsid w:val="0051523F"/>
    <w:rsid w:val="005152E5"/>
    <w:rsid w:val="0051538C"/>
    <w:rsid w:val="0051543D"/>
    <w:rsid w:val="005155EB"/>
    <w:rsid w:val="005156CB"/>
    <w:rsid w:val="00515748"/>
    <w:rsid w:val="0051594C"/>
    <w:rsid w:val="00515993"/>
    <w:rsid w:val="00515A71"/>
    <w:rsid w:val="00515AA9"/>
    <w:rsid w:val="00515C48"/>
    <w:rsid w:val="00515ED2"/>
    <w:rsid w:val="005163CF"/>
    <w:rsid w:val="00516512"/>
    <w:rsid w:val="00516750"/>
    <w:rsid w:val="0051684F"/>
    <w:rsid w:val="005169CB"/>
    <w:rsid w:val="00516E60"/>
    <w:rsid w:val="00517187"/>
    <w:rsid w:val="0051748B"/>
    <w:rsid w:val="005175C0"/>
    <w:rsid w:val="00517609"/>
    <w:rsid w:val="005177F3"/>
    <w:rsid w:val="00517847"/>
    <w:rsid w:val="00517993"/>
    <w:rsid w:val="00517AF7"/>
    <w:rsid w:val="00517D14"/>
    <w:rsid w:val="00517F0D"/>
    <w:rsid w:val="0052025C"/>
    <w:rsid w:val="005203CE"/>
    <w:rsid w:val="005203D7"/>
    <w:rsid w:val="0052045F"/>
    <w:rsid w:val="00520568"/>
    <w:rsid w:val="0052060D"/>
    <w:rsid w:val="00520618"/>
    <w:rsid w:val="0052061D"/>
    <w:rsid w:val="0052063C"/>
    <w:rsid w:val="005206DD"/>
    <w:rsid w:val="00520719"/>
    <w:rsid w:val="00520B74"/>
    <w:rsid w:val="00520C5F"/>
    <w:rsid w:val="00520DAE"/>
    <w:rsid w:val="00520DF6"/>
    <w:rsid w:val="00520E1A"/>
    <w:rsid w:val="0052102E"/>
    <w:rsid w:val="005210B2"/>
    <w:rsid w:val="005210CA"/>
    <w:rsid w:val="00521107"/>
    <w:rsid w:val="005212B1"/>
    <w:rsid w:val="0052159E"/>
    <w:rsid w:val="00521636"/>
    <w:rsid w:val="00521E37"/>
    <w:rsid w:val="0052205B"/>
    <w:rsid w:val="0052207C"/>
    <w:rsid w:val="0052234F"/>
    <w:rsid w:val="00522351"/>
    <w:rsid w:val="005224E1"/>
    <w:rsid w:val="0052262C"/>
    <w:rsid w:val="00522839"/>
    <w:rsid w:val="005229D2"/>
    <w:rsid w:val="00522D90"/>
    <w:rsid w:val="0052380D"/>
    <w:rsid w:val="00523CBD"/>
    <w:rsid w:val="00523CDB"/>
    <w:rsid w:val="00523E5E"/>
    <w:rsid w:val="00523E6A"/>
    <w:rsid w:val="00524141"/>
    <w:rsid w:val="0052418C"/>
    <w:rsid w:val="0052443C"/>
    <w:rsid w:val="005246DD"/>
    <w:rsid w:val="0052474C"/>
    <w:rsid w:val="005247AF"/>
    <w:rsid w:val="00524804"/>
    <w:rsid w:val="00524987"/>
    <w:rsid w:val="005249B7"/>
    <w:rsid w:val="00524BB8"/>
    <w:rsid w:val="00524BF3"/>
    <w:rsid w:val="00524C2E"/>
    <w:rsid w:val="00524C36"/>
    <w:rsid w:val="00524DBC"/>
    <w:rsid w:val="00524F4C"/>
    <w:rsid w:val="00524F93"/>
    <w:rsid w:val="00524F9B"/>
    <w:rsid w:val="0052516B"/>
    <w:rsid w:val="00525573"/>
    <w:rsid w:val="0052561C"/>
    <w:rsid w:val="0052582E"/>
    <w:rsid w:val="0052585E"/>
    <w:rsid w:val="0052586C"/>
    <w:rsid w:val="00525A40"/>
    <w:rsid w:val="00525B44"/>
    <w:rsid w:val="00525B95"/>
    <w:rsid w:val="00525BF5"/>
    <w:rsid w:val="00525F3F"/>
    <w:rsid w:val="00525FE2"/>
    <w:rsid w:val="00526290"/>
    <w:rsid w:val="005262E8"/>
    <w:rsid w:val="0052655B"/>
    <w:rsid w:val="005265CB"/>
    <w:rsid w:val="00526982"/>
    <w:rsid w:val="00526989"/>
    <w:rsid w:val="00526B05"/>
    <w:rsid w:val="00526CB0"/>
    <w:rsid w:val="00526D0B"/>
    <w:rsid w:val="00526DFD"/>
    <w:rsid w:val="00526EBC"/>
    <w:rsid w:val="00527046"/>
    <w:rsid w:val="005270CC"/>
    <w:rsid w:val="0052733C"/>
    <w:rsid w:val="00527944"/>
    <w:rsid w:val="00527AFB"/>
    <w:rsid w:val="00527C3E"/>
    <w:rsid w:val="00530175"/>
    <w:rsid w:val="005302D7"/>
    <w:rsid w:val="0053065F"/>
    <w:rsid w:val="00530777"/>
    <w:rsid w:val="0053085C"/>
    <w:rsid w:val="00530907"/>
    <w:rsid w:val="00530B8B"/>
    <w:rsid w:val="00530D9F"/>
    <w:rsid w:val="00530EC8"/>
    <w:rsid w:val="00530ED0"/>
    <w:rsid w:val="00530FED"/>
    <w:rsid w:val="005310F1"/>
    <w:rsid w:val="005315D6"/>
    <w:rsid w:val="005316B2"/>
    <w:rsid w:val="00531A91"/>
    <w:rsid w:val="00531F69"/>
    <w:rsid w:val="00532080"/>
    <w:rsid w:val="00532313"/>
    <w:rsid w:val="005325DF"/>
    <w:rsid w:val="0053265F"/>
    <w:rsid w:val="005326F7"/>
    <w:rsid w:val="005327C7"/>
    <w:rsid w:val="00532836"/>
    <w:rsid w:val="0053289C"/>
    <w:rsid w:val="005328C5"/>
    <w:rsid w:val="00532925"/>
    <w:rsid w:val="00532A0C"/>
    <w:rsid w:val="00532D0D"/>
    <w:rsid w:val="00532E57"/>
    <w:rsid w:val="00532F5D"/>
    <w:rsid w:val="005332EF"/>
    <w:rsid w:val="0053349C"/>
    <w:rsid w:val="0053352A"/>
    <w:rsid w:val="00533531"/>
    <w:rsid w:val="00533725"/>
    <w:rsid w:val="00533731"/>
    <w:rsid w:val="0053378F"/>
    <w:rsid w:val="00533952"/>
    <w:rsid w:val="00533A82"/>
    <w:rsid w:val="00533C20"/>
    <w:rsid w:val="00534018"/>
    <w:rsid w:val="00534097"/>
    <w:rsid w:val="00534254"/>
    <w:rsid w:val="0053426B"/>
    <w:rsid w:val="005342ED"/>
    <w:rsid w:val="005343C6"/>
    <w:rsid w:val="0053453E"/>
    <w:rsid w:val="005348BC"/>
    <w:rsid w:val="00534B1A"/>
    <w:rsid w:val="00534B5F"/>
    <w:rsid w:val="00534C07"/>
    <w:rsid w:val="00534DC5"/>
    <w:rsid w:val="00534DFB"/>
    <w:rsid w:val="00534FB1"/>
    <w:rsid w:val="00535138"/>
    <w:rsid w:val="0053528D"/>
    <w:rsid w:val="005353B0"/>
    <w:rsid w:val="005353E1"/>
    <w:rsid w:val="00535643"/>
    <w:rsid w:val="00535B93"/>
    <w:rsid w:val="00535CA4"/>
    <w:rsid w:val="00535DB6"/>
    <w:rsid w:val="00535E05"/>
    <w:rsid w:val="00535E5E"/>
    <w:rsid w:val="00535F40"/>
    <w:rsid w:val="005360BA"/>
    <w:rsid w:val="0053620E"/>
    <w:rsid w:val="00536283"/>
    <w:rsid w:val="00536424"/>
    <w:rsid w:val="0053645A"/>
    <w:rsid w:val="00536531"/>
    <w:rsid w:val="00536D04"/>
    <w:rsid w:val="00536EA9"/>
    <w:rsid w:val="00537055"/>
    <w:rsid w:val="00537088"/>
    <w:rsid w:val="00537185"/>
    <w:rsid w:val="00537333"/>
    <w:rsid w:val="00537518"/>
    <w:rsid w:val="00537A2A"/>
    <w:rsid w:val="00537E5B"/>
    <w:rsid w:val="0054002B"/>
    <w:rsid w:val="00540505"/>
    <w:rsid w:val="0054071A"/>
    <w:rsid w:val="00540757"/>
    <w:rsid w:val="0054083E"/>
    <w:rsid w:val="00540BE2"/>
    <w:rsid w:val="00540D51"/>
    <w:rsid w:val="00541298"/>
    <w:rsid w:val="005413D6"/>
    <w:rsid w:val="00541516"/>
    <w:rsid w:val="00541572"/>
    <w:rsid w:val="0054172B"/>
    <w:rsid w:val="005418E6"/>
    <w:rsid w:val="00541C44"/>
    <w:rsid w:val="00541C48"/>
    <w:rsid w:val="00541C79"/>
    <w:rsid w:val="00541EB3"/>
    <w:rsid w:val="005420AC"/>
    <w:rsid w:val="005420B3"/>
    <w:rsid w:val="00542108"/>
    <w:rsid w:val="0054220A"/>
    <w:rsid w:val="0054281E"/>
    <w:rsid w:val="00542B47"/>
    <w:rsid w:val="00542DAE"/>
    <w:rsid w:val="00542DD2"/>
    <w:rsid w:val="00542E3B"/>
    <w:rsid w:val="00542E59"/>
    <w:rsid w:val="00543525"/>
    <w:rsid w:val="0054358D"/>
    <w:rsid w:val="005435E2"/>
    <w:rsid w:val="00543B23"/>
    <w:rsid w:val="00543BA6"/>
    <w:rsid w:val="00543D24"/>
    <w:rsid w:val="00543D2C"/>
    <w:rsid w:val="00543E7A"/>
    <w:rsid w:val="005440B2"/>
    <w:rsid w:val="00544180"/>
    <w:rsid w:val="0054435F"/>
    <w:rsid w:val="00544411"/>
    <w:rsid w:val="005444FA"/>
    <w:rsid w:val="00544834"/>
    <w:rsid w:val="00544934"/>
    <w:rsid w:val="00544C38"/>
    <w:rsid w:val="00545150"/>
    <w:rsid w:val="005452CA"/>
    <w:rsid w:val="00545482"/>
    <w:rsid w:val="005456E3"/>
    <w:rsid w:val="00545A19"/>
    <w:rsid w:val="00545B0F"/>
    <w:rsid w:val="00545C67"/>
    <w:rsid w:val="00545D7D"/>
    <w:rsid w:val="00545E9C"/>
    <w:rsid w:val="005462E0"/>
    <w:rsid w:val="00546626"/>
    <w:rsid w:val="00546725"/>
    <w:rsid w:val="00546AB3"/>
    <w:rsid w:val="00546C6E"/>
    <w:rsid w:val="005471B7"/>
    <w:rsid w:val="00547528"/>
    <w:rsid w:val="00547672"/>
    <w:rsid w:val="00547AAE"/>
    <w:rsid w:val="00547AFB"/>
    <w:rsid w:val="00547DBD"/>
    <w:rsid w:val="00547EEF"/>
    <w:rsid w:val="0055013B"/>
    <w:rsid w:val="00550781"/>
    <w:rsid w:val="00550A97"/>
    <w:rsid w:val="00550B32"/>
    <w:rsid w:val="00550B5B"/>
    <w:rsid w:val="00550C03"/>
    <w:rsid w:val="00550D39"/>
    <w:rsid w:val="00550E25"/>
    <w:rsid w:val="00550EE6"/>
    <w:rsid w:val="00550FA2"/>
    <w:rsid w:val="00551085"/>
    <w:rsid w:val="005511F6"/>
    <w:rsid w:val="0055185D"/>
    <w:rsid w:val="00551BE7"/>
    <w:rsid w:val="00551D61"/>
    <w:rsid w:val="00551F7D"/>
    <w:rsid w:val="0055212D"/>
    <w:rsid w:val="0055220F"/>
    <w:rsid w:val="0055227A"/>
    <w:rsid w:val="00552390"/>
    <w:rsid w:val="00552459"/>
    <w:rsid w:val="00552482"/>
    <w:rsid w:val="00552AD7"/>
    <w:rsid w:val="00552B04"/>
    <w:rsid w:val="00552BF5"/>
    <w:rsid w:val="00552CEB"/>
    <w:rsid w:val="00552E40"/>
    <w:rsid w:val="00552F69"/>
    <w:rsid w:val="00553189"/>
    <w:rsid w:val="00553267"/>
    <w:rsid w:val="0055328E"/>
    <w:rsid w:val="0055345B"/>
    <w:rsid w:val="0055345F"/>
    <w:rsid w:val="005535C7"/>
    <w:rsid w:val="00553727"/>
    <w:rsid w:val="00553AD9"/>
    <w:rsid w:val="00553AF1"/>
    <w:rsid w:val="00553B89"/>
    <w:rsid w:val="00553CCC"/>
    <w:rsid w:val="00553E07"/>
    <w:rsid w:val="00554061"/>
    <w:rsid w:val="005540CA"/>
    <w:rsid w:val="0055447B"/>
    <w:rsid w:val="005545E7"/>
    <w:rsid w:val="00554619"/>
    <w:rsid w:val="00554729"/>
    <w:rsid w:val="0055479B"/>
    <w:rsid w:val="00554A73"/>
    <w:rsid w:val="00554AB9"/>
    <w:rsid w:val="00554AC6"/>
    <w:rsid w:val="00554FFD"/>
    <w:rsid w:val="00555255"/>
    <w:rsid w:val="005553CB"/>
    <w:rsid w:val="005553D7"/>
    <w:rsid w:val="00555728"/>
    <w:rsid w:val="00555769"/>
    <w:rsid w:val="005559D8"/>
    <w:rsid w:val="00555A01"/>
    <w:rsid w:val="00555C26"/>
    <w:rsid w:val="00555CA9"/>
    <w:rsid w:val="00556215"/>
    <w:rsid w:val="005564D9"/>
    <w:rsid w:val="00556537"/>
    <w:rsid w:val="005567C8"/>
    <w:rsid w:val="00556866"/>
    <w:rsid w:val="00556979"/>
    <w:rsid w:val="00556A5E"/>
    <w:rsid w:val="00556AD3"/>
    <w:rsid w:val="00556C94"/>
    <w:rsid w:val="00556E3A"/>
    <w:rsid w:val="00556FD4"/>
    <w:rsid w:val="00557258"/>
    <w:rsid w:val="00557409"/>
    <w:rsid w:val="00557567"/>
    <w:rsid w:val="00557769"/>
    <w:rsid w:val="00560010"/>
    <w:rsid w:val="0056006B"/>
    <w:rsid w:val="00560111"/>
    <w:rsid w:val="0056044F"/>
    <w:rsid w:val="005604EF"/>
    <w:rsid w:val="00560578"/>
    <w:rsid w:val="0056059B"/>
    <w:rsid w:val="0056074C"/>
    <w:rsid w:val="00560826"/>
    <w:rsid w:val="00560866"/>
    <w:rsid w:val="005608A2"/>
    <w:rsid w:val="005608C4"/>
    <w:rsid w:val="00560DDB"/>
    <w:rsid w:val="00560E2C"/>
    <w:rsid w:val="00560EB0"/>
    <w:rsid w:val="00561089"/>
    <w:rsid w:val="005610F6"/>
    <w:rsid w:val="005612BA"/>
    <w:rsid w:val="00561314"/>
    <w:rsid w:val="0056136D"/>
    <w:rsid w:val="005614F7"/>
    <w:rsid w:val="00561625"/>
    <w:rsid w:val="00561801"/>
    <w:rsid w:val="0056182B"/>
    <w:rsid w:val="00561889"/>
    <w:rsid w:val="00561CF7"/>
    <w:rsid w:val="00562131"/>
    <w:rsid w:val="00562170"/>
    <w:rsid w:val="00562175"/>
    <w:rsid w:val="005622A4"/>
    <w:rsid w:val="00562524"/>
    <w:rsid w:val="0056259F"/>
    <w:rsid w:val="005627DE"/>
    <w:rsid w:val="00562960"/>
    <w:rsid w:val="00562C05"/>
    <w:rsid w:val="00562F7A"/>
    <w:rsid w:val="00562FC6"/>
    <w:rsid w:val="00563101"/>
    <w:rsid w:val="00563418"/>
    <w:rsid w:val="0056362C"/>
    <w:rsid w:val="005636A9"/>
    <w:rsid w:val="00563A4B"/>
    <w:rsid w:val="0056436B"/>
    <w:rsid w:val="0056448A"/>
    <w:rsid w:val="005644BD"/>
    <w:rsid w:val="0056453C"/>
    <w:rsid w:val="0056460E"/>
    <w:rsid w:val="0056461C"/>
    <w:rsid w:val="00564641"/>
    <w:rsid w:val="00564922"/>
    <w:rsid w:val="00564941"/>
    <w:rsid w:val="00564BEA"/>
    <w:rsid w:val="00564CAD"/>
    <w:rsid w:val="00564F66"/>
    <w:rsid w:val="005651D6"/>
    <w:rsid w:val="005654A1"/>
    <w:rsid w:val="00565550"/>
    <w:rsid w:val="00565786"/>
    <w:rsid w:val="0056585E"/>
    <w:rsid w:val="00565952"/>
    <w:rsid w:val="00565BE5"/>
    <w:rsid w:val="00565EF1"/>
    <w:rsid w:val="00565F46"/>
    <w:rsid w:val="0056612B"/>
    <w:rsid w:val="00566162"/>
    <w:rsid w:val="00566411"/>
    <w:rsid w:val="00566A91"/>
    <w:rsid w:val="00566E15"/>
    <w:rsid w:val="00566EBA"/>
    <w:rsid w:val="00567160"/>
    <w:rsid w:val="005673B8"/>
    <w:rsid w:val="005674CC"/>
    <w:rsid w:val="005677C5"/>
    <w:rsid w:val="005677DC"/>
    <w:rsid w:val="00567C2C"/>
    <w:rsid w:val="00567C3A"/>
    <w:rsid w:val="00567CAF"/>
    <w:rsid w:val="00567D7B"/>
    <w:rsid w:val="00567F30"/>
    <w:rsid w:val="00567F37"/>
    <w:rsid w:val="00570317"/>
    <w:rsid w:val="00570533"/>
    <w:rsid w:val="005705A1"/>
    <w:rsid w:val="0057071A"/>
    <w:rsid w:val="00570A18"/>
    <w:rsid w:val="00570A1C"/>
    <w:rsid w:val="00571024"/>
    <w:rsid w:val="00571283"/>
    <w:rsid w:val="0057132A"/>
    <w:rsid w:val="00571445"/>
    <w:rsid w:val="005714B1"/>
    <w:rsid w:val="00571547"/>
    <w:rsid w:val="0057159B"/>
    <w:rsid w:val="0057182B"/>
    <w:rsid w:val="0057182C"/>
    <w:rsid w:val="00571936"/>
    <w:rsid w:val="00571DF1"/>
    <w:rsid w:val="00571EEB"/>
    <w:rsid w:val="005720CB"/>
    <w:rsid w:val="005722F9"/>
    <w:rsid w:val="005723E8"/>
    <w:rsid w:val="00572407"/>
    <w:rsid w:val="0057244B"/>
    <w:rsid w:val="005727B9"/>
    <w:rsid w:val="00572800"/>
    <w:rsid w:val="005728C3"/>
    <w:rsid w:val="00572AFA"/>
    <w:rsid w:val="00573273"/>
    <w:rsid w:val="0057329E"/>
    <w:rsid w:val="00573319"/>
    <w:rsid w:val="0057348C"/>
    <w:rsid w:val="0057349E"/>
    <w:rsid w:val="00573574"/>
    <w:rsid w:val="0057359E"/>
    <w:rsid w:val="00573664"/>
    <w:rsid w:val="00573D0F"/>
    <w:rsid w:val="00573E1B"/>
    <w:rsid w:val="00573E20"/>
    <w:rsid w:val="00573E39"/>
    <w:rsid w:val="00574114"/>
    <w:rsid w:val="00574354"/>
    <w:rsid w:val="0057450F"/>
    <w:rsid w:val="00574618"/>
    <w:rsid w:val="00574836"/>
    <w:rsid w:val="005752E3"/>
    <w:rsid w:val="00575301"/>
    <w:rsid w:val="005756C5"/>
    <w:rsid w:val="005758E8"/>
    <w:rsid w:val="00575916"/>
    <w:rsid w:val="00575CC2"/>
    <w:rsid w:val="00575ECB"/>
    <w:rsid w:val="00576237"/>
    <w:rsid w:val="0057683B"/>
    <w:rsid w:val="005769A5"/>
    <w:rsid w:val="00576BA6"/>
    <w:rsid w:val="00576C2C"/>
    <w:rsid w:val="00576DDC"/>
    <w:rsid w:val="00577192"/>
    <w:rsid w:val="005772D1"/>
    <w:rsid w:val="00577307"/>
    <w:rsid w:val="005773A0"/>
    <w:rsid w:val="005773EB"/>
    <w:rsid w:val="005774A9"/>
    <w:rsid w:val="005774C9"/>
    <w:rsid w:val="005775AE"/>
    <w:rsid w:val="005776D0"/>
    <w:rsid w:val="00577884"/>
    <w:rsid w:val="00577909"/>
    <w:rsid w:val="00577A8E"/>
    <w:rsid w:val="00577AB6"/>
    <w:rsid w:val="00577B37"/>
    <w:rsid w:val="00577C8F"/>
    <w:rsid w:val="00577D30"/>
    <w:rsid w:val="00580153"/>
    <w:rsid w:val="005801E4"/>
    <w:rsid w:val="00580259"/>
    <w:rsid w:val="005802F0"/>
    <w:rsid w:val="0058038A"/>
    <w:rsid w:val="00580482"/>
    <w:rsid w:val="00580686"/>
    <w:rsid w:val="0058078E"/>
    <w:rsid w:val="00580836"/>
    <w:rsid w:val="00580893"/>
    <w:rsid w:val="00580AC1"/>
    <w:rsid w:val="00580AEF"/>
    <w:rsid w:val="00580AFF"/>
    <w:rsid w:val="00580BB4"/>
    <w:rsid w:val="00580C41"/>
    <w:rsid w:val="00580F41"/>
    <w:rsid w:val="0058121B"/>
    <w:rsid w:val="00581675"/>
    <w:rsid w:val="00581711"/>
    <w:rsid w:val="0058181B"/>
    <w:rsid w:val="00581CC0"/>
    <w:rsid w:val="00581E5A"/>
    <w:rsid w:val="00581F82"/>
    <w:rsid w:val="0058227C"/>
    <w:rsid w:val="00582466"/>
    <w:rsid w:val="00582633"/>
    <w:rsid w:val="00582715"/>
    <w:rsid w:val="005827FE"/>
    <w:rsid w:val="00582871"/>
    <w:rsid w:val="00582BB5"/>
    <w:rsid w:val="00582E9D"/>
    <w:rsid w:val="00583117"/>
    <w:rsid w:val="0058311A"/>
    <w:rsid w:val="005831A4"/>
    <w:rsid w:val="00583659"/>
    <w:rsid w:val="005837C6"/>
    <w:rsid w:val="005837E2"/>
    <w:rsid w:val="005838A7"/>
    <w:rsid w:val="00583C3A"/>
    <w:rsid w:val="00583D3D"/>
    <w:rsid w:val="00583E2E"/>
    <w:rsid w:val="0058406A"/>
    <w:rsid w:val="00584145"/>
    <w:rsid w:val="00584C06"/>
    <w:rsid w:val="00584E6E"/>
    <w:rsid w:val="00584FC4"/>
    <w:rsid w:val="0058502F"/>
    <w:rsid w:val="0058544B"/>
    <w:rsid w:val="005854E2"/>
    <w:rsid w:val="00585545"/>
    <w:rsid w:val="005855C3"/>
    <w:rsid w:val="0058571D"/>
    <w:rsid w:val="0058573C"/>
    <w:rsid w:val="00585F38"/>
    <w:rsid w:val="00585F82"/>
    <w:rsid w:val="0058601A"/>
    <w:rsid w:val="005861C9"/>
    <w:rsid w:val="005866F4"/>
    <w:rsid w:val="00586A24"/>
    <w:rsid w:val="00586BF0"/>
    <w:rsid w:val="00586C94"/>
    <w:rsid w:val="00586CBD"/>
    <w:rsid w:val="00586F3A"/>
    <w:rsid w:val="00586F7A"/>
    <w:rsid w:val="0058707C"/>
    <w:rsid w:val="00587267"/>
    <w:rsid w:val="00587297"/>
    <w:rsid w:val="0058747D"/>
    <w:rsid w:val="00587694"/>
    <w:rsid w:val="0058795E"/>
    <w:rsid w:val="00587AA4"/>
    <w:rsid w:val="00587B5C"/>
    <w:rsid w:val="00587C50"/>
    <w:rsid w:val="00587C54"/>
    <w:rsid w:val="00587CD6"/>
    <w:rsid w:val="00587D06"/>
    <w:rsid w:val="00587F93"/>
    <w:rsid w:val="0059004D"/>
    <w:rsid w:val="00590181"/>
    <w:rsid w:val="00590641"/>
    <w:rsid w:val="0059090B"/>
    <w:rsid w:val="00590B92"/>
    <w:rsid w:val="00590DAC"/>
    <w:rsid w:val="00590F87"/>
    <w:rsid w:val="00591124"/>
    <w:rsid w:val="005912D0"/>
    <w:rsid w:val="00591359"/>
    <w:rsid w:val="005914FB"/>
    <w:rsid w:val="0059195D"/>
    <w:rsid w:val="00591C9C"/>
    <w:rsid w:val="005920E2"/>
    <w:rsid w:val="0059225A"/>
    <w:rsid w:val="005923C2"/>
    <w:rsid w:val="0059255A"/>
    <w:rsid w:val="00592E3A"/>
    <w:rsid w:val="00592E7E"/>
    <w:rsid w:val="0059314D"/>
    <w:rsid w:val="00593785"/>
    <w:rsid w:val="005939B6"/>
    <w:rsid w:val="00593AB7"/>
    <w:rsid w:val="00593D9A"/>
    <w:rsid w:val="00593EA1"/>
    <w:rsid w:val="00593FE9"/>
    <w:rsid w:val="00594811"/>
    <w:rsid w:val="00594A73"/>
    <w:rsid w:val="00594CBB"/>
    <w:rsid w:val="005950A7"/>
    <w:rsid w:val="005950D1"/>
    <w:rsid w:val="005954A9"/>
    <w:rsid w:val="00595765"/>
    <w:rsid w:val="005958AE"/>
    <w:rsid w:val="00595AA6"/>
    <w:rsid w:val="00595B93"/>
    <w:rsid w:val="0059617B"/>
    <w:rsid w:val="0059621B"/>
    <w:rsid w:val="00596221"/>
    <w:rsid w:val="005962A6"/>
    <w:rsid w:val="005966E0"/>
    <w:rsid w:val="0059677A"/>
    <w:rsid w:val="0059683C"/>
    <w:rsid w:val="005968DC"/>
    <w:rsid w:val="00596924"/>
    <w:rsid w:val="00596D0D"/>
    <w:rsid w:val="00596FCA"/>
    <w:rsid w:val="00597170"/>
    <w:rsid w:val="0059729A"/>
    <w:rsid w:val="005972F3"/>
    <w:rsid w:val="00597368"/>
    <w:rsid w:val="00597448"/>
    <w:rsid w:val="005974DE"/>
    <w:rsid w:val="00597600"/>
    <w:rsid w:val="00597CD6"/>
    <w:rsid w:val="00597D4C"/>
    <w:rsid w:val="00597EFF"/>
    <w:rsid w:val="005A017A"/>
    <w:rsid w:val="005A0249"/>
    <w:rsid w:val="005A0438"/>
    <w:rsid w:val="005A06D4"/>
    <w:rsid w:val="005A07E5"/>
    <w:rsid w:val="005A0837"/>
    <w:rsid w:val="005A08A2"/>
    <w:rsid w:val="005A08DE"/>
    <w:rsid w:val="005A08FF"/>
    <w:rsid w:val="005A0DF9"/>
    <w:rsid w:val="005A0FEE"/>
    <w:rsid w:val="005A1102"/>
    <w:rsid w:val="005A118A"/>
    <w:rsid w:val="005A1427"/>
    <w:rsid w:val="005A158A"/>
    <w:rsid w:val="005A15DE"/>
    <w:rsid w:val="005A168C"/>
    <w:rsid w:val="005A19BE"/>
    <w:rsid w:val="005A19D8"/>
    <w:rsid w:val="005A1B67"/>
    <w:rsid w:val="005A1E0C"/>
    <w:rsid w:val="005A1E4A"/>
    <w:rsid w:val="005A1E54"/>
    <w:rsid w:val="005A2189"/>
    <w:rsid w:val="005A299E"/>
    <w:rsid w:val="005A2BC4"/>
    <w:rsid w:val="005A365F"/>
    <w:rsid w:val="005A37FF"/>
    <w:rsid w:val="005A3D58"/>
    <w:rsid w:val="005A3E30"/>
    <w:rsid w:val="005A3E38"/>
    <w:rsid w:val="005A3F68"/>
    <w:rsid w:val="005A4265"/>
    <w:rsid w:val="005A4324"/>
    <w:rsid w:val="005A4497"/>
    <w:rsid w:val="005A4499"/>
    <w:rsid w:val="005A45FF"/>
    <w:rsid w:val="005A4745"/>
    <w:rsid w:val="005A4765"/>
    <w:rsid w:val="005A4A83"/>
    <w:rsid w:val="005A4CBC"/>
    <w:rsid w:val="005A52B6"/>
    <w:rsid w:val="005A5419"/>
    <w:rsid w:val="005A5733"/>
    <w:rsid w:val="005A57AE"/>
    <w:rsid w:val="005A592B"/>
    <w:rsid w:val="005A5A55"/>
    <w:rsid w:val="005A5AFD"/>
    <w:rsid w:val="005A5D6E"/>
    <w:rsid w:val="005A607E"/>
    <w:rsid w:val="005A615B"/>
    <w:rsid w:val="005A638B"/>
    <w:rsid w:val="005A63C4"/>
    <w:rsid w:val="005A641C"/>
    <w:rsid w:val="005A6525"/>
    <w:rsid w:val="005A653E"/>
    <w:rsid w:val="005A686A"/>
    <w:rsid w:val="005A68EC"/>
    <w:rsid w:val="005A6CEF"/>
    <w:rsid w:val="005A6D4E"/>
    <w:rsid w:val="005A7121"/>
    <w:rsid w:val="005A7180"/>
    <w:rsid w:val="005A720D"/>
    <w:rsid w:val="005A7357"/>
    <w:rsid w:val="005A741F"/>
    <w:rsid w:val="005A7686"/>
    <w:rsid w:val="005A78E9"/>
    <w:rsid w:val="005A792C"/>
    <w:rsid w:val="005A79B3"/>
    <w:rsid w:val="005A79E1"/>
    <w:rsid w:val="005B00B1"/>
    <w:rsid w:val="005B0209"/>
    <w:rsid w:val="005B05AC"/>
    <w:rsid w:val="005B0ADD"/>
    <w:rsid w:val="005B0C95"/>
    <w:rsid w:val="005B0CE8"/>
    <w:rsid w:val="005B0EA1"/>
    <w:rsid w:val="005B0F72"/>
    <w:rsid w:val="005B0F9F"/>
    <w:rsid w:val="005B0FA8"/>
    <w:rsid w:val="005B1002"/>
    <w:rsid w:val="005B1024"/>
    <w:rsid w:val="005B10C7"/>
    <w:rsid w:val="005B11D0"/>
    <w:rsid w:val="005B12DC"/>
    <w:rsid w:val="005B1397"/>
    <w:rsid w:val="005B1514"/>
    <w:rsid w:val="005B161C"/>
    <w:rsid w:val="005B166D"/>
    <w:rsid w:val="005B16DC"/>
    <w:rsid w:val="005B1743"/>
    <w:rsid w:val="005B17D2"/>
    <w:rsid w:val="005B19AB"/>
    <w:rsid w:val="005B1B5E"/>
    <w:rsid w:val="005B1B64"/>
    <w:rsid w:val="005B1C0E"/>
    <w:rsid w:val="005B233E"/>
    <w:rsid w:val="005B2408"/>
    <w:rsid w:val="005B2515"/>
    <w:rsid w:val="005B277A"/>
    <w:rsid w:val="005B288B"/>
    <w:rsid w:val="005B2B3E"/>
    <w:rsid w:val="005B2B85"/>
    <w:rsid w:val="005B2CD0"/>
    <w:rsid w:val="005B2E0D"/>
    <w:rsid w:val="005B2E67"/>
    <w:rsid w:val="005B2E94"/>
    <w:rsid w:val="005B2F31"/>
    <w:rsid w:val="005B3368"/>
    <w:rsid w:val="005B366F"/>
    <w:rsid w:val="005B36A2"/>
    <w:rsid w:val="005B3765"/>
    <w:rsid w:val="005B384F"/>
    <w:rsid w:val="005B3A03"/>
    <w:rsid w:val="005B3AF0"/>
    <w:rsid w:val="005B3DF1"/>
    <w:rsid w:val="005B3F51"/>
    <w:rsid w:val="005B3FB1"/>
    <w:rsid w:val="005B412A"/>
    <w:rsid w:val="005B42B7"/>
    <w:rsid w:val="005B4474"/>
    <w:rsid w:val="005B44FB"/>
    <w:rsid w:val="005B45DF"/>
    <w:rsid w:val="005B45E2"/>
    <w:rsid w:val="005B46F5"/>
    <w:rsid w:val="005B4991"/>
    <w:rsid w:val="005B4A76"/>
    <w:rsid w:val="005B4ACE"/>
    <w:rsid w:val="005B4DC2"/>
    <w:rsid w:val="005B4E9F"/>
    <w:rsid w:val="005B5309"/>
    <w:rsid w:val="005B5511"/>
    <w:rsid w:val="005B5541"/>
    <w:rsid w:val="005B55FF"/>
    <w:rsid w:val="005B576B"/>
    <w:rsid w:val="005B5A0F"/>
    <w:rsid w:val="005B5B9B"/>
    <w:rsid w:val="005B5CAA"/>
    <w:rsid w:val="005B5CD0"/>
    <w:rsid w:val="005B5E2B"/>
    <w:rsid w:val="005B5FCD"/>
    <w:rsid w:val="005B62CF"/>
    <w:rsid w:val="005B663E"/>
    <w:rsid w:val="005B66FD"/>
    <w:rsid w:val="005B6C0B"/>
    <w:rsid w:val="005B6F71"/>
    <w:rsid w:val="005B7211"/>
    <w:rsid w:val="005B756B"/>
    <w:rsid w:val="005B7701"/>
    <w:rsid w:val="005B7A04"/>
    <w:rsid w:val="005B7D7F"/>
    <w:rsid w:val="005B7DA5"/>
    <w:rsid w:val="005C061A"/>
    <w:rsid w:val="005C07D4"/>
    <w:rsid w:val="005C0863"/>
    <w:rsid w:val="005C0926"/>
    <w:rsid w:val="005C0B6D"/>
    <w:rsid w:val="005C0CAF"/>
    <w:rsid w:val="005C0F00"/>
    <w:rsid w:val="005C0F57"/>
    <w:rsid w:val="005C0F72"/>
    <w:rsid w:val="005C0F98"/>
    <w:rsid w:val="005C10B0"/>
    <w:rsid w:val="005C1459"/>
    <w:rsid w:val="005C156E"/>
    <w:rsid w:val="005C17F8"/>
    <w:rsid w:val="005C1897"/>
    <w:rsid w:val="005C1A93"/>
    <w:rsid w:val="005C1B6A"/>
    <w:rsid w:val="005C1BEC"/>
    <w:rsid w:val="005C1C25"/>
    <w:rsid w:val="005C1E1E"/>
    <w:rsid w:val="005C1E72"/>
    <w:rsid w:val="005C1F05"/>
    <w:rsid w:val="005C23C6"/>
    <w:rsid w:val="005C25A2"/>
    <w:rsid w:val="005C266D"/>
    <w:rsid w:val="005C2895"/>
    <w:rsid w:val="005C2A65"/>
    <w:rsid w:val="005C2AA8"/>
    <w:rsid w:val="005C2B22"/>
    <w:rsid w:val="005C2B6A"/>
    <w:rsid w:val="005C2ECE"/>
    <w:rsid w:val="005C2F33"/>
    <w:rsid w:val="005C2F93"/>
    <w:rsid w:val="005C2FA9"/>
    <w:rsid w:val="005C30C2"/>
    <w:rsid w:val="005C30F5"/>
    <w:rsid w:val="005C31CA"/>
    <w:rsid w:val="005C31EF"/>
    <w:rsid w:val="005C3333"/>
    <w:rsid w:val="005C35EE"/>
    <w:rsid w:val="005C36DA"/>
    <w:rsid w:val="005C3733"/>
    <w:rsid w:val="005C3734"/>
    <w:rsid w:val="005C39B6"/>
    <w:rsid w:val="005C3A4B"/>
    <w:rsid w:val="005C3AD2"/>
    <w:rsid w:val="005C3C99"/>
    <w:rsid w:val="005C410F"/>
    <w:rsid w:val="005C4559"/>
    <w:rsid w:val="005C4564"/>
    <w:rsid w:val="005C470A"/>
    <w:rsid w:val="005C4717"/>
    <w:rsid w:val="005C4884"/>
    <w:rsid w:val="005C4BCA"/>
    <w:rsid w:val="005C4E52"/>
    <w:rsid w:val="005C4EB6"/>
    <w:rsid w:val="005C5082"/>
    <w:rsid w:val="005C51FF"/>
    <w:rsid w:val="005C5234"/>
    <w:rsid w:val="005C52CF"/>
    <w:rsid w:val="005C5738"/>
    <w:rsid w:val="005C58CA"/>
    <w:rsid w:val="005C59A2"/>
    <w:rsid w:val="005C5B35"/>
    <w:rsid w:val="005C5DAF"/>
    <w:rsid w:val="005C5FEF"/>
    <w:rsid w:val="005C60A2"/>
    <w:rsid w:val="005C61EF"/>
    <w:rsid w:val="005C631C"/>
    <w:rsid w:val="005C63DF"/>
    <w:rsid w:val="005C660F"/>
    <w:rsid w:val="005C6696"/>
    <w:rsid w:val="005C6779"/>
    <w:rsid w:val="005C67B9"/>
    <w:rsid w:val="005C6AF0"/>
    <w:rsid w:val="005C6E48"/>
    <w:rsid w:val="005C6F4A"/>
    <w:rsid w:val="005C6F99"/>
    <w:rsid w:val="005C7365"/>
    <w:rsid w:val="005C7478"/>
    <w:rsid w:val="005C76D1"/>
    <w:rsid w:val="005C7773"/>
    <w:rsid w:val="005C77C9"/>
    <w:rsid w:val="005C7878"/>
    <w:rsid w:val="005C78F9"/>
    <w:rsid w:val="005C7C92"/>
    <w:rsid w:val="005C7EBB"/>
    <w:rsid w:val="005D0129"/>
    <w:rsid w:val="005D01C6"/>
    <w:rsid w:val="005D03F9"/>
    <w:rsid w:val="005D0747"/>
    <w:rsid w:val="005D07C9"/>
    <w:rsid w:val="005D081D"/>
    <w:rsid w:val="005D0A2C"/>
    <w:rsid w:val="005D0A2E"/>
    <w:rsid w:val="005D0AF0"/>
    <w:rsid w:val="005D109D"/>
    <w:rsid w:val="005D1308"/>
    <w:rsid w:val="005D1357"/>
    <w:rsid w:val="005D137D"/>
    <w:rsid w:val="005D156B"/>
    <w:rsid w:val="005D1721"/>
    <w:rsid w:val="005D1798"/>
    <w:rsid w:val="005D1993"/>
    <w:rsid w:val="005D1A39"/>
    <w:rsid w:val="005D1C80"/>
    <w:rsid w:val="005D1DEC"/>
    <w:rsid w:val="005D2542"/>
    <w:rsid w:val="005D2A59"/>
    <w:rsid w:val="005D2D53"/>
    <w:rsid w:val="005D2E6C"/>
    <w:rsid w:val="005D3009"/>
    <w:rsid w:val="005D3289"/>
    <w:rsid w:val="005D34EE"/>
    <w:rsid w:val="005D3618"/>
    <w:rsid w:val="005D3623"/>
    <w:rsid w:val="005D3759"/>
    <w:rsid w:val="005D3837"/>
    <w:rsid w:val="005D3958"/>
    <w:rsid w:val="005D3A7E"/>
    <w:rsid w:val="005D3F52"/>
    <w:rsid w:val="005D406B"/>
    <w:rsid w:val="005D4126"/>
    <w:rsid w:val="005D41B8"/>
    <w:rsid w:val="005D4227"/>
    <w:rsid w:val="005D432D"/>
    <w:rsid w:val="005D4730"/>
    <w:rsid w:val="005D4BB3"/>
    <w:rsid w:val="005D4ED3"/>
    <w:rsid w:val="005D55B3"/>
    <w:rsid w:val="005D560A"/>
    <w:rsid w:val="005D5724"/>
    <w:rsid w:val="005D57A5"/>
    <w:rsid w:val="005D5BA5"/>
    <w:rsid w:val="005D5C67"/>
    <w:rsid w:val="005D5E7C"/>
    <w:rsid w:val="005D5EDB"/>
    <w:rsid w:val="005D5F7F"/>
    <w:rsid w:val="005D5FFC"/>
    <w:rsid w:val="005D6503"/>
    <w:rsid w:val="005D6896"/>
    <w:rsid w:val="005D6978"/>
    <w:rsid w:val="005D6AA0"/>
    <w:rsid w:val="005D6CB2"/>
    <w:rsid w:val="005D7169"/>
    <w:rsid w:val="005D726D"/>
    <w:rsid w:val="005D7313"/>
    <w:rsid w:val="005D73F6"/>
    <w:rsid w:val="005D792C"/>
    <w:rsid w:val="005D7A3F"/>
    <w:rsid w:val="005D7CF6"/>
    <w:rsid w:val="005E01B7"/>
    <w:rsid w:val="005E0379"/>
    <w:rsid w:val="005E051C"/>
    <w:rsid w:val="005E05DC"/>
    <w:rsid w:val="005E0663"/>
    <w:rsid w:val="005E06D4"/>
    <w:rsid w:val="005E07E5"/>
    <w:rsid w:val="005E0870"/>
    <w:rsid w:val="005E094A"/>
    <w:rsid w:val="005E0C4E"/>
    <w:rsid w:val="005E0E83"/>
    <w:rsid w:val="005E1043"/>
    <w:rsid w:val="005E11E1"/>
    <w:rsid w:val="005E142D"/>
    <w:rsid w:val="005E1743"/>
    <w:rsid w:val="005E1825"/>
    <w:rsid w:val="005E195D"/>
    <w:rsid w:val="005E1BBF"/>
    <w:rsid w:val="005E200A"/>
    <w:rsid w:val="005E222E"/>
    <w:rsid w:val="005E23BE"/>
    <w:rsid w:val="005E25CA"/>
    <w:rsid w:val="005E2655"/>
    <w:rsid w:val="005E26F8"/>
    <w:rsid w:val="005E2873"/>
    <w:rsid w:val="005E297C"/>
    <w:rsid w:val="005E2A68"/>
    <w:rsid w:val="005E2B47"/>
    <w:rsid w:val="005E2C20"/>
    <w:rsid w:val="005E2F1B"/>
    <w:rsid w:val="005E2FA8"/>
    <w:rsid w:val="005E313E"/>
    <w:rsid w:val="005E33AB"/>
    <w:rsid w:val="005E3420"/>
    <w:rsid w:val="005E3661"/>
    <w:rsid w:val="005E3799"/>
    <w:rsid w:val="005E3A78"/>
    <w:rsid w:val="005E3FAE"/>
    <w:rsid w:val="005E442F"/>
    <w:rsid w:val="005E4578"/>
    <w:rsid w:val="005E4612"/>
    <w:rsid w:val="005E464C"/>
    <w:rsid w:val="005E4840"/>
    <w:rsid w:val="005E484D"/>
    <w:rsid w:val="005E4879"/>
    <w:rsid w:val="005E4B35"/>
    <w:rsid w:val="005E4DB4"/>
    <w:rsid w:val="005E505C"/>
    <w:rsid w:val="005E58DC"/>
    <w:rsid w:val="005E59EA"/>
    <w:rsid w:val="005E5A70"/>
    <w:rsid w:val="005E5BAC"/>
    <w:rsid w:val="005E5D29"/>
    <w:rsid w:val="005E5D53"/>
    <w:rsid w:val="005E63A0"/>
    <w:rsid w:val="005E6539"/>
    <w:rsid w:val="005E65C8"/>
    <w:rsid w:val="005E6A27"/>
    <w:rsid w:val="005E6B1A"/>
    <w:rsid w:val="005E6D31"/>
    <w:rsid w:val="005E71CB"/>
    <w:rsid w:val="005E72DB"/>
    <w:rsid w:val="005E737E"/>
    <w:rsid w:val="005E7426"/>
    <w:rsid w:val="005E7540"/>
    <w:rsid w:val="005E7565"/>
    <w:rsid w:val="005E75EE"/>
    <w:rsid w:val="005E75FE"/>
    <w:rsid w:val="005E764A"/>
    <w:rsid w:val="005E76DC"/>
    <w:rsid w:val="005E76FF"/>
    <w:rsid w:val="005E7823"/>
    <w:rsid w:val="005E787F"/>
    <w:rsid w:val="005E7DD1"/>
    <w:rsid w:val="005E7E38"/>
    <w:rsid w:val="005F02FD"/>
    <w:rsid w:val="005F0512"/>
    <w:rsid w:val="005F06E0"/>
    <w:rsid w:val="005F0B42"/>
    <w:rsid w:val="005F0B72"/>
    <w:rsid w:val="005F0C36"/>
    <w:rsid w:val="005F0E09"/>
    <w:rsid w:val="005F0EA7"/>
    <w:rsid w:val="005F0F32"/>
    <w:rsid w:val="005F1148"/>
    <w:rsid w:val="005F12BB"/>
    <w:rsid w:val="005F1437"/>
    <w:rsid w:val="005F1779"/>
    <w:rsid w:val="005F187A"/>
    <w:rsid w:val="005F1A5B"/>
    <w:rsid w:val="005F1B15"/>
    <w:rsid w:val="005F1C35"/>
    <w:rsid w:val="005F1E3A"/>
    <w:rsid w:val="005F1F62"/>
    <w:rsid w:val="005F1FE0"/>
    <w:rsid w:val="005F20F7"/>
    <w:rsid w:val="005F2363"/>
    <w:rsid w:val="005F23C3"/>
    <w:rsid w:val="005F24EF"/>
    <w:rsid w:val="005F2900"/>
    <w:rsid w:val="005F2C33"/>
    <w:rsid w:val="005F2C36"/>
    <w:rsid w:val="005F2D66"/>
    <w:rsid w:val="005F2DBE"/>
    <w:rsid w:val="005F2E5D"/>
    <w:rsid w:val="005F3323"/>
    <w:rsid w:val="005F3926"/>
    <w:rsid w:val="005F3D87"/>
    <w:rsid w:val="005F3E05"/>
    <w:rsid w:val="005F3E45"/>
    <w:rsid w:val="005F3E71"/>
    <w:rsid w:val="005F3EC4"/>
    <w:rsid w:val="005F3FC8"/>
    <w:rsid w:val="005F421E"/>
    <w:rsid w:val="005F430F"/>
    <w:rsid w:val="005F445E"/>
    <w:rsid w:val="005F47E4"/>
    <w:rsid w:val="005F4899"/>
    <w:rsid w:val="005F48D9"/>
    <w:rsid w:val="005F4923"/>
    <w:rsid w:val="005F4981"/>
    <w:rsid w:val="005F4A39"/>
    <w:rsid w:val="005F4C1D"/>
    <w:rsid w:val="005F4C6C"/>
    <w:rsid w:val="005F4F01"/>
    <w:rsid w:val="005F5044"/>
    <w:rsid w:val="005F5361"/>
    <w:rsid w:val="005F5427"/>
    <w:rsid w:val="005F5433"/>
    <w:rsid w:val="005F550E"/>
    <w:rsid w:val="005F5668"/>
    <w:rsid w:val="005F5953"/>
    <w:rsid w:val="005F5AA3"/>
    <w:rsid w:val="005F5C00"/>
    <w:rsid w:val="005F5C49"/>
    <w:rsid w:val="005F5F67"/>
    <w:rsid w:val="005F60B0"/>
    <w:rsid w:val="005F6239"/>
    <w:rsid w:val="005F625D"/>
    <w:rsid w:val="005F6371"/>
    <w:rsid w:val="005F638D"/>
    <w:rsid w:val="005F63CD"/>
    <w:rsid w:val="005F672F"/>
    <w:rsid w:val="005F67EC"/>
    <w:rsid w:val="005F6A73"/>
    <w:rsid w:val="005F6AE5"/>
    <w:rsid w:val="005F6B2F"/>
    <w:rsid w:val="005F6C9C"/>
    <w:rsid w:val="005F6FE6"/>
    <w:rsid w:val="005F7019"/>
    <w:rsid w:val="005F725E"/>
    <w:rsid w:val="005F78E8"/>
    <w:rsid w:val="005F79DB"/>
    <w:rsid w:val="005F7CA1"/>
    <w:rsid w:val="005F7F4A"/>
    <w:rsid w:val="0060011C"/>
    <w:rsid w:val="00600352"/>
    <w:rsid w:val="0060035F"/>
    <w:rsid w:val="0060045B"/>
    <w:rsid w:val="006004BC"/>
    <w:rsid w:val="0060050D"/>
    <w:rsid w:val="0060081D"/>
    <w:rsid w:val="00600CA3"/>
    <w:rsid w:val="00601253"/>
    <w:rsid w:val="0060152A"/>
    <w:rsid w:val="006018BE"/>
    <w:rsid w:val="00601AAD"/>
    <w:rsid w:val="00601CB5"/>
    <w:rsid w:val="00601E93"/>
    <w:rsid w:val="00601F82"/>
    <w:rsid w:val="00601FC3"/>
    <w:rsid w:val="00602024"/>
    <w:rsid w:val="00602362"/>
    <w:rsid w:val="00602573"/>
    <w:rsid w:val="006029D7"/>
    <w:rsid w:val="00602B73"/>
    <w:rsid w:val="00602CC5"/>
    <w:rsid w:val="0060300F"/>
    <w:rsid w:val="006031A9"/>
    <w:rsid w:val="00603272"/>
    <w:rsid w:val="0060328B"/>
    <w:rsid w:val="006033C2"/>
    <w:rsid w:val="0060350E"/>
    <w:rsid w:val="00603665"/>
    <w:rsid w:val="0060377A"/>
    <w:rsid w:val="00603810"/>
    <w:rsid w:val="00603A61"/>
    <w:rsid w:val="00603A99"/>
    <w:rsid w:val="00603C4A"/>
    <w:rsid w:val="006042E9"/>
    <w:rsid w:val="00604332"/>
    <w:rsid w:val="006045A5"/>
    <w:rsid w:val="00604A75"/>
    <w:rsid w:val="006050BA"/>
    <w:rsid w:val="00605384"/>
    <w:rsid w:val="0060576F"/>
    <w:rsid w:val="0060582E"/>
    <w:rsid w:val="00605871"/>
    <w:rsid w:val="00605A08"/>
    <w:rsid w:val="00605A1F"/>
    <w:rsid w:val="00605A66"/>
    <w:rsid w:val="00605B4A"/>
    <w:rsid w:val="00605BC9"/>
    <w:rsid w:val="00605CDB"/>
    <w:rsid w:val="00605E8F"/>
    <w:rsid w:val="00605EE0"/>
    <w:rsid w:val="00605F98"/>
    <w:rsid w:val="00606449"/>
    <w:rsid w:val="00606527"/>
    <w:rsid w:val="00606669"/>
    <w:rsid w:val="006068D7"/>
    <w:rsid w:val="00606A0A"/>
    <w:rsid w:val="00606ACC"/>
    <w:rsid w:val="006072B1"/>
    <w:rsid w:val="006076B6"/>
    <w:rsid w:val="00607776"/>
    <w:rsid w:val="006078A8"/>
    <w:rsid w:val="006079DE"/>
    <w:rsid w:val="00607C2C"/>
    <w:rsid w:val="00607D53"/>
    <w:rsid w:val="00607EFE"/>
    <w:rsid w:val="00607F3B"/>
    <w:rsid w:val="00610527"/>
    <w:rsid w:val="00610541"/>
    <w:rsid w:val="0061070D"/>
    <w:rsid w:val="00610AAC"/>
    <w:rsid w:val="00610B7F"/>
    <w:rsid w:val="00610FA5"/>
    <w:rsid w:val="006112FE"/>
    <w:rsid w:val="0061141F"/>
    <w:rsid w:val="00611567"/>
    <w:rsid w:val="00611653"/>
    <w:rsid w:val="006117FB"/>
    <w:rsid w:val="0061197F"/>
    <w:rsid w:val="00611AE9"/>
    <w:rsid w:val="00611B64"/>
    <w:rsid w:val="00612087"/>
    <w:rsid w:val="006121AB"/>
    <w:rsid w:val="00612228"/>
    <w:rsid w:val="0061223B"/>
    <w:rsid w:val="006122F1"/>
    <w:rsid w:val="006123AC"/>
    <w:rsid w:val="006125AF"/>
    <w:rsid w:val="0061268C"/>
    <w:rsid w:val="006126DB"/>
    <w:rsid w:val="006127A7"/>
    <w:rsid w:val="00612889"/>
    <w:rsid w:val="00612A12"/>
    <w:rsid w:val="00612C0B"/>
    <w:rsid w:val="00612C7D"/>
    <w:rsid w:val="0061328E"/>
    <w:rsid w:val="00613472"/>
    <w:rsid w:val="00613ACA"/>
    <w:rsid w:val="00613CF6"/>
    <w:rsid w:val="00613EAB"/>
    <w:rsid w:val="00614056"/>
    <w:rsid w:val="006141DE"/>
    <w:rsid w:val="006142C5"/>
    <w:rsid w:val="006143C1"/>
    <w:rsid w:val="006144BE"/>
    <w:rsid w:val="006144D0"/>
    <w:rsid w:val="006145AA"/>
    <w:rsid w:val="00614829"/>
    <w:rsid w:val="00614855"/>
    <w:rsid w:val="00614887"/>
    <w:rsid w:val="00614AEB"/>
    <w:rsid w:val="00614B65"/>
    <w:rsid w:val="00614B79"/>
    <w:rsid w:val="00614BFC"/>
    <w:rsid w:val="00614C89"/>
    <w:rsid w:val="00614CC5"/>
    <w:rsid w:val="00614E66"/>
    <w:rsid w:val="00615264"/>
    <w:rsid w:val="0061554D"/>
    <w:rsid w:val="006156BF"/>
    <w:rsid w:val="00615AFC"/>
    <w:rsid w:val="00616012"/>
    <w:rsid w:val="00616135"/>
    <w:rsid w:val="00616224"/>
    <w:rsid w:val="00616229"/>
    <w:rsid w:val="0061633B"/>
    <w:rsid w:val="006164E0"/>
    <w:rsid w:val="00616539"/>
    <w:rsid w:val="00616562"/>
    <w:rsid w:val="00616731"/>
    <w:rsid w:val="006167C7"/>
    <w:rsid w:val="0061690A"/>
    <w:rsid w:val="00616928"/>
    <w:rsid w:val="006169FC"/>
    <w:rsid w:val="00616C38"/>
    <w:rsid w:val="00616D52"/>
    <w:rsid w:val="00617031"/>
    <w:rsid w:val="00617074"/>
    <w:rsid w:val="006170D2"/>
    <w:rsid w:val="00617134"/>
    <w:rsid w:val="00617479"/>
    <w:rsid w:val="006174E1"/>
    <w:rsid w:val="006175DC"/>
    <w:rsid w:val="006177C0"/>
    <w:rsid w:val="00617A6E"/>
    <w:rsid w:val="00617AC8"/>
    <w:rsid w:val="00617CA6"/>
    <w:rsid w:val="00617D5D"/>
    <w:rsid w:val="00617D67"/>
    <w:rsid w:val="00617ECC"/>
    <w:rsid w:val="00620039"/>
    <w:rsid w:val="0062023F"/>
    <w:rsid w:val="006202DA"/>
    <w:rsid w:val="00620341"/>
    <w:rsid w:val="006203DD"/>
    <w:rsid w:val="00620405"/>
    <w:rsid w:val="00620897"/>
    <w:rsid w:val="00620BB1"/>
    <w:rsid w:val="00620D4F"/>
    <w:rsid w:val="00620F1A"/>
    <w:rsid w:val="00620F2C"/>
    <w:rsid w:val="006210DB"/>
    <w:rsid w:val="006213E4"/>
    <w:rsid w:val="0062175D"/>
    <w:rsid w:val="00621795"/>
    <w:rsid w:val="00621F02"/>
    <w:rsid w:val="0062214A"/>
    <w:rsid w:val="00622165"/>
    <w:rsid w:val="006223FE"/>
    <w:rsid w:val="006226E7"/>
    <w:rsid w:val="006227BC"/>
    <w:rsid w:val="006227C6"/>
    <w:rsid w:val="0062287D"/>
    <w:rsid w:val="006229E5"/>
    <w:rsid w:val="00622A68"/>
    <w:rsid w:val="00622A9A"/>
    <w:rsid w:val="00622B5D"/>
    <w:rsid w:val="00622CB1"/>
    <w:rsid w:val="00622CE8"/>
    <w:rsid w:val="0062362C"/>
    <w:rsid w:val="00623AAB"/>
    <w:rsid w:val="00623B56"/>
    <w:rsid w:val="00623F41"/>
    <w:rsid w:val="00623FCB"/>
    <w:rsid w:val="0062420E"/>
    <w:rsid w:val="00624238"/>
    <w:rsid w:val="00624539"/>
    <w:rsid w:val="006246CB"/>
    <w:rsid w:val="00624A05"/>
    <w:rsid w:val="00624B16"/>
    <w:rsid w:val="00624D4B"/>
    <w:rsid w:val="0062506E"/>
    <w:rsid w:val="006250DD"/>
    <w:rsid w:val="006251A6"/>
    <w:rsid w:val="00625AC0"/>
    <w:rsid w:val="00625B33"/>
    <w:rsid w:val="00625B48"/>
    <w:rsid w:val="00625C3A"/>
    <w:rsid w:val="00625CA2"/>
    <w:rsid w:val="00625CB7"/>
    <w:rsid w:val="00625E68"/>
    <w:rsid w:val="00625F4A"/>
    <w:rsid w:val="00626076"/>
    <w:rsid w:val="00626578"/>
    <w:rsid w:val="006266A1"/>
    <w:rsid w:val="0062693E"/>
    <w:rsid w:val="0062699E"/>
    <w:rsid w:val="006269F2"/>
    <w:rsid w:val="00626A4A"/>
    <w:rsid w:val="00626D07"/>
    <w:rsid w:val="00626DFB"/>
    <w:rsid w:val="00626EC1"/>
    <w:rsid w:val="00626ED5"/>
    <w:rsid w:val="0062703A"/>
    <w:rsid w:val="00627240"/>
    <w:rsid w:val="00627254"/>
    <w:rsid w:val="006273CF"/>
    <w:rsid w:val="00627847"/>
    <w:rsid w:val="00627949"/>
    <w:rsid w:val="00627A9D"/>
    <w:rsid w:val="00627AAD"/>
    <w:rsid w:val="00627AC8"/>
    <w:rsid w:val="00627AD4"/>
    <w:rsid w:val="00627D7A"/>
    <w:rsid w:val="00630085"/>
    <w:rsid w:val="006300E2"/>
    <w:rsid w:val="006304E5"/>
    <w:rsid w:val="0063079C"/>
    <w:rsid w:val="00630922"/>
    <w:rsid w:val="00630975"/>
    <w:rsid w:val="00630B6E"/>
    <w:rsid w:val="00630C9F"/>
    <w:rsid w:val="00631102"/>
    <w:rsid w:val="0063137B"/>
    <w:rsid w:val="0063147D"/>
    <w:rsid w:val="00631664"/>
    <w:rsid w:val="006316A7"/>
    <w:rsid w:val="006318AB"/>
    <w:rsid w:val="006319C3"/>
    <w:rsid w:val="00631C8F"/>
    <w:rsid w:val="00631DE8"/>
    <w:rsid w:val="00631F32"/>
    <w:rsid w:val="00631F87"/>
    <w:rsid w:val="0063210C"/>
    <w:rsid w:val="0063212A"/>
    <w:rsid w:val="006321A6"/>
    <w:rsid w:val="00632382"/>
    <w:rsid w:val="006324EA"/>
    <w:rsid w:val="006325FF"/>
    <w:rsid w:val="00632B2B"/>
    <w:rsid w:val="00632C33"/>
    <w:rsid w:val="00632C89"/>
    <w:rsid w:val="00632EF8"/>
    <w:rsid w:val="00632FFC"/>
    <w:rsid w:val="0063311C"/>
    <w:rsid w:val="006332CC"/>
    <w:rsid w:val="006332F6"/>
    <w:rsid w:val="00633362"/>
    <w:rsid w:val="006333FE"/>
    <w:rsid w:val="0063344D"/>
    <w:rsid w:val="006334B8"/>
    <w:rsid w:val="00633516"/>
    <w:rsid w:val="00633680"/>
    <w:rsid w:val="006337CC"/>
    <w:rsid w:val="0063389A"/>
    <w:rsid w:val="00633AC4"/>
    <w:rsid w:val="00633AEE"/>
    <w:rsid w:val="00633AF6"/>
    <w:rsid w:val="00633C72"/>
    <w:rsid w:val="00633DBF"/>
    <w:rsid w:val="00633EAC"/>
    <w:rsid w:val="00633FAB"/>
    <w:rsid w:val="006341FB"/>
    <w:rsid w:val="006342C1"/>
    <w:rsid w:val="0063466F"/>
    <w:rsid w:val="0063468F"/>
    <w:rsid w:val="0063483B"/>
    <w:rsid w:val="0063484E"/>
    <w:rsid w:val="0063490D"/>
    <w:rsid w:val="00634C7B"/>
    <w:rsid w:val="00634CAD"/>
    <w:rsid w:val="00634CDA"/>
    <w:rsid w:val="00634D12"/>
    <w:rsid w:val="00634F41"/>
    <w:rsid w:val="00634F91"/>
    <w:rsid w:val="00634FBF"/>
    <w:rsid w:val="006350AA"/>
    <w:rsid w:val="006352E0"/>
    <w:rsid w:val="006353EE"/>
    <w:rsid w:val="00635588"/>
    <w:rsid w:val="0063566D"/>
    <w:rsid w:val="0063572D"/>
    <w:rsid w:val="00635AC7"/>
    <w:rsid w:val="00635E1B"/>
    <w:rsid w:val="00635E8A"/>
    <w:rsid w:val="00636000"/>
    <w:rsid w:val="006360AF"/>
    <w:rsid w:val="00636510"/>
    <w:rsid w:val="0063651F"/>
    <w:rsid w:val="00636537"/>
    <w:rsid w:val="00636550"/>
    <w:rsid w:val="00636560"/>
    <w:rsid w:val="0063666F"/>
    <w:rsid w:val="006368D9"/>
    <w:rsid w:val="006369FC"/>
    <w:rsid w:val="00636AA6"/>
    <w:rsid w:val="00636CA3"/>
    <w:rsid w:val="00636D74"/>
    <w:rsid w:val="00636F4B"/>
    <w:rsid w:val="00637205"/>
    <w:rsid w:val="0063739B"/>
    <w:rsid w:val="00637464"/>
    <w:rsid w:val="006376A2"/>
    <w:rsid w:val="00637772"/>
    <w:rsid w:val="006377B9"/>
    <w:rsid w:val="00637A35"/>
    <w:rsid w:val="00637AC6"/>
    <w:rsid w:val="00640018"/>
    <w:rsid w:val="0064003E"/>
    <w:rsid w:val="0064027D"/>
    <w:rsid w:val="00640580"/>
    <w:rsid w:val="00640A9F"/>
    <w:rsid w:val="00640B7E"/>
    <w:rsid w:val="00640CA9"/>
    <w:rsid w:val="00640D34"/>
    <w:rsid w:val="0064116A"/>
    <w:rsid w:val="00641258"/>
    <w:rsid w:val="00641381"/>
    <w:rsid w:val="006415CD"/>
    <w:rsid w:val="0064167F"/>
    <w:rsid w:val="00641779"/>
    <w:rsid w:val="006418DB"/>
    <w:rsid w:val="00641A17"/>
    <w:rsid w:val="00641AF5"/>
    <w:rsid w:val="00641B83"/>
    <w:rsid w:val="00641BA1"/>
    <w:rsid w:val="00641D2D"/>
    <w:rsid w:val="00641D6E"/>
    <w:rsid w:val="00641E0F"/>
    <w:rsid w:val="00641EE8"/>
    <w:rsid w:val="00642308"/>
    <w:rsid w:val="006423C5"/>
    <w:rsid w:val="006423C8"/>
    <w:rsid w:val="006429D9"/>
    <w:rsid w:val="00642A5F"/>
    <w:rsid w:val="00642A62"/>
    <w:rsid w:val="00642B6B"/>
    <w:rsid w:val="00642C1F"/>
    <w:rsid w:val="00642E10"/>
    <w:rsid w:val="00642F9A"/>
    <w:rsid w:val="00643449"/>
    <w:rsid w:val="006436BC"/>
    <w:rsid w:val="0064396A"/>
    <w:rsid w:val="0064399A"/>
    <w:rsid w:val="00643A7D"/>
    <w:rsid w:val="00643FA0"/>
    <w:rsid w:val="00644071"/>
    <w:rsid w:val="00644101"/>
    <w:rsid w:val="006443ED"/>
    <w:rsid w:val="006444DB"/>
    <w:rsid w:val="006445E9"/>
    <w:rsid w:val="00644CB6"/>
    <w:rsid w:val="00644E01"/>
    <w:rsid w:val="006455BC"/>
    <w:rsid w:val="006456A1"/>
    <w:rsid w:val="00645892"/>
    <w:rsid w:val="0064598B"/>
    <w:rsid w:val="00645CB1"/>
    <w:rsid w:val="00645D61"/>
    <w:rsid w:val="00645D83"/>
    <w:rsid w:val="00645E77"/>
    <w:rsid w:val="00645FE0"/>
    <w:rsid w:val="00646014"/>
    <w:rsid w:val="006463F4"/>
    <w:rsid w:val="00646492"/>
    <w:rsid w:val="006464AB"/>
    <w:rsid w:val="0064677D"/>
    <w:rsid w:val="006468CD"/>
    <w:rsid w:val="00646B75"/>
    <w:rsid w:val="00646B84"/>
    <w:rsid w:val="00646D86"/>
    <w:rsid w:val="00646E09"/>
    <w:rsid w:val="00646E77"/>
    <w:rsid w:val="0064700A"/>
    <w:rsid w:val="00647263"/>
    <w:rsid w:val="00647348"/>
    <w:rsid w:val="006475F5"/>
    <w:rsid w:val="006478A5"/>
    <w:rsid w:val="00647F3D"/>
    <w:rsid w:val="006501B2"/>
    <w:rsid w:val="0065075C"/>
    <w:rsid w:val="00650875"/>
    <w:rsid w:val="00650956"/>
    <w:rsid w:val="00650D0B"/>
    <w:rsid w:val="00650D40"/>
    <w:rsid w:val="00650D6C"/>
    <w:rsid w:val="00650DE9"/>
    <w:rsid w:val="00650E09"/>
    <w:rsid w:val="00650F19"/>
    <w:rsid w:val="00650F83"/>
    <w:rsid w:val="00651366"/>
    <w:rsid w:val="00651380"/>
    <w:rsid w:val="006517D6"/>
    <w:rsid w:val="00651913"/>
    <w:rsid w:val="00651938"/>
    <w:rsid w:val="006519E7"/>
    <w:rsid w:val="00651A82"/>
    <w:rsid w:val="00651DED"/>
    <w:rsid w:val="00651E13"/>
    <w:rsid w:val="00651ED4"/>
    <w:rsid w:val="00651EE7"/>
    <w:rsid w:val="00651FDE"/>
    <w:rsid w:val="00651FE2"/>
    <w:rsid w:val="00652164"/>
    <w:rsid w:val="0065219E"/>
    <w:rsid w:val="0065256C"/>
    <w:rsid w:val="006525BE"/>
    <w:rsid w:val="0065279A"/>
    <w:rsid w:val="0065287D"/>
    <w:rsid w:val="00652A06"/>
    <w:rsid w:val="00652B01"/>
    <w:rsid w:val="00652D64"/>
    <w:rsid w:val="00652E91"/>
    <w:rsid w:val="00652ECE"/>
    <w:rsid w:val="00652F04"/>
    <w:rsid w:val="00652FA4"/>
    <w:rsid w:val="00652FA9"/>
    <w:rsid w:val="0065331B"/>
    <w:rsid w:val="00653392"/>
    <w:rsid w:val="00653517"/>
    <w:rsid w:val="0065356B"/>
    <w:rsid w:val="006535CC"/>
    <w:rsid w:val="00653881"/>
    <w:rsid w:val="00653B40"/>
    <w:rsid w:val="00653E96"/>
    <w:rsid w:val="00653EC5"/>
    <w:rsid w:val="006540D2"/>
    <w:rsid w:val="00654181"/>
    <w:rsid w:val="006545F9"/>
    <w:rsid w:val="00654982"/>
    <w:rsid w:val="00654C28"/>
    <w:rsid w:val="00654CC7"/>
    <w:rsid w:val="00654DBE"/>
    <w:rsid w:val="006555CF"/>
    <w:rsid w:val="006557EE"/>
    <w:rsid w:val="0065596D"/>
    <w:rsid w:val="006559F7"/>
    <w:rsid w:val="00655AFA"/>
    <w:rsid w:val="00655C70"/>
    <w:rsid w:val="00655D55"/>
    <w:rsid w:val="00655F26"/>
    <w:rsid w:val="00655FED"/>
    <w:rsid w:val="0065620F"/>
    <w:rsid w:val="006563F6"/>
    <w:rsid w:val="00656403"/>
    <w:rsid w:val="00656432"/>
    <w:rsid w:val="00656C2B"/>
    <w:rsid w:val="00656F31"/>
    <w:rsid w:val="006572FB"/>
    <w:rsid w:val="006576D4"/>
    <w:rsid w:val="0065774A"/>
    <w:rsid w:val="0065775F"/>
    <w:rsid w:val="00657997"/>
    <w:rsid w:val="00657A7A"/>
    <w:rsid w:val="00657BDD"/>
    <w:rsid w:val="00657BF7"/>
    <w:rsid w:val="00657E80"/>
    <w:rsid w:val="0066017A"/>
    <w:rsid w:val="00660202"/>
    <w:rsid w:val="006602E1"/>
    <w:rsid w:val="00660626"/>
    <w:rsid w:val="00660685"/>
    <w:rsid w:val="00660A2C"/>
    <w:rsid w:val="00660FFD"/>
    <w:rsid w:val="00661066"/>
    <w:rsid w:val="00661256"/>
    <w:rsid w:val="00661297"/>
    <w:rsid w:val="0066174C"/>
    <w:rsid w:val="00661785"/>
    <w:rsid w:val="006617C2"/>
    <w:rsid w:val="00661848"/>
    <w:rsid w:val="00661C93"/>
    <w:rsid w:val="00661DE7"/>
    <w:rsid w:val="00662263"/>
    <w:rsid w:val="006622E1"/>
    <w:rsid w:val="00662664"/>
    <w:rsid w:val="00662906"/>
    <w:rsid w:val="00662A16"/>
    <w:rsid w:val="00662DEC"/>
    <w:rsid w:val="00662E21"/>
    <w:rsid w:val="00663350"/>
    <w:rsid w:val="00663451"/>
    <w:rsid w:val="006634A7"/>
    <w:rsid w:val="006634D6"/>
    <w:rsid w:val="006635C2"/>
    <w:rsid w:val="00663857"/>
    <w:rsid w:val="006638DA"/>
    <w:rsid w:val="00663A23"/>
    <w:rsid w:val="00663AE2"/>
    <w:rsid w:val="00663C60"/>
    <w:rsid w:val="00663E42"/>
    <w:rsid w:val="0066426F"/>
    <w:rsid w:val="006642E1"/>
    <w:rsid w:val="006643A4"/>
    <w:rsid w:val="00664607"/>
    <w:rsid w:val="00664704"/>
    <w:rsid w:val="00664ACC"/>
    <w:rsid w:val="00664AFE"/>
    <w:rsid w:val="00664B71"/>
    <w:rsid w:val="00664C25"/>
    <w:rsid w:val="00664C60"/>
    <w:rsid w:val="00664CBD"/>
    <w:rsid w:val="00664F9A"/>
    <w:rsid w:val="0066505C"/>
    <w:rsid w:val="00665110"/>
    <w:rsid w:val="0066516A"/>
    <w:rsid w:val="00665182"/>
    <w:rsid w:val="00665349"/>
    <w:rsid w:val="006653BD"/>
    <w:rsid w:val="006653E0"/>
    <w:rsid w:val="0066568B"/>
    <w:rsid w:val="006657BD"/>
    <w:rsid w:val="00665845"/>
    <w:rsid w:val="00665C27"/>
    <w:rsid w:val="00665D65"/>
    <w:rsid w:val="00665E78"/>
    <w:rsid w:val="00665EA0"/>
    <w:rsid w:val="00665F3B"/>
    <w:rsid w:val="00666174"/>
    <w:rsid w:val="006669A9"/>
    <w:rsid w:val="00666BBB"/>
    <w:rsid w:val="00666C9C"/>
    <w:rsid w:val="00666D19"/>
    <w:rsid w:val="006670F8"/>
    <w:rsid w:val="00667279"/>
    <w:rsid w:val="0066734B"/>
    <w:rsid w:val="006674BE"/>
    <w:rsid w:val="00667540"/>
    <w:rsid w:val="006676DF"/>
    <w:rsid w:val="0066789F"/>
    <w:rsid w:val="00667D3F"/>
    <w:rsid w:val="0067015A"/>
    <w:rsid w:val="00670212"/>
    <w:rsid w:val="0067022C"/>
    <w:rsid w:val="006704E8"/>
    <w:rsid w:val="00670553"/>
    <w:rsid w:val="00670765"/>
    <w:rsid w:val="00670966"/>
    <w:rsid w:val="00670D33"/>
    <w:rsid w:val="00670FC5"/>
    <w:rsid w:val="00671208"/>
    <w:rsid w:val="006712E9"/>
    <w:rsid w:val="00671312"/>
    <w:rsid w:val="0067138D"/>
    <w:rsid w:val="00671460"/>
    <w:rsid w:val="00671929"/>
    <w:rsid w:val="006719E6"/>
    <w:rsid w:val="00671A0B"/>
    <w:rsid w:val="00671CC1"/>
    <w:rsid w:val="00671D11"/>
    <w:rsid w:val="00671F0A"/>
    <w:rsid w:val="00672099"/>
    <w:rsid w:val="006721CC"/>
    <w:rsid w:val="00672269"/>
    <w:rsid w:val="0067228F"/>
    <w:rsid w:val="00672370"/>
    <w:rsid w:val="00672471"/>
    <w:rsid w:val="00672605"/>
    <w:rsid w:val="006726C1"/>
    <w:rsid w:val="00672988"/>
    <w:rsid w:val="00672A32"/>
    <w:rsid w:val="00672BA5"/>
    <w:rsid w:val="00672DF0"/>
    <w:rsid w:val="00672E2C"/>
    <w:rsid w:val="00672E5F"/>
    <w:rsid w:val="00672F0A"/>
    <w:rsid w:val="00673515"/>
    <w:rsid w:val="00673613"/>
    <w:rsid w:val="006736BD"/>
    <w:rsid w:val="0067389B"/>
    <w:rsid w:val="00673B19"/>
    <w:rsid w:val="00673DD7"/>
    <w:rsid w:val="00674201"/>
    <w:rsid w:val="00674392"/>
    <w:rsid w:val="006748EF"/>
    <w:rsid w:val="00674A0D"/>
    <w:rsid w:val="00674AE3"/>
    <w:rsid w:val="00675182"/>
    <w:rsid w:val="006754BD"/>
    <w:rsid w:val="00675871"/>
    <w:rsid w:val="006759A1"/>
    <w:rsid w:val="00675A0F"/>
    <w:rsid w:val="00675A1B"/>
    <w:rsid w:val="00675A39"/>
    <w:rsid w:val="00675D1E"/>
    <w:rsid w:val="00675DAD"/>
    <w:rsid w:val="00676403"/>
    <w:rsid w:val="0067655A"/>
    <w:rsid w:val="006765F8"/>
    <w:rsid w:val="0067685C"/>
    <w:rsid w:val="00676DDD"/>
    <w:rsid w:val="00677018"/>
    <w:rsid w:val="0067715E"/>
    <w:rsid w:val="006775FB"/>
    <w:rsid w:val="00677616"/>
    <w:rsid w:val="006778FA"/>
    <w:rsid w:val="00677F6B"/>
    <w:rsid w:val="00680130"/>
    <w:rsid w:val="006801E3"/>
    <w:rsid w:val="00680418"/>
    <w:rsid w:val="0068044E"/>
    <w:rsid w:val="006804EE"/>
    <w:rsid w:val="006807A8"/>
    <w:rsid w:val="00680826"/>
    <w:rsid w:val="00680847"/>
    <w:rsid w:val="006808A8"/>
    <w:rsid w:val="00680A76"/>
    <w:rsid w:val="00680C6D"/>
    <w:rsid w:val="00680DDF"/>
    <w:rsid w:val="00680ED3"/>
    <w:rsid w:val="00680F1B"/>
    <w:rsid w:val="0068118B"/>
    <w:rsid w:val="00681326"/>
    <w:rsid w:val="006816CD"/>
    <w:rsid w:val="006817D7"/>
    <w:rsid w:val="00681C3F"/>
    <w:rsid w:val="00681D30"/>
    <w:rsid w:val="00681D3F"/>
    <w:rsid w:val="00681F93"/>
    <w:rsid w:val="0068204B"/>
    <w:rsid w:val="006820AB"/>
    <w:rsid w:val="006820E9"/>
    <w:rsid w:val="006823A1"/>
    <w:rsid w:val="006823F0"/>
    <w:rsid w:val="006826E1"/>
    <w:rsid w:val="0068280A"/>
    <w:rsid w:val="0068282E"/>
    <w:rsid w:val="00682DA2"/>
    <w:rsid w:val="0068326B"/>
    <w:rsid w:val="006832F8"/>
    <w:rsid w:val="006835AC"/>
    <w:rsid w:val="00683685"/>
    <w:rsid w:val="00683D4F"/>
    <w:rsid w:val="00684047"/>
    <w:rsid w:val="006840F3"/>
    <w:rsid w:val="006844A1"/>
    <w:rsid w:val="006849DA"/>
    <w:rsid w:val="006849F3"/>
    <w:rsid w:val="00684A3E"/>
    <w:rsid w:val="00684B30"/>
    <w:rsid w:val="00684C89"/>
    <w:rsid w:val="00684E54"/>
    <w:rsid w:val="00684EAD"/>
    <w:rsid w:val="00684EC4"/>
    <w:rsid w:val="00684F7D"/>
    <w:rsid w:val="00684F92"/>
    <w:rsid w:val="00685046"/>
    <w:rsid w:val="006850E1"/>
    <w:rsid w:val="0068514F"/>
    <w:rsid w:val="006856E6"/>
    <w:rsid w:val="00685877"/>
    <w:rsid w:val="00685A13"/>
    <w:rsid w:val="00685B41"/>
    <w:rsid w:val="00685C11"/>
    <w:rsid w:val="00685D5F"/>
    <w:rsid w:val="00685E88"/>
    <w:rsid w:val="00685F05"/>
    <w:rsid w:val="0068608A"/>
    <w:rsid w:val="0068626C"/>
    <w:rsid w:val="00686567"/>
    <w:rsid w:val="006866E9"/>
    <w:rsid w:val="0068687E"/>
    <w:rsid w:val="00686A46"/>
    <w:rsid w:val="00686C09"/>
    <w:rsid w:val="00686C3A"/>
    <w:rsid w:val="00686C52"/>
    <w:rsid w:val="006871B5"/>
    <w:rsid w:val="006872B1"/>
    <w:rsid w:val="0068732E"/>
    <w:rsid w:val="006874AF"/>
    <w:rsid w:val="00687B52"/>
    <w:rsid w:val="00687BB3"/>
    <w:rsid w:val="00687DF3"/>
    <w:rsid w:val="006903A8"/>
    <w:rsid w:val="006903BB"/>
    <w:rsid w:val="006903EB"/>
    <w:rsid w:val="00690411"/>
    <w:rsid w:val="00690413"/>
    <w:rsid w:val="006907BF"/>
    <w:rsid w:val="00690A95"/>
    <w:rsid w:val="00690B86"/>
    <w:rsid w:val="006911B2"/>
    <w:rsid w:val="00691366"/>
    <w:rsid w:val="00691526"/>
    <w:rsid w:val="0069165B"/>
    <w:rsid w:val="0069172B"/>
    <w:rsid w:val="00691AEC"/>
    <w:rsid w:val="00691C4D"/>
    <w:rsid w:val="00691C97"/>
    <w:rsid w:val="00691FB3"/>
    <w:rsid w:val="00692198"/>
    <w:rsid w:val="00692212"/>
    <w:rsid w:val="0069249F"/>
    <w:rsid w:val="00692E79"/>
    <w:rsid w:val="00692FED"/>
    <w:rsid w:val="0069316B"/>
    <w:rsid w:val="006931EE"/>
    <w:rsid w:val="00693327"/>
    <w:rsid w:val="0069389C"/>
    <w:rsid w:val="006938AB"/>
    <w:rsid w:val="006939E7"/>
    <w:rsid w:val="00693AA4"/>
    <w:rsid w:val="00693C65"/>
    <w:rsid w:val="00693E1B"/>
    <w:rsid w:val="00693E4D"/>
    <w:rsid w:val="00693FC8"/>
    <w:rsid w:val="00694038"/>
    <w:rsid w:val="006940D9"/>
    <w:rsid w:val="00694209"/>
    <w:rsid w:val="006942AF"/>
    <w:rsid w:val="0069442C"/>
    <w:rsid w:val="006944C0"/>
    <w:rsid w:val="00694701"/>
    <w:rsid w:val="0069476B"/>
    <w:rsid w:val="006947F2"/>
    <w:rsid w:val="0069484B"/>
    <w:rsid w:val="006948A4"/>
    <w:rsid w:val="006948B5"/>
    <w:rsid w:val="006948C3"/>
    <w:rsid w:val="006949DC"/>
    <w:rsid w:val="00694A32"/>
    <w:rsid w:val="00694BE3"/>
    <w:rsid w:val="00695189"/>
    <w:rsid w:val="00695363"/>
    <w:rsid w:val="006954B0"/>
    <w:rsid w:val="0069556B"/>
    <w:rsid w:val="00695622"/>
    <w:rsid w:val="00695633"/>
    <w:rsid w:val="006957E5"/>
    <w:rsid w:val="00695AA6"/>
    <w:rsid w:val="00695AF5"/>
    <w:rsid w:val="00695C86"/>
    <w:rsid w:val="00696254"/>
    <w:rsid w:val="006962B8"/>
    <w:rsid w:val="00696458"/>
    <w:rsid w:val="006965AB"/>
    <w:rsid w:val="0069664D"/>
    <w:rsid w:val="006968C0"/>
    <w:rsid w:val="00696BC9"/>
    <w:rsid w:val="006971F6"/>
    <w:rsid w:val="006972AB"/>
    <w:rsid w:val="00697379"/>
    <w:rsid w:val="00697426"/>
    <w:rsid w:val="0069764B"/>
    <w:rsid w:val="00697E80"/>
    <w:rsid w:val="006A05F0"/>
    <w:rsid w:val="006A0620"/>
    <w:rsid w:val="006A0628"/>
    <w:rsid w:val="006A078F"/>
    <w:rsid w:val="006A07E8"/>
    <w:rsid w:val="006A0C1D"/>
    <w:rsid w:val="006A0EFC"/>
    <w:rsid w:val="006A0F00"/>
    <w:rsid w:val="006A0F22"/>
    <w:rsid w:val="006A1016"/>
    <w:rsid w:val="006A11C1"/>
    <w:rsid w:val="006A12B0"/>
    <w:rsid w:val="006A138D"/>
    <w:rsid w:val="006A13E3"/>
    <w:rsid w:val="006A14CB"/>
    <w:rsid w:val="006A150F"/>
    <w:rsid w:val="006A15FF"/>
    <w:rsid w:val="006A18C1"/>
    <w:rsid w:val="006A1F4C"/>
    <w:rsid w:val="006A25C4"/>
    <w:rsid w:val="006A26E5"/>
    <w:rsid w:val="006A2B13"/>
    <w:rsid w:val="006A2E75"/>
    <w:rsid w:val="006A3023"/>
    <w:rsid w:val="006A3148"/>
    <w:rsid w:val="006A315D"/>
    <w:rsid w:val="006A3296"/>
    <w:rsid w:val="006A3379"/>
    <w:rsid w:val="006A338D"/>
    <w:rsid w:val="006A3455"/>
    <w:rsid w:val="006A34E6"/>
    <w:rsid w:val="006A38E6"/>
    <w:rsid w:val="006A39C8"/>
    <w:rsid w:val="006A4407"/>
    <w:rsid w:val="006A453D"/>
    <w:rsid w:val="006A4702"/>
    <w:rsid w:val="006A4834"/>
    <w:rsid w:val="006A48D6"/>
    <w:rsid w:val="006A4903"/>
    <w:rsid w:val="006A4924"/>
    <w:rsid w:val="006A4EC8"/>
    <w:rsid w:val="006A53B3"/>
    <w:rsid w:val="006A53C6"/>
    <w:rsid w:val="006A54ED"/>
    <w:rsid w:val="006A58A2"/>
    <w:rsid w:val="006A5CD0"/>
    <w:rsid w:val="006A5F9A"/>
    <w:rsid w:val="006A5FAE"/>
    <w:rsid w:val="006A62B4"/>
    <w:rsid w:val="006A660F"/>
    <w:rsid w:val="006A67DA"/>
    <w:rsid w:val="006A68A7"/>
    <w:rsid w:val="006A68EC"/>
    <w:rsid w:val="006A696B"/>
    <w:rsid w:val="006A6CDE"/>
    <w:rsid w:val="006A6DE8"/>
    <w:rsid w:val="006A6E20"/>
    <w:rsid w:val="006A6FAC"/>
    <w:rsid w:val="006A6FF0"/>
    <w:rsid w:val="006A756F"/>
    <w:rsid w:val="006A77AA"/>
    <w:rsid w:val="006A77FC"/>
    <w:rsid w:val="006A781B"/>
    <w:rsid w:val="006A7B63"/>
    <w:rsid w:val="006A7CBD"/>
    <w:rsid w:val="006A7D42"/>
    <w:rsid w:val="006B0192"/>
    <w:rsid w:val="006B054F"/>
    <w:rsid w:val="006B0610"/>
    <w:rsid w:val="006B085B"/>
    <w:rsid w:val="006B0B3E"/>
    <w:rsid w:val="006B0C3C"/>
    <w:rsid w:val="006B0C86"/>
    <w:rsid w:val="006B0CEA"/>
    <w:rsid w:val="006B0E8A"/>
    <w:rsid w:val="006B1195"/>
    <w:rsid w:val="006B1585"/>
    <w:rsid w:val="006B15B2"/>
    <w:rsid w:val="006B15F1"/>
    <w:rsid w:val="006B179F"/>
    <w:rsid w:val="006B1ABC"/>
    <w:rsid w:val="006B1AD8"/>
    <w:rsid w:val="006B1B7D"/>
    <w:rsid w:val="006B1BFF"/>
    <w:rsid w:val="006B1F7C"/>
    <w:rsid w:val="006B227B"/>
    <w:rsid w:val="006B270A"/>
    <w:rsid w:val="006B27EA"/>
    <w:rsid w:val="006B2BA9"/>
    <w:rsid w:val="006B2C10"/>
    <w:rsid w:val="006B2C50"/>
    <w:rsid w:val="006B2C67"/>
    <w:rsid w:val="006B2C6E"/>
    <w:rsid w:val="006B2E83"/>
    <w:rsid w:val="006B2EA8"/>
    <w:rsid w:val="006B2F76"/>
    <w:rsid w:val="006B2FAE"/>
    <w:rsid w:val="006B3018"/>
    <w:rsid w:val="006B3147"/>
    <w:rsid w:val="006B340F"/>
    <w:rsid w:val="006B34BD"/>
    <w:rsid w:val="006B3A33"/>
    <w:rsid w:val="006B3D39"/>
    <w:rsid w:val="006B3E39"/>
    <w:rsid w:val="006B3E49"/>
    <w:rsid w:val="006B4130"/>
    <w:rsid w:val="006B478B"/>
    <w:rsid w:val="006B49F4"/>
    <w:rsid w:val="006B4D14"/>
    <w:rsid w:val="006B4D6A"/>
    <w:rsid w:val="006B4D71"/>
    <w:rsid w:val="006B5094"/>
    <w:rsid w:val="006B5367"/>
    <w:rsid w:val="006B55F7"/>
    <w:rsid w:val="006B5870"/>
    <w:rsid w:val="006B5BEF"/>
    <w:rsid w:val="006B60E0"/>
    <w:rsid w:val="006B6317"/>
    <w:rsid w:val="006B6639"/>
    <w:rsid w:val="006B6672"/>
    <w:rsid w:val="006B6806"/>
    <w:rsid w:val="006B68FC"/>
    <w:rsid w:val="006B68FE"/>
    <w:rsid w:val="006B7028"/>
    <w:rsid w:val="006B7574"/>
    <w:rsid w:val="006B7673"/>
    <w:rsid w:val="006B7DF9"/>
    <w:rsid w:val="006B7EB6"/>
    <w:rsid w:val="006C04CB"/>
    <w:rsid w:val="006C04F4"/>
    <w:rsid w:val="006C057D"/>
    <w:rsid w:val="006C05BC"/>
    <w:rsid w:val="006C0600"/>
    <w:rsid w:val="006C0656"/>
    <w:rsid w:val="006C07F2"/>
    <w:rsid w:val="006C0915"/>
    <w:rsid w:val="006C0BD3"/>
    <w:rsid w:val="006C0DF5"/>
    <w:rsid w:val="006C0E83"/>
    <w:rsid w:val="006C0F0F"/>
    <w:rsid w:val="006C0F2B"/>
    <w:rsid w:val="006C1070"/>
    <w:rsid w:val="006C109B"/>
    <w:rsid w:val="006C113A"/>
    <w:rsid w:val="006C1174"/>
    <w:rsid w:val="006C142C"/>
    <w:rsid w:val="006C1859"/>
    <w:rsid w:val="006C1956"/>
    <w:rsid w:val="006C1B72"/>
    <w:rsid w:val="006C1E07"/>
    <w:rsid w:val="006C1E9C"/>
    <w:rsid w:val="006C1F51"/>
    <w:rsid w:val="006C2056"/>
    <w:rsid w:val="006C2321"/>
    <w:rsid w:val="006C23C7"/>
    <w:rsid w:val="006C23E9"/>
    <w:rsid w:val="006C23EE"/>
    <w:rsid w:val="006C2407"/>
    <w:rsid w:val="006C2559"/>
    <w:rsid w:val="006C2588"/>
    <w:rsid w:val="006C25B0"/>
    <w:rsid w:val="006C25FD"/>
    <w:rsid w:val="006C291C"/>
    <w:rsid w:val="006C29A0"/>
    <w:rsid w:val="006C2B0B"/>
    <w:rsid w:val="006C2BBD"/>
    <w:rsid w:val="006C2C89"/>
    <w:rsid w:val="006C2D7F"/>
    <w:rsid w:val="006C2EA8"/>
    <w:rsid w:val="006C2F6E"/>
    <w:rsid w:val="006C3000"/>
    <w:rsid w:val="006C3067"/>
    <w:rsid w:val="006C33FA"/>
    <w:rsid w:val="006C37CC"/>
    <w:rsid w:val="006C37D7"/>
    <w:rsid w:val="006C3839"/>
    <w:rsid w:val="006C3BC6"/>
    <w:rsid w:val="006C3D0C"/>
    <w:rsid w:val="006C3FBE"/>
    <w:rsid w:val="006C4014"/>
    <w:rsid w:val="006C4171"/>
    <w:rsid w:val="006C45D2"/>
    <w:rsid w:val="006C4966"/>
    <w:rsid w:val="006C4AC6"/>
    <w:rsid w:val="006C4E9E"/>
    <w:rsid w:val="006C50E6"/>
    <w:rsid w:val="006C5459"/>
    <w:rsid w:val="006C54C0"/>
    <w:rsid w:val="006C5BD6"/>
    <w:rsid w:val="006C5D39"/>
    <w:rsid w:val="006C5D92"/>
    <w:rsid w:val="006C5E5F"/>
    <w:rsid w:val="006C5EB8"/>
    <w:rsid w:val="006C6093"/>
    <w:rsid w:val="006C614C"/>
    <w:rsid w:val="006C61ED"/>
    <w:rsid w:val="006C6632"/>
    <w:rsid w:val="006C6976"/>
    <w:rsid w:val="006C6A81"/>
    <w:rsid w:val="006C6B09"/>
    <w:rsid w:val="006C6BE9"/>
    <w:rsid w:val="006C6D2E"/>
    <w:rsid w:val="006C6FE6"/>
    <w:rsid w:val="006C702C"/>
    <w:rsid w:val="006C71BC"/>
    <w:rsid w:val="006C73B5"/>
    <w:rsid w:val="006C74E5"/>
    <w:rsid w:val="006C7668"/>
    <w:rsid w:val="006C7A78"/>
    <w:rsid w:val="006C7C4C"/>
    <w:rsid w:val="006C7CD1"/>
    <w:rsid w:val="006C7F3D"/>
    <w:rsid w:val="006D00B6"/>
    <w:rsid w:val="006D04D2"/>
    <w:rsid w:val="006D0538"/>
    <w:rsid w:val="006D0737"/>
    <w:rsid w:val="006D090A"/>
    <w:rsid w:val="006D0A5B"/>
    <w:rsid w:val="006D0CC6"/>
    <w:rsid w:val="006D1042"/>
    <w:rsid w:val="006D1096"/>
    <w:rsid w:val="006D114F"/>
    <w:rsid w:val="006D13EF"/>
    <w:rsid w:val="006D143C"/>
    <w:rsid w:val="006D1552"/>
    <w:rsid w:val="006D15B0"/>
    <w:rsid w:val="006D19A6"/>
    <w:rsid w:val="006D19D8"/>
    <w:rsid w:val="006D19E7"/>
    <w:rsid w:val="006D1CDC"/>
    <w:rsid w:val="006D1D5C"/>
    <w:rsid w:val="006D20C9"/>
    <w:rsid w:val="006D20F8"/>
    <w:rsid w:val="006D21F5"/>
    <w:rsid w:val="006D221F"/>
    <w:rsid w:val="006D24E1"/>
    <w:rsid w:val="006D25F7"/>
    <w:rsid w:val="006D2623"/>
    <w:rsid w:val="006D2675"/>
    <w:rsid w:val="006D271B"/>
    <w:rsid w:val="006D28E2"/>
    <w:rsid w:val="006D28F2"/>
    <w:rsid w:val="006D2930"/>
    <w:rsid w:val="006D2B7C"/>
    <w:rsid w:val="006D2CDC"/>
    <w:rsid w:val="006D2CFA"/>
    <w:rsid w:val="006D2D13"/>
    <w:rsid w:val="006D2E5A"/>
    <w:rsid w:val="006D31BD"/>
    <w:rsid w:val="006D3440"/>
    <w:rsid w:val="006D353B"/>
    <w:rsid w:val="006D35B5"/>
    <w:rsid w:val="006D37DB"/>
    <w:rsid w:val="006D3B35"/>
    <w:rsid w:val="006D3F29"/>
    <w:rsid w:val="006D4024"/>
    <w:rsid w:val="006D4045"/>
    <w:rsid w:val="006D4048"/>
    <w:rsid w:val="006D4051"/>
    <w:rsid w:val="006D42B9"/>
    <w:rsid w:val="006D464E"/>
    <w:rsid w:val="006D4704"/>
    <w:rsid w:val="006D474A"/>
    <w:rsid w:val="006D4833"/>
    <w:rsid w:val="006D484A"/>
    <w:rsid w:val="006D49B7"/>
    <w:rsid w:val="006D4A19"/>
    <w:rsid w:val="006D4E9F"/>
    <w:rsid w:val="006D4EF8"/>
    <w:rsid w:val="006D5136"/>
    <w:rsid w:val="006D521D"/>
    <w:rsid w:val="006D521E"/>
    <w:rsid w:val="006D5DBC"/>
    <w:rsid w:val="006D5E09"/>
    <w:rsid w:val="006D5E77"/>
    <w:rsid w:val="006D6195"/>
    <w:rsid w:val="006D61A4"/>
    <w:rsid w:val="006D6ACE"/>
    <w:rsid w:val="006D6AF9"/>
    <w:rsid w:val="006D6B61"/>
    <w:rsid w:val="006D6E6C"/>
    <w:rsid w:val="006D703A"/>
    <w:rsid w:val="006D7405"/>
    <w:rsid w:val="006D7580"/>
    <w:rsid w:val="006D7655"/>
    <w:rsid w:val="006D7840"/>
    <w:rsid w:val="006D7A93"/>
    <w:rsid w:val="006D7DB3"/>
    <w:rsid w:val="006E002D"/>
    <w:rsid w:val="006E025D"/>
    <w:rsid w:val="006E06F8"/>
    <w:rsid w:val="006E0AA2"/>
    <w:rsid w:val="006E0EDF"/>
    <w:rsid w:val="006E12D3"/>
    <w:rsid w:val="006E140E"/>
    <w:rsid w:val="006E19CD"/>
    <w:rsid w:val="006E1A73"/>
    <w:rsid w:val="006E1AD5"/>
    <w:rsid w:val="006E1C40"/>
    <w:rsid w:val="006E1E22"/>
    <w:rsid w:val="006E1E97"/>
    <w:rsid w:val="006E2104"/>
    <w:rsid w:val="006E22E8"/>
    <w:rsid w:val="006E2345"/>
    <w:rsid w:val="006E237D"/>
    <w:rsid w:val="006E2601"/>
    <w:rsid w:val="006E266F"/>
    <w:rsid w:val="006E2890"/>
    <w:rsid w:val="006E28FB"/>
    <w:rsid w:val="006E2F29"/>
    <w:rsid w:val="006E3450"/>
    <w:rsid w:val="006E35F7"/>
    <w:rsid w:val="006E3DE8"/>
    <w:rsid w:val="006E3E7E"/>
    <w:rsid w:val="006E3F5A"/>
    <w:rsid w:val="006E41A2"/>
    <w:rsid w:val="006E41F4"/>
    <w:rsid w:val="006E4598"/>
    <w:rsid w:val="006E46E8"/>
    <w:rsid w:val="006E4829"/>
    <w:rsid w:val="006E4B42"/>
    <w:rsid w:val="006E4B5A"/>
    <w:rsid w:val="006E4BD0"/>
    <w:rsid w:val="006E4C4E"/>
    <w:rsid w:val="006E513B"/>
    <w:rsid w:val="006E52EE"/>
    <w:rsid w:val="006E53A6"/>
    <w:rsid w:val="006E5714"/>
    <w:rsid w:val="006E57C6"/>
    <w:rsid w:val="006E582E"/>
    <w:rsid w:val="006E5865"/>
    <w:rsid w:val="006E58CC"/>
    <w:rsid w:val="006E5D64"/>
    <w:rsid w:val="006E5DF6"/>
    <w:rsid w:val="006E5F3F"/>
    <w:rsid w:val="006E5F8A"/>
    <w:rsid w:val="006E6004"/>
    <w:rsid w:val="006E618A"/>
    <w:rsid w:val="006E63CD"/>
    <w:rsid w:val="006E63D9"/>
    <w:rsid w:val="006E64EB"/>
    <w:rsid w:val="006E65D0"/>
    <w:rsid w:val="006E65FE"/>
    <w:rsid w:val="006E6767"/>
    <w:rsid w:val="006E6847"/>
    <w:rsid w:val="006E6D3F"/>
    <w:rsid w:val="006E6D50"/>
    <w:rsid w:val="006E71E9"/>
    <w:rsid w:val="006E741B"/>
    <w:rsid w:val="006E748C"/>
    <w:rsid w:val="006E749D"/>
    <w:rsid w:val="006E7572"/>
    <w:rsid w:val="006E7749"/>
    <w:rsid w:val="006E776D"/>
    <w:rsid w:val="006E783D"/>
    <w:rsid w:val="006E7AF9"/>
    <w:rsid w:val="006E7BCF"/>
    <w:rsid w:val="006E7CD1"/>
    <w:rsid w:val="006E7D00"/>
    <w:rsid w:val="006E7DAC"/>
    <w:rsid w:val="006E7E40"/>
    <w:rsid w:val="006E7EEF"/>
    <w:rsid w:val="006E7F6E"/>
    <w:rsid w:val="006E7F95"/>
    <w:rsid w:val="006F0086"/>
    <w:rsid w:val="006F0193"/>
    <w:rsid w:val="006F0243"/>
    <w:rsid w:val="006F02D8"/>
    <w:rsid w:val="006F0351"/>
    <w:rsid w:val="006F039B"/>
    <w:rsid w:val="006F044C"/>
    <w:rsid w:val="006F044D"/>
    <w:rsid w:val="006F04A3"/>
    <w:rsid w:val="006F0510"/>
    <w:rsid w:val="006F0724"/>
    <w:rsid w:val="006F0811"/>
    <w:rsid w:val="006F131C"/>
    <w:rsid w:val="006F135B"/>
    <w:rsid w:val="006F13BF"/>
    <w:rsid w:val="006F14AC"/>
    <w:rsid w:val="006F14B9"/>
    <w:rsid w:val="006F1542"/>
    <w:rsid w:val="006F1BAA"/>
    <w:rsid w:val="006F1DD9"/>
    <w:rsid w:val="006F2055"/>
    <w:rsid w:val="006F20C7"/>
    <w:rsid w:val="006F22B9"/>
    <w:rsid w:val="006F239B"/>
    <w:rsid w:val="006F2417"/>
    <w:rsid w:val="006F2632"/>
    <w:rsid w:val="006F279B"/>
    <w:rsid w:val="006F2827"/>
    <w:rsid w:val="006F2C99"/>
    <w:rsid w:val="006F2E18"/>
    <w:rsid w:val="006F306E"/>
    <w:rsid w:val="006F3581"/>
    <w:rsid w:val="006F35F8"/>
    <w:rsid w:val="006F38CD"/>
    <w:rsid w:val="006F38FC"/>
    <w:rsid w:val="006F39DD"/>
    <w:rsid w:val="006F3B2B"/>
    <w:rsid w:val="006F3CC0"/>
    <w:rsid w:val="006F3D52"/>
    <w:rsid w:val="006F3E74"/>
    <w:rsid w:val="006F3E79"/>
    <w:rsid w:val="006F3E83"/>
    <w:rsid w:val="006F3F78"/>
    <w:rsid w:val="006F409B"/>
    <w:rsid w:val="006F4158"/>
    <w:rsid w:val="006F428C"/>
    <w:rsid w:val="006F455D"/>
    <w:rsid w:val="006F460E"/>
    <w:rsid w:val="006F4643"/>
    <w:rsid w:val="006F48EB"/>
    <w:rsid w:val="006F4BD4"/>
    <w:rsid w:val="006F4F84"/>
    <w:rsid w:val="006F5047"/>
    <w:rsid w:val="006F50AD"/>
    <w:rsid w:val="006F5709"/>
    <w:rsid w:val="006F58F2"/>
    <w:rsid w:val="006F591E"/>
    <w:rsid w:val="006F596B"/>
    <w:rsid w:val="006F5C42"/>
    <w:rsid w:val="006F5D70"/>
    <w:rsid w:val="006F5F2C"/>
    <w:rsid w:val="006F5FCA"/>
    <w:rsid w:val="006F60F2"/>
    <w:rsid w:val="006F6124"/>
    <w:rsid w:val="006F63D6"/>
    <w:rsid w:val="006F6510"/>
    <w:rsid w:val="006F6520"/>
    <w:rsid w:val="006F655C"/>
    <w:rsid w:val="006F67E5"/>
    <w:rsid w:val="006F6815"/>
    <w:rsid w:val="006F6822"/>
    <w:rsid w:val="006F6A1C"/>
    <w:rsid w:val="006F6CDA"/>
    <w:rsid w:val="006F6E8D"/>
    <w:rsid w:val="006F6F3F"/>
    <w:rsid w:val="006F6FD4"/>
    <w:rsid w:val="006F6FDF"/>
    <w:rsid w:val="006F710B"/>
    <w:rsid w:val="006F71F4"/>
    <w:rsid w:val="006F7244"/>
    <w:rsid w:val="006F7497"/>
    <w:rsid w:val="006F750F"/>
    <w:rsid w:val="006F754C"/>
    <w:rsid w:val="006F75FB"/>
    <w:rsid w:val="006F76C1"/>
    <w:rsid w:val="006F7879"/>
    <w:rsid w:val="006F7A1A"/>
    <w:rsid w:val="006F7A4E"/>
    <w:rsid w:val="006F7C23"/>
    <w:rsid w:val="006F7E4E"/>
    <w:rsid w:val="007001BD"/>
    <w:rsid w:val="00700433"/>
    <w:rsid w:val="0070059D"/>
    <w:rsid w:val="00700E01"/>
    <w:rsid w:val="00700E84"/>
    <w:rsid w:val="00701093"/>
    <w:rsid w:val="00701501"/>
    <w:rsid w:val="007016CF"/>
    <w:rsid w:val="007016DE"/>
    <w:rsid w:val="007018F4"/>
    <w:rsid w:val="00701D6A"/>
    <w:rsid w:val="007020A5"/>
    <w:rsid w:val="00702564"/>
    <w:rsid w:val="007027EF"/>
    <w:rsid w:val="00702845"/>
    <w:rsid w:val="007029DC"/>
    <w:rsid w:val="00702DEE"/>
    <w:rsid w:val="00703001"/>
    <w:rsid w:val="00703662"/>
    <w:rsid w:val="007039DA"/>
    <w:rsid w:val="00703CCE"/>
    <w:rsid w:val="00703DD9"/>
    <w:rsid w:val="00703DEB"/>
    <w:rsid w:val="00703FB7"/>
    <w:rsid w:val="0070430E"/>
    <w:rsid w:val="00704601"/>
    <w:rsid w:val="00704844"/>
    <w:rsid w:val="00704E1E"/>
    <w:rsid w:val="0070522C"/>
    <w:rsid w:val="0070532A"/>
    <w:rsid w:val="0070570D"/>
    <w:rsid w:val="0070573B"/>
    <w:rsid w:val="00705AD1"/>
    <w:rsid w:val="007061EB"/>
    <w:rsid w:val="0070627C"/>
    <w:rsid w:val="00706286"/>
    <w:rsid w:val="00706640"/>
    <w:rsid w:val="007067CD"/>
    <w:rsid w:val="00706B20"/>
    <w:rsid w:val="00706B83"/>
    <w:rsid w:val="00706D99"/>
    <w:rsid w:val="00706DC4"/>
    <w:rsid w:val="00706E0F"/>
    <w:rsid w:val="00706E2A"/>
    <w:rsid w:val="00706FD4"/>
    <w:rsid w:val="007072DD"/>
    <w:rsid w:val="007073F1"/>
    <w:rsid w:val="00707439"/>
    <w:rsid w:val="007074A8"/>
    <w:rsid w:val="007076AB"/>
    <w:rsid w:val="00707849"/>
    <w:rsid w:val="00707B80"/>
    <w:rsid w:val="00707DBE"/>
    <w:rsid w:val="00707E20"/>
    <w:rsid w:val="00707EEF"/>
    <w:rsid w:val="0071013D"/>
    <w:rsid w:val="007101F1"/>
    <w:rsid w:val="00710497"/>
    <w:rsid w:val="00710505"/>
    <w:rsid w:val="00710771"/>
    <w:rsid w:val="0071086B"/>
    <w:rsid w:val="00710E4C"/>
    <w:rsid w:val="00710E50"/>
    <w:rsid w:val="00710FA9"/>
    <w:rsid w:val="00711910"/>
    <w:rsid w:val="00711FF8"/>
    <w:rsid w:val="007122C2"/>
    <w:rsid w:val="0071238A"/>
    <w:rsid w:val="0071265B"/>
    <w:rsid w:val="00712949"/>
    <w:rsid w:val="00712B43"/>
    <w:rsid w:val="00712C77"/>
    <w:rsid w:val="00712FEC"/>
    <w:rsid w:val="007130A8"/>
    <w:rsid w:val="00713248"/>
    <w:rsid w:val="00713332"/>
    <w:rsid w:val="007134F4"/>
    <w:rsid w:val="00713C86"/>
    <w:rsid w:val="00714117"/>
    <w:rsid w:val="00714207"/>
    <w:rsid w:val="007143BB"/>
    <w:rsid w:val="007144EA"/>
    <w:rsid w:val="0071464A"/>
    <w:rsid w:val="00714909"/>
    <w:rsid w:val="00714C27"/>
    <w:rsid w:val="00714EDF"/>
    <w:rsid w:val="00714FD4"/>
    <w:rsid w:val="0071527B"/>
    <w:rsid w:val="007153C4"/>
    <w:rsid w:val="00715402"/>
    <w:rsid w:val="0071595F"/>
    <w:rsid w:val="00715CD5"/>
    <w:rsid w:val="00715F02"/>
    <w:rsid w:val="00715F9F"/>
    <w:rsid w:val="00715FCF"/>
    <w:rsid w:val="00716100"/>
    <w:rsid w:val="00716296"/>
    <w:rsid w:val="007162D1"/>
    <w:rsid w:val="0071663F"/>
    <w:rsid w:val="007167C2"/>
    <w:rsid w:val="00716AC3"/>
    <w:rsid w:val="00716AC4"/>
    <w:rsid w:val="00716B2F"/>
    <w:rsid w:val="0071719F"/>
    <w:rsid w:val="0071739C"/>
    <w:rsid w:val="00717490"/>
    <w:rsid w:val="00717534"/>
    <w:rsid w:val="00717998"/>
    <w:rsid w:val="007179A1"/>
    <w:rsid w:val="0072004F"/>
    <w:rsid w:val="0072039E"/>
    <w:rsid w:val="0072058F"/>
    <w:rsid w:val="00720A00"/>
    <w:rsid w:val="00720F85"/>
    <w:rsid w:val="007211A6"/>
    <w:rsid w:val="00721748"/>
    <w:rsid w:val="00721957"/>
    <w:rsid w:val="00722067"/>
    <w:rsid w:val="007220DA"/>
    <w:rsid w:val="00722336"/>
    <w:rsid w:val="00722655"/>
    <w:rsid w:val="007226AB"/>
    <w:rsid w:val="00722917"/>
    <w:rsid w:val="00722B66"/>
    <w:rsid w:val="00722C7A"/>
    <w:rsid w:val="00722D93"/>
    <w:rsid w:val="00723112"/>
    <w:rsid w:val="0072347E"/>
    <w:rsid w:val="0072385C"/>
    <w:rsid w:val="00723917"/>
    <w:rsid w:val="00723C33"/>
    <w:rsid w:val="00723CC1"/>
    <w:rsid w:val="00723CCE"/>
    <w:rsid w:val="00723D50"/>
    <w:rsid w:val="00723DCD"/>
    <w:rsid w:val="00723F36"/>
    <w:rsid w:val="007240A6"/>
    <w:rsid w:val="00724529"/>
    <w:rsid w:val="00724802"/>
    <w:rsid w:val="00724902"/>
    <w:rsid w:val="00724A65"/>
    <w:rsid w:val="00724AC8"/>
    <w:rsid w:val="00724AE8"/>
    <w:rsid w:val="00724BB8"/>
    <w:rsid w:val="00724CCA"/>
    <w:rsid w:val="00724CDC"/>
    <w:rsid w:val="00724D2E"/>
    <w:rsid w:val="00724E54"/>
    <w:rsid w:val="00724FB2"/>
    <w:rsid w:val="00725204"/>
    <w:rsid w:val="007252E7"/>
    <w:rsid w:val="00725360"/>
    <w:rsid w:val="0072540A"/>
    <w:rsid w:val="00725598"/>
    <w:rsid w:val="007255A1"/>
    <w:rsid w:val="00725663"/>
    <w:rsid w:val="0072568B"/>
    <w:rsid w:val="007257AA"/>
    <w:rsid w:val="00725B05"/>
    <w:rsid w:val="00726080"/>
    <w:rsid w:val="00726199"/>
    <w:rsid w:val="0072649D"/>
    <w:rsid w:val="00726553"/>
    <w:rsid w:val="007267D0"/>
    <w:rsid w:val="00726B99"/>
    <w:rsid w:val="00726C7D"/>
    <w:rsid w:val="00726D39"/>
    <w:rsid w:val="007270FC"/>
    <w:rsid w:val="00727502"/>
    <w:rsid w:val="0072758B"/>
    <w:rsid w:val="00727662"/>
    <w:rsid w:val="00727DEB"/>
    <w:rsid w:val="00727E31"/>
    <w:rsid w:val="00727E57"/>
    <w:rsid w:val="00727F38"/>
    <w:rsid w:val="00727FEB"/>
    <w:rsid w:val="007304F2"/>
    <w:rsid w:val="0073051B"/>
    <w:rsid w:val="007307EA"/>
    <w:rsid w:val="007308B5"/>
    <w:rsid w:val="007309FD"/>
    <w:rsid w:val="00730AE7"/>
    <w:rsid w:val="00730EEE"/>
    <w:rsid w:val="00731ADE"/>
    <w:rsid w:val="00731DCB"/>
    <w:rsid w:val="0073201E"/>
    <w:rsid w:val="00732156"/>
    <w:rsid w:val="00732363"/>
    <w:rsid w:val="007323E5"/>
    <w:rsid w:val="0073240D"/>
    <w:rsid w:val="00732638"/>
    <w:rsid w:val="00732724"/>
    <w:rsid w:val="00732758"/>
    <w:rsid w:val="007328B1"/>
    <w:rsid w:val="00732ABE"/>
    <w:rsid w:val="00732AF7"/>
    <w:rsid w:val="00732F09"/>
    <w:rsid w:val="007331A1"/>
    <w:rsid w:val="00733680"/>
    <w:rsid w:val="007336B3"/>
    <w:rsid w:val="007336CF"/>
    <w:rsid w:val="00733AED"/>
    <w:rsid w:val="00733DE0"/>
    <w:rsid w:val="00733DE3"/>
    <w:rsid w:val="00733E89"/>
    <w:rsid w:val="00733EE0"/>
    <w:rsid w:val="00733F4F"/>
    <w:rsid w:val="007341B7"/>
    <w:rsid w:val="0073429A"/>
    <w:rsid w:val="00734411"/>
    <w:rsid w:val="00734419"/>
    <w:rsid w:val="0073443B"/>
    <w:rsid w:val="0073448E"/>
    <w:rsid w:val="007346CF"/>
    <w:rsid w:val="0073471E"/>
    <w:rsid w:val="007347B8"/>
    <w:rsid w:val="007347D0"/>
    <w:rsid w:val="00734A95"/>
    <w:rsid w:val="00734AF4"/>
    <w:rsid w:val="00734FD0"/>
    <w:rsid w:val="0073505B"/>
    <w:rsid w:val="007350E1"/>
    <w:rsid w:val="007350FC"/>
    <w:rsid w:val="00735152"/>
    <w:rsid w:val="007351A7"/>
    <w:rsid w:val="0073559C"/>
    <w:rsid w:val="00735752"/>
    <w:rsid w:val="0073583B"/>
    <w:rsid w:val="007358F5"/>
    <w:rsid w:val="007365AC"/>
    <w:rsid w:val="00736663"/>
    <w:rsid w:val="007366AA"/>
    <w:rsid w:val="007367AE"/>
    <w:rsid w:val="007367FC"/>
    <w:rsid w:val="007368F4"/>
    <w:rsid w:val="007369E0"/>
    <w:rsid w:val="00736CF8"/>
    <w:rsid w:val="00736D36"/>
    <w:rsid w:val="00736D65"/>
    <w:rsid w:val="00736F1C"/>
    <w:rsid w:val="00736FEC"/>
    <w:rsid w:val="0073707D"/>
    <w:rsid w:val="00737222"/>
    <w:rsid w:val="007372C3"/>
    <w:rsid w:val="007372D2"/>
    <w:rsid w:val="0073766E"/>
    <w:rsid w:val="007376C8"/>
    <w:rsid w:val="007376CD"/>
    <w:rsid w:val="00737769"/>
    <w:rsid w:val="007378BF"/>
    <w:rsid w:val="00737B54"/>
    <w:rsid w:val="00737B56"/>
    <w:rsid w:val="00737C0E"/>
    <w:rsid w:val="00737E04"/>
    <w:rsid w:val="00737F0E"/>
    <w:rsid w:val="007400B0"/>
    <w:rsid w:val="007401CE"/>
    <w:rsid w:val="00740556"/>
    <w:rsid w:val="00740B51"/>
    <w:rsid w:val="00740CAC"/>
    <w:rsid w:val="00740FBC"/>
    <w:rsid w:val="0074117F"/>
    <w:rsid w:val="007411D8"/>
    <w:rsid w:val="00741568"/>
    <w:rsid w:val="00741683"/>
    <w:rsid w:val="007416E2"/>
    <w:rsid w:val="007419E1"/>
    <w:rsid w:val="00741C0F"/>
    <w:rsid w:val="00741D94"/>
    <w:rsid w:val="00741E9D"/>
    <w:rsid w:val="00741F8D"/>
    <w:rsid w:val="0074202C"/>
    <w:rsid w:val="0074227D"/>
    <w:rsid w:val="00742357"/>
    <w:rsid w:val="0074247C"/>
    <w:rsid w:val="00742529"/>
    <w:rsid w:val="0074264A"/>
    <w:rsid w:val="00742E37"/>
    <w:rsid w:val="007430DC"/>
    <w:rsid w:val="0074343C"/>
    <w:rsid w:val="0074348A"/>
    <w:rsid w:val="00743707"/>
    <w:rsid w:val="0074374C"/>
    <w:rsid w:val="00743A7E"/>
    <w:rsid w:val="00743AD0"/>
    <w:rsid w:val="00743C96"/>
    <w:rsid w:val="00743CA1"/>
    <w:rsid w:val="00743DDE"/>
    <w:rsid w:val="00744200"/>
    <w:rsid w:val="0074429C"/>
    <w:rsid w:val="007444B9"/>
    <w:rsid w:val="00744949"/>
    <w:rsid w:val="00744978"/>
    <w:rsid w:val="00744AC7"/>
    <w:rsid w:val="00744F67"/>
    <w:rsid w:val="00745089"/>
    <w:rsid w:val="007450A3"/>
    <w:rsid w:val="007452D1"/>
    <w:rsid w:val="0074537E"/>
    <w:rsid w:val="00745531"/>
    <w:rsid w:val="0074562B"/>
    <w:rsid w:val="00745767"/>
    <w:rsid w:val="00745904"/>
    <w:rsid w:val="00745C65"/>
    <w:rsid w:val="00745CEF"/>
    <w:rsid w:val="00745FD8"/>
    <w:rsid w:val="00746062"/>
    <w:rsid w:val="007461B5"/>
    <w:rsid w:val="00746234"/>
    <w:rsid w:val="00746390"/>
    <w:rsid w:val="00746571"/>
    <w:rsid w:val="00746B2A"/>
    <w:rsid w:val="00746C55"/>
    <w:rsid w:val="00746CAB"/>
    <w:rsid w:val="00746D61"/>
    <w:rsid w:val="00746E6E"/>
    <w:rsid w:val="00746E73"/>
    <w:rsid w:val="00746E76"/>
    <w:rsid w:val="00747080"/>
    <w:rsid w:val="007472B2"/>
    <w:rsid w:val="00747393"/>
    <w:rsid w:val="00747519"/>
    <w:rsid w:val="007475F7"/>
    <w:rsid w:val="0074763B"/>
    <w:rsid w:val="0074771E"/>
    <w:rsid w:val="007478E0"/>
    <w:rsid w:val="00747D90"/>
    <w:rsid w:val="00747DE9"/>
    <w:rsid w:val="00750373"/>
    <w:rsid w:val="00750393"/>
    <w:rsid w:val="0075041E"/>
    <w:rsid w:val="00750638"/>
    <w:rsid w:val="00750914"/>
    <w:rsid w:val="007509DB"/>
    <w:rsid w:val="00750E17"/>
    <w:rsid w:val="00750E78"/>
    <w:rsid w:val="007512BB"/>
    <w:rsid w:val="0075151F"/>
    <w:rsid w:val="0075198B"/>
    <w:rsid w:val="00751A19"/>
    <w:rsid w:val="00751B52"/>
    <w:rsid w:val="00751BBF"/>
    <w:rsid w:val="00751C77"/>
    <w:rsid w:val="00751CC4"/>
    <w:rsid w:val="00751F3C"/>
    <w:rsid w:val="0075213B"/>
    <w:rsid w:val="0075239F"/>
    <w:rsid w:val="00752434"/>
    <w:rsid w:val="0075258E"/>
    <w:rsid w:val="0075270E"/>
    <w:rsid w:val="0075279D"/>
    <w:rsid w:val="00752A15"/>
    <w:rsid w:val="00752B93"/>
    <w:rsid w:val="00752E3F"/>
    <w:rsid w:val="00753075"/>
    <w:rsid w:val="0075361F"/>
    <w:rsid w:val="007536D7"/>
    <w:rsid w:val="007538F6"/>
    <w:rsid w:val="00753910"/>
    <w:rsid w:val="007539CB"/>
    <w:rsid w:val="00753A05"/>
    <w:rsid w:val="00753A2A"/>
    <w:rsid w:val="00753EAC"/>
    <w:rsid w:val="00754047"/>
    <w:rsid w:val="00754334"/>
    <w:rsid w:val="00754454"/>
    <w:rsid w:val="00754555"/>
    <w:rsid w:val="0075455F"/>
    <w:rsid w:val="00754566"/>
    <w:rsid w:val="0075475C"/>
    <w:rsid w:val="00754B79"/>
    <w:rsid w:val="00754E9C"/>
    <w:rsid w:val="00754F43"/>
    <w:rsid w:val="00755037"/>
    <w:rsid w:val="0075508C"/>
    <w:rsid w:val="007550E6"/>
    <w:rsid w:val="0075530A"/>
    <w:rsid w:val="0075530C"/>
    <w:rsid w:val="007556D9"/>
    <w:rsid w:val="00755A4B"/>
    <w:rsid w:val="00755A5A"/>
    <w:rsid w:val="00755A80"/>
    <w:rsid w:val="00755BF3"/>
    <w:rsid w:val="00755E1D"/>
    <w:rsid w:val="00755E6C"/>
    <w:rsid w:val="007560EA"/>
    <w:rsid w:val="0075610F"/>
    <w:rsid w:val="007566B2"/>
    <w:rsid w:val="00756772"/>
    <w:rsid w:val="00756898"/>
    <w:rsid w:val="00756BC1"/>
    <w:rsid w:val="00756EC4"/>
    <w:rsid w:val="00756F97"/>
    <w:rsid w:val="0075716D"/>
    <w:rsid w:val="0075729E"/>
    <w:rsid w:val="00757349"/>
    <w:rsid w:val="0075735D"/>
    <w:rsid w:val="00757C70"/>
    <w:rsid w:val="00757D39"/>
    <w:rsid w:val="00757FF3"/>
    <w:rsid w:val="00760163"/>
    <w:rsid w:val="007604CD"/>
    <w:rsid w:val="00760517"/>
    <w:rsid w:val="007606D6"/>
    <w:rsid w:val="0076071A"/>
    <w:rsid w:val="00760893"/>
    <w:rsid w:val="00760E7E"/>
    <w:rsid w:val="007611ED"/>
    <w:rsid w:val="00761223"/>
    <w:rsid w:val="00761334"/>
    <w:rsid w:val="0076139A"/>
    <w:rsid w:val="00761578"/>
    <w:rsid w:val="00761743"/>
    <w:rsid w:val="007617B8"/>
    <w:rsid w:val="00761942"/>
    <w:rsid w:val="00761AE0"/>
    <w:rsid w:val="00761CBA"/>
    <w:rsid w:val="0076200D"/>
    <w:rsid w:val="00762095"/>
    <w:rsid w:val="007621A0"/>
    <w:rsid w:val="00762260"/>
    <w:rsid w:val="007622B5"/>
    <w:rsid w:val="007623B8"/>
    <w:rsid w:val="0076270B"/>
    <w:rsid w:val="00762961"/>
    <w:rsid w:val="00762A8C"/>
    <w:rsid w:val="00762AD0"/>
    <w:rsid w:val="0076314D"/>
    <w:rsid w:val="007631BF"/>
    <w:rsid w:val="007633BF"/>
    <w:rsid w:val="007635D9"/>
    <w:rsid w:val="007636A6"/>
    <w:rsid w:val="00763729"/>
    <w:rsid w:val="00763BBA"/>
    <w:rsid w:val="00764039"/>
    <w:rsid w:val="007644EA"/>
    <w:rsid w:val="007649B0"/>
    <w:rsid w:val="00764BC1"/>
    <w:rsid w:val="00764C65"/>
    <w:rsid w:val="00764FC5"/>
    <w:rsid w:val="007651B7"/>
    <w:rsid w:val="00765268"/>
    <w:rsid w:val="0076526D"/>
    <w:rsid w:val="007653C9"/>
    <w:rsid w:val="007653F7"/>
    <w:rsid w:val="00765466"/>
    <w:rsid w:val="0076546E"/>
    <w:rsid w:val="00765A10"/>
    <w:rsid w:val="00765C5F"/>
    <w:rsid w:val="00765C97"/>
    <w:rsid w:val="00766045"/>
    <w:rsid w:val="00766252"/>
    <w:rsid w:val="00766279"/>
    <w:rsid w:val="00766506"/>
    <w:rsid w:val="0076694D"/>
    <w:rsid w:val="007669E8"/>
    <w:rsid w:val="00766A29"/>
    <w:rsid w:val="00766A32"/>
    <w:rsid w:val="00766B02"/>
    <w:rsid w:val="00766C3B"/>
    <w:rsid w:val="00766C47"/>
    <w:rsid w:val="00766C68"/>
    <w:rsid w:val="00766ECF"/>
    <w:rsid w:val="00766F83"/>
    <w:rsid w:val="00767222"/>
    <w:rsid w:val="007672C7"/>
    <w:rsid w:val="0076731D"/>
    <w:rsid w:val="00767326"/>
    <w:rsid w:val="00767739"/>
    <w:rsid w:val="00767916"/>
    <w:rsid w:val="00767B5A"/>
    <w:rsid w:val="00767EE0"/>
    <w:rsid w:val="00767F10"/>
    <w:rsid w:val="00770021"/>
    <w:rsid w:val="00770041"/>
    <w:rsid w:val="007700FB"/>
    <w:rsid w:val="0077048B"/>
    <w:rsid w:val="00770739"/>
    <w:rsid w:val="00770875"/>
    <w:rsid w:val="00770B6A"/>
    <w:rsid w:val="00770BFC"/>
    <w:rsid w:val="007711CB"/>
    <w:rsid w:val="007712B9"/>
    <w:rsid w:val="007714C3"/>
    <w:rsid w:val="00771AC1"/>
    <w:rsid w:val="00771AC5"/>
    <w:rsid w:val="00771ECF"/>
    <w:rsid w:val="00771F1A"/>
    <w:rsid w:val="00772060"/>
    <w:rsid w:val="00772090"/>
    <w:rsid w:val="007720EB"/>
    <w:rsid w:val="0077224A"/>
    <w:rsid w:val="00772253"/>
    <w:rsid w:val="007723F6"/>
    <w:rsid w:val="00772480"/>
    <w:rsid w:val="00772689"/>
    <w:rsid w:val="007727C3"/>
    <w:rsid w:val="007727DE"/>
    <w:rsid w:val="007729DA"/>
    <w:rsid w:val="007731D3"/>
    <w:rsid w:val="007733C8"/>
    <w:rsid w:val="00773432"/>
    <w:rsid w:val="007735E8"/>
    <w:rsid w:val="00773601"/>
    <w:rsid w:val="00773BC7"/>
    <w:rsid w:val="00773C51"/>
    <w:rsid w:val="00773CB3"/>
    <w:rsid w:val="00773CDA"/>
    <w:rsid w:val="00773FCB"/>
    <w:rsid w:val="00774024"/>
    <w:rsid w:val="007740C6"/>
    <w:rsid w:val="007741B1"/>
    <w:rsid w:val="007741E6"/>
    <w:rsid w:val="00774294"/>
    <w:rsid w:val="007742D4"/>
    <w:rsid w:val="00774638"/>
    <w:rsid w:val="007746E0"/>
    <w:rsid w:val="0077496C"/>
    <w:rsid w:val="00774A96"/>
    <w:rsid w:val="00774AD1"/>
    <w:rsid w:val="00774B5D"/>
    <w:rsid w:val="00774B8E"/>
    <w:rsid w:val="00774C31"/>
    <w:rsid w:val="00774D15"/>
    <w:rsid w:val="00774EDA"/>
    <w:rsid w:val="00774F8E"/>
    <w:rsid w:val="007750E7"/>
    <w:rsid w:val="007752B7"/>
    <w:rsid w:val="007754C5"/>
    <w:rsid w:val="007756AD"/>
    <w:rsid w:val="00775870"/>
    <w:rsid w:val="00775A5B"/>
    <w:rsid w:val="00775A61"/>
    <w:rsid w:val="00775E8A"/>
    <w:rsid w:val="00775FF0"/>
    <w:rsid w:val="00776020"/>
    <w:rsid w:val="0077615B"/>
    <w:rsid w:val="0077616B"/>
    <w:rsid w:val="007761C2"/>
    <w:rsid w:val="00776318"/>
    <w:rsid w:val="0077636C"/>
    <w:rsid w:val="00776465"/>
    <w:rsid w:val="007764D6"/>
    <w:rsid w:val="00776924"/>
    <w:rsid w:val="00776C44"/>
    <w:rsid w:val="0077720D"/>
    <w:rsid w:val="007773E3"/>
    <w:rsid w:val="00777422"/>
    <w:rsid w:val="007774F3"/>
    <w:rsid w:val="00777513"/>
    <w:rsid w:val="00777A57"/>
    <w:rsid w:val="00777B8C"/>
    <w:rsid w:val="007806F9"/>
    <w:rsid w:val="00780FDD"/>
    <w:rsid w:val="00780FE3"/>
    <w:rsid w:val="00781025"/>
    <w:rsid w:val="0078102B"/>
    <w:rsid w:val="007815B4"/>
    <w:rsid w:val="007815DD"/>
    <w:rsid w:val="007815DE"/>
    <w:rsid w:val="0078165A"/>
    <w:rsid w:val="00781A39"/>
    <w:rsid w:val="00781B4E"/>
    <w:rsid w:val="00781DE4"/>
    <w:rsid w:val="0078203C"/>
    <w:rsid w:val="0078208B"/>
    <w:rsid w:val="007820BF"/>
    <w:rsid w:val="007821F9"/>
    <w:rsid w:val="007822F1"/>
    <w:rsid w:val="00782309"/>
    <w:rsid w:val="00782533"/>
    <w:rsid w:val="0078258E"/>
    <w:rsid w:val="00782597"/>
    <w:rsid w:val="00782711"/>
    <w:rsid w:val="00782788"/>
    <w:rsid w:val="00782BD2"/>
    <w:rsid w:val="00782C6F"/>
    <w:rsid w:val="00782C7D"/>
    <w:rsid w:val="00783091"/>
    <w:rsid w:val="00783432"/>
    <w:rsid w:val="00783827"/>
    <w:rsid w:val="00783E7A"/>
    <w:rsid w:val="00783F42"/>
    <w:rsid w:val="00784102"/>
    <w:rsid w:val="00784131"/>
    <w:rsid w:val="007842ED"/>
    <w:rsid w:val="007844A7"/>
    <w:rsid w:val="00784532"/>
    <w:rsid w:val="0078477E"/>
    <w:rsid w:val="0078485C"/>
    <w:rsid w:val="00784CF3"/>
    <w:rsid w:val="00784D3A"/>
    <w:rsid w:val="00784D80"/>
    <w:rsid w:val="007852EE"/>
    <w:rsid w:val="00785351"/>
    <w:rsid w:val="00785385"/>
    <w:rsid w:val="0078549C"/>
    <w:rsid w:val="0078571E"/>
    <w:rsid w:val="00785791"/>
    <w:rsid w:val="00785800"/>
    <w:rsid w:val="00785885"/>
    <w:rsid w:val="00785B05"/>
    <w:rsid w:val="00785B86"/>
    <w:rsid w:val="00785BE7"/>
    <w:rsid w:val="007861CA"/>
    <w:rsid w:val="007861E1"/>
    <w:rsid w:val="00786552"/>
    <w:rsid w:val="007867D5"/>
    <w:rsid w:val="00786F61"/>
    <w:rsid w:val="007872E3"/>
    <w:rsid w:val="0078745A"/>
    <w:rsid w:val="007876BA"/>
    <w:rsid w:val="00787859"/>
    <w:rsid w:val="00787920"/>
    <w:rsid w:val="00787A12"/>
    <w:rsid w:val="00787A16"/>
    <w:rsid w:val="00787A28"/>
    <w:rsid w:val="00787A75"/>
    <w:rsid w:val="00787C48"/>
    <w:rsid w:val="00787D0A"/>
    <w:rsid w:val="00787E66"/>
    <w:rsid w:val="00787E85"/>
    <w:rsid w:val="00787ECC"/>
    <w:rsid w:val="00787EDA"/>
    <w:rsid w:val="00787EED"/>
    <w:rsid w:val="00787F53"/>
    <w:rsid w:val="00787F63"/>
    <w:rsid w:val="00790015"/>
    <w:rsid w:val="007901BA"/>
    <w:rsid w:val="0079046A"/>
    <w:rsid w:val="0079058A"/>
    <w:rsid w:val="007908BE"/>
    <w:rsid w:val="00790990"/>
    <w:rsid w:val="00790A22"/>
    <w:rsid w:val="00790AF7"/>
    <w:rsid w:val="00790B27"/>
    <w:rsid w:val="00790C94"/>
    <w:rsid w:val="00790ECA"/>
    <w:rsid w:val="00791187"/>
    <w:rsid w:val="0079132B"/>
    <w:rsid w:val="0079142C"/>
    <w:rsid w:val="00791707"/>
    <w:rsid w:val="00791916"/>
    <w:rsid w:val="00791A7E"/>
    <w:rsid w:val="00791BE5"/>
    <w:rsid w:val="00791C10"/>
    <w:rsid w:val="00791E16"/>
    <w:rsid w:val="00791ED8"/>
    <w:rsid w:val="00791F83"/>
    <w:rsid w:val="007923A8"/>
    <w:rsid w:val="007923BE"/>
    <w:rsid w:val="0079255C"/>
    <w:rsid w:val="00792743"/>
    <w:rsid w:val="0079291E"/>
    <w:rsid w:val="00792C75"/>
    <w:rsid w:val="00792E03"/>
    <w:rsid w:val="00792F1A"/>
    <w:rsid w:val="00792F70"/>
    <w:rsid w:val="00792FBF"/>
    <w:rsid w:val="0079346B"/>
    <w:rsid w:val="00793511"/>
    <w:rsid w:val="00793557"/>
    <w:rsid w:val="00793653"/>
    <w:rsid w:val="00793697"/>
    <w:rsid w:val="007938FB"/>
    <w:rsid w:val="00793A24"/>
    <w:rsid w:val="00793AE4"/>
    <w:rsid w:val="00793B45"/>
    <w:rsid w:val="00793C0F"/>
    <w:rsid w:val="00793CEA"/>
    <w:rsid w:val="00793F04"/>
    <w:rsid w:val="00794159"/>
    <w:rsid w:val="0079447C"/>
    <w:rsid w:val="007944CA"/>
    <w:rsid w:val="007948C1"/>
    <w:rsid w:val="0079498E"/>
    <w:rsid w:val="00794BA0"/>
    <w:rsid w:val="00794C68"/>
    <w:rsid w:val="00794DAC"/>
    <w:rsid w:val="00794ED7"/>
    <w:rsid w:val="00794F24"/>
    <w:rsid w:val="007951C9"/>
    <w:rsid w:val="007951F0"/>
    <w:rsid w:val="00795335"/>
    <w:rsid w:val="00795617"/>
    <w:rsid w:val="00795666"/>
    <w:rsid w:val="00795949"/>
    <w:rsid w:val="00795AA1"/>
    <w:rsid w:val="00795B46"/>
    <w:rsid w:val="00795E16"/>
    <w:rsid w:val="00796148"/>
    <w:rsid w:val="0079616B"/>
    <w:rsid w:val="0079619A"/>
    <w:rsid w:val="007962F6"/>
    <w:rsid w:val="0079656E"/>
    <w:rsid w:val="0079659C"/>
    <w:rsid w:val="007966EE"/>
    <w:rsid w:val="0079680F"/>
    <w:rsid w:val="00796C69"/>
    <w:rsid w:val="00796D25"/>
    <w:rsid w:val="00796E51"/>
    <w:rsid w:val="00796EDB"/>
    <w:rsid w:val="00796FA9"/>
    <w:rsid w:val="00797065"/>
    <w:rsid w:val="00797096"/>
    <w:rsid w:val="00797386"/>
    <w:rsid w:val="00797833"/>
    <w:rsid w:val="00797B09"/>
    <w:rsid w:val="00797B24"/>
    <w:rsid w:val="00797B80"/>
    <w:rsid w:val="00797C71"/>
    <w:rsid w:val="00797C9E"/>
    <w:rsid w:val="00797F77"/>
    <w:rsid w:val="007A0100"/>
    <w:rsid w:val="007A0179"/>
    <w:rsid w:val="007A039E"/>
    <w:rsid w:val="007A0638"/>
    <w:rsid w:val="007A07C2"/>
    <w:rsid w:val="007A0A20"/>
    <w:rsid w:val="007A0A8C"/>
    <w:rsid w:val="007A0AED"/>
    <w:rsid w:val="007A0B71"/>
    <w:rsid w:val="007A0CDA"/>
    <w:rsid w:val="007A0D4F"/>
    <w:rsid w:val="007A0F00"/>
    <w:rsid w:val="007A10B1"/>
    <w:rsid w:val="007A1121"/>
    <w:rsid w:val="007A1849"/>
    <w:rsid w:val="007A1935"/>
    <w:rsid w:val="007A1B1D"/>
    <w:rsid w:val="007A1CB9"/>
    <w:rsid w:val="007A1F51"/>
    <w:rsid w:val="007A1FE9"/>
    <w:rsid w:val="007A21FD"/>
    <w:rsid w:val="007A2240"/>
    <w:rsid w:val="007A227A"/>
    <w:rsid w:val="007A265E"/>
    <w:rsid w:val="007A2930"/>
    <w:rsid w:val="007A2B47"/>
    <w:rsid w:val="007A2E19"/>
    <w:rsid w:val="007A2F02"/>
    <w:rsid w:val="007A30F3"/>
    <w:rsid w:val="007A3323"/>
    <w:rsid w:val="007A3333"/>
    <w:rsid w:val="007A3515"/>
    <w:rsid w:val="007A3547"/>
    <w:rsid w:val="007A3748"/>
    <w:rsid w:val="007A397A"/>
    <w:rsid w:val="007A398B"/>
    <w:rsid w:val="007A39E9"/>
    <w:rsid w:val="007A3C05"/>
    <w:rsid w:val="007A3CA1"/>
    <w:rsid w:val="007A3F3C"/>
    <w:rsid w:val="007A441E"/>
    <w:rsid w:val="007A456D"/>
    <w:rsid w:val="007A45A4"/>
    <w:rsid w:val="007A45A8"/>
    <w:rsid w:val="007A45AB"/>
    <w:rsid w:val="007A45FE"/>
    <w:rsid w:val="007A462B"/>
    <w:rsid w:val="007A47AC"/>
    <w:rsid w:val="007A4A21"/>
    <w:rsid w:val="007A4B72"/>
    <w:rsid w:val="007A5811"/>
    <w:rsid w:val="007A5B9E"/>
    <w:rsid w:val="007A5D0F"/>
    <w:rsid w:val="007A5D70"/>
    <w:rsid w:val="007A5DAA"/>
    <w:rsid w:val="007A5F6C"/>
    <w:rsid w:val="007A61A9"/>
    <w:rsid w:val="007A6246"/>
    <w:rsid w:val="007A6393"/>
    <w:rsid w:val="007A652E"/>
    <w:rsid w:val="007A66F1"/>
    <w:rsid w:val="007A68B4"/>
    <w:rsid w:val="007A6ABB"/>
    <w:rsid w:val="007A70BD"/>
    <w:rsid w:val="007A7373"/>
    <w:rsid w:val="007A7452"/>
    <w:rsid w:val="007A7CE3"/>
    <w:rsid w:val="007A7CFE"/>
    <w:rsid w:val="007A7D3D"/>
    <w:rsid w:val="007A7F41"/>
    <w:rsid w:val="007B01A9"/>
    <w:rsid w:val="007B01B8"/>
    <w:rsid w:val="007B043D"/>
    <w:rsid w:val="007B0478"/>
    <w:rsid w:val="007B052C"/>
    <w:rsid w:val="007B079C"/>
    <w:rsid w:val="007B0BC9"/>
    <w:rsid w:val="007B0BEE"/>
    <w:rsid w:val="007B0C60"/>
    <w:rsid w:val="007B0D76"/>
    <w:rsid w:val="007B0D7F"/>
    <w:rsid w:val="007B0DE7"/>
    <w:rsid w:val="007B1351"/>
    <w:rsid w:val="007B1914"/>
    <w:rsid w:val="007B1BF2"/>
    <w:rsid w:val="007B1D4E"/>
    <w:rsid w:val="007B1ED3"/>
    <w:rsid w:val="007B2017"/>
    <w:rsid w:val="007B201A"/>
    <w:rsid w:val="007B208F"/>
    <w:rsid w:val="007B213B"/>
    <w:rsid w:val="007B233B"/>
    <w:rsid w:val="007B2617"/>
    <w:rsid w:val="007B2950"/>
    <w:rsid w:val="007B2A48"/>
    <w:rsid w:val="007B2B4F"/>
    <w:rsid w:val="007B2B5E"/>
    <w:rsid w:val="007B2F6D"/>
    <w:rsid w:val="007B2F91"/>
    <w:rsid w:val="007B303D"/>
    <w:rsid w:val="007B30D4"/>
    <w:rsid w:val="007B3154"/>
    <w:rsid w:val="007B3225"/>
    <w:rsid w:val="007B340B"/>
    <w:rsid w:val="007B35C2"/>
    <w:rsid w:val="007B3816"/>
    <w:rsid w:val="007B3B98"/>
    <w:rsid w:val="007B3F48"/>
    <w:rsid w:val="007B3F90"/>
    <w:rsid w:val="007B4056"/>
    <w:rsid w:val="007B430B"/>
    <w:rsid w:val="007B4CB1"/>
    <w:rsid w:val="007B4D74"/>
    <w:rsid w:val="007B4D77"/>
    <w:rsid w:val="007B4D7B"/>
    <w:rsid w:val="007B4D8E"/>
    <w:rsid w:val="007B4D98"/>
    <w:rsid w:val="007B4E11"/>
    <w:rsid w:val="007B4EDA"/>
    <w:rsid w:val="007B5253"/>
    <w:rsid w:val="007B55FB"/>
    <w:rsid w:val="007B5786"/>
    <w:rsid w:val="007B5B35"/>
    <w:rsid w:val="007B5D7F"/>
    <w:rsid w:val="007B5E40"/>
    <w:rsid w:val="007B60A7"/>
    <w:rsid w:val="007B6319"/>
    <w:rsid w:val="007B6391"/>
    <w:rsid w:val="007B66B0"/>
    <w:rsid w:val="007B6724"/>
    <w:rsid w:val="007B6944"/>
    <w:rsid w:val="007B69FB"/>
    <w:rsid w:val="007B6A5E"/>
    <w:rsid w:val="007B6A83"/>
    <w:rsid w:val="007B6B6A"/>
    <w:rsid w:val="007B6BFE"/>
    <w:rsid w:val="007B6C7B"/>
    <w:rsid w:val="007B6CE8"/>
    <w:rsid w:val="007B6D6F"/>
    <w:rsid w:val="007B6E19"/>
    <w:rsid w:val="007B6E56"/>
    <w:rsid w:val="007B70DA"/>
    <w:rsid w:val="007B72E7"/>
    <w:rsid w:val="007B73A9"/>
    <w:rsid w:val="007B741E"/>
    <w:rsid w:val="007B7472"/>
    <w:rsid w:val="007B749F"/>
    <w:rsid w:val="007B7533"/>
    <w:rsid w:val="007B77AE"/>
    <w:rsid w:val="007B7A5B"/>
    <w:rsid w:val="007B7A7E"/>
    <w:rsid w:val="007B7A84"/>
    <w:rsid w:val="007B7BBA"/>
    <w:rsid w:val="007B7C9D"/>
    <w:rsid w:val="007B7CCA"/>
    <w:rsid w:val="007B7DF6"/>
    <w:rsid w:val="007C0013"/>
    <w:rsid w:val="007C002A"/>
    <w:rsid w:val="007C034C"/>
    <w:rsid w:val="007C04B6"/>
    <w:rsid w:val="007C0621"/>
    <w:rsid w:val="007C08AD"/>
    <w:rsid w:val="007C0914"/>
    <w:rsid w:val="007C0937"/>
    <w:rsid w:val="007C0AE2"/>
    <w:rsid w:val="007C0AF4"/>
    <w:rsid w:val="007C0DA2"/>
    <w:rsid w:val="007C0E37"/>
    <w:rsid w:val="007C119F"/>
    <w:rsid w:val="007C1338"/>
    <w:rsid w:val="007C133F"/>
    <w:rsid w:val="007C1507"/>
    <w:rsid w:val="007C157C"/>
    <w:rsid w:val="007C17E4"/>
    <w:rsid w:val="007C1CD2"/>
    <w:rsid w:val="007C1DBB"/>
    <w:rsid w:val="007C1E89"/>
    <w:rsid w:val="007C21EA"/>
    <w:rsid w:val="007C22FB"/>
    <w:rsid w:val="007C2697"/>
    <w:rsid w:val="007C27BD"/>
    <w:rsid w:val="007C294C"/>
    <w:rsid w:val="007C2F42"/>
    <w:rsid w:val="007C3011"/>
    <w:rsid w:val="007C317D"/>
    <w:rsid w:val="007C31AE"/>
    <w:rsid w:val="007C32E0"/>
    <w:rsid w:val="007C350C"/>
    <w:rsid w:val="007C38E6"/>
    <w:rsid w:val="007C3AAC"/>
    <w:rsid w:val="007C4434"/>
    <w:rsid w:val="007C4441"/>
    <w:rsid w:val="007C45EB"/>
    <w:rsid w:val="007C4626"/>
    <w:rsid w:val="007C46E4"/>
    <w:rsid w:val="007C47C9"/>
    <w:rsid w:val="007C4A10"/>
    <w:rsid w:val="007C50B9"/>
    <w:rsid w:val="007C5180"/>
    <w:rsid w:val="007C5256"/>
    <w:rsid w:val="007C541A"/>
    <w:rsid w:val="007C54E9"/>
    <w:rsid w:val="007C56CA"/>
    <w:rsid w:val="007C5A7B"/>
    <w:rsid w:val="007C5F0C"/>
    <w:rsid w:val="007C6369"/>
    <w:rsid w:val="007C655A"/>
    <w:rsid w:val="007C66F8"/>
    <w:rsid w:val="007C690D"/>
    <w:rsid w:val="007C6B0B"/>
    <w:rsid w:val="007C6B13"/>
    <w:rsid w:val="007C6D4D"/>
    <w:rsid w:val="007C6E13"/>
    <w:rsid w:val="007C775A"/>
    <w:rsid w:val="007C778B"/>
    <w:rsid w:val="007C78E2"/>
    <w:rsid w:val="007C7CB5"/>
    <w:rsid w:val="007C7CBB"/>
    <w:rsid w:val="007C7ED0"/>
    <w:rsid w:val="007D006A"/>
    <w:rsid w:val="007D01AD"/>
    <w:rsid w:val="007D0516"/>
    <w:rsid w:val="007D05CA"/>
    <w:rsid w:val="007D0694"/>
    <w:rsid w:val="007D06EE"/>
    <w:rsid w:val="007D0AD3"/>
    <w:rsid w:val="007D0BA9"/>
    <w:rsid w:val="007D0BF9"/>
    <w:rsid w:val="007D0E47"/>
    <w:rsid w:val="007D0E81"/>
    <w:rsid w:val="007D0EB7"/>
    <w:rsid w:val="007D116C"/>
    <w:rsid w:val="007D1268"/>
    <w:rsid w:val="007D12DE"/>
    <w:rsid w:val="007D1580"/>
    <w:rsid w:val="007D15F7"/>
    <w:rsid w:val="007D174A"/>
    <w:rsid w:val="007D18F4"/>
    <w:rsid w:val="007D1E64"/>
    <w:rsid w:val="007D1EDE"/>
    <w:rsid w:val="007D2328"/>
    <w:rsid w:val="007D232F"/>
    <w:rsid w:val="007D23BD"/>
    <w:rsid w:val="007D23D3"/>
    <w:rsid w:val="007D246C"/>
    <w:rsid w:val="007D263B"/>
    <w:rsid w:val="007D274D"/>
    <w:rsid w:val="007D2891"/>
    <w:rsid w:val="007D2A7F"/>
    <w:rsid w:val="007D2B92"/>
    <w:rsid w:val="007D2BD2"/>
    <w:rsid w:val="007D2BDF"/>
    <w:rsid w:val="007D2E04"/>
    <w:rsid w:val="007D2E92"/>
    <w:rsid w:val="007D3047"/>
    <w:rsid w:val="007D334A"/>
    <w:rsid w:val="007D33E1"/>
    <w:rsid w:val="007D392D"/>
    <w:rsid w:val="007D3D9A"/>
    <w:rsid w:val="007D40D8"/>
    <w:rsid w:val="007D416F"/>
    <w:rsid w:val="007D44AC"/>
    <w:rsid w:val="007D4688"/>
    <w:rsid w:val="007D4739"/>
    <w:rsid w:val="007D4869"/>
    <w:rsid w:val="007D49A0"/>
    <w:rsid w:val="007D4B90"/>
    <w:rsid w:val="007D4CBC"/>
    <w:rsid w:val="007D4CC0"/>
    <w:rsid w:val="007D4DFF"/>
    <w:rsid w:val="007D5052"/>
    <w:rsid w:val="007D58FA"/>
    <w:rsid w:val="007D5C32"/>
    <w:rsid w:val="007D5F6C"/>
    <w:rsid w:val="007D60D6"/>
    <w:rsid w:val="007D61EC"/>
    <w:rsid w:val="007D6406"/>
    <w:rsid w:val="007D642D"/>
    <w:rsid w:val="007D64C4"/>
    <w:rsid w:val="007D650B"/>
    <w:rsid w:val="007D6518"/>
    <w:rsid w:val="007D6698"/>
    <w:rsid w:val="007D6A87"/>
    <w:rsid w:val="007D6B2E"/>
    <w:rsid w:val="007D6BC6"/>
    <w:rsid w:val="007D6BFE"/>
    <w:rsid w:val="007D6C11"/>
    <w:rsid w:val="007D7036"/>
    <w:rsid w:val="007D720A"/>
    <w:rsid w:val="007D72F0"/>
    <w:rsid w:val="007D74E1"/>
    <w:rsid w:val="007D7550"/>
    <w:rsid w:val="007D76C6"/>
    <w:rsid w:val="007D772F"/>
    <w:rsid w:val="007D79BA"/>
    <w:rsid w:val="007D7DB0"/>
    <w:rsid w:val="007E0204"/>
    <w:rsid w:val="007E034C"/>
    <w:rsid w:val="007E038D"/>
    <w:rsid w:val="007E07EB"/>
    <w:rsid w:val="007E0AFD"/>
    <w:rsid w:val="007E0BD8"/>
    <w:rsid w:val="007E0CCD"/>
    <w:rsid w:val="007E0D28"/>
    <w:rsid w:val="007E0D57"/>
    <w:rsid w:val="007E0D7A"/>
    <w:rsid w:val="007E0ECD"/>
    <w:rsid w:val="007E12AE"/>
    <w:rsid w:val="007E12FA"/>
    <w:rsid w:val="007E1591"/>
    <w:rsid w:val="007E1C7E"/>
    <w:rsid w:val="007E2356"/>
    <w:rsid w:val="007E24BB"/>
    <w:rsid w:val="007E24CF"/>
    <w:rsid w:val="007E25B3"/>
    <w:rsid w:val="007E269B"/>
    <w:rsid w:val="007E29E8"/>
    <w:rsid w:val="007E2B1B"/>
    <w:rsid w:val="007E2ED0"/>
    <w:rsid w:val="007E2F1D"/>
    <w:rsid w:val="007E2F79"/>
    <w:rsid w:val="007E337E"/>
    <w:rsid w:val="007E3531"/>
    <w:rsid w:val="007E35A9"/>
    <w:rsid w:val="007E3668"/>
    <w:rsid w:val="007E36B0"/>
    <w:rsid w:val="007E3B18"/>
    <w:rsid w:val="007E3CE4"/>
    <w:rsid w:val="007E3F75"/>
    <w:rsid w:val="007E3FAE"/>
    <w:rsid w:val="007E4056"/>
    <w:rsid w:val="007E4157"/>
    <w:rsid w:val="007E4277"/>
    <w:rsid w:val="007E42EE"/>
    <w:rsid w:val="007E4361"/>
    <w:rsid w:val="007E4400"/>
    <w:rsid w:val="007E450A"/>
    <w:rsid w:val="007E46A3"/>
    <w:rsid w:val="007E4723"/>
    <w:rsid w:val="007E47F4"/>
    <w:rsid w:val="007E4820"/>
    <w:rsid w:val="007E4A44"/>
    <w:rsid w:val="007E4A9C"/>
    <w:rsid w:val="007E4AB1"/>
    <w:rsid w:val="007E4CE8"/>
    <w:rsid w:val="007E4DE8"/>
    <w:rsid w:val="007E4F83"/>
    <w:rsid w:val="007E5089"/>
    <w:rsid w:val="007E5196"/>
    <w:rsid w:val="007E51A5"/>
    <w:rsid w:val="007E5528"/>
    <w:rsid w:val="007E5785"/>
    <w:rsid w:val="007E5945"/>
    <w:rsid w:val="007E5955"/>
    <w:rsid w:val="007E5A72"/>
    <w:rsid w:val="007E5B14"/>
    <w:rsid w:val="007E5C78"/>
    <w:rsid w:val="007E5DCB"/>
    <w:rsid w:val="007E5EDB"/>
    <w:rsid w:val="007E5F02"/>
    <w:rsid w:val="007E5F81"/>
    <w:rsid w:val="007E5FD5"/>
    <w:rsid w:val="007E60B8"/>
    <w:rsid w:val="007E618A"/>
    <w:rsid w:val="007E64D9"/>
    <w:rsid w:val="007E69A4"/>
    <w:rsid w:val="007E6AF1"/>
    <w:rsid w:val="007E6B0E"/>
    <w:rsid w:val="007E6C72"/>
    <w:rsid w:val="007E702D"/>
    <w:rsid w:val="007E734F"/>
    <w:rsid w:val="007E7484"/>
    <w:rsid w:val="007E752D"/>
    <w:rsid w:val="007E75BF"/>
    <w:rsid w:val="007E75CD"/>
    <w:rsid w:val="007E7604"/>
    <w:rsid w:val="007E7708"/>
    <w:rsid w:val="007E79F1"/>
    <w:rsid w:val="007E7D8E"/>
    <w:rsid w:val="007E7EAA"/>
    <w:rsid w:val="007F007A"/>
    <w:rsid w:val="007F03B1"/>
    <w:rsid w:val="007F0474"/>
    <w:rsid w:val="007F04CA"/>
    <w:rsid w:val="007F05C3"/>
    <w:rsid w:val="007F0606"/>
    <w:rsid w:val="007F069D"/>
    <w:rsid w:val="007F0760"/>
    <w:rsid w:val="007F0907"/>
    <w:rsid w:val="007F0960"/>
    <w:rsid w:val="007F0AF3"/>
    <w:rsid w:val="007F0B5C"/>
    <w:rsid w:val="007F104A"/>
    <w:rsid w:val="007F11F5"/>
    <w:rsid w:val="007F13A3"/>
    <w:rsid w:val="007F1407"/>
    <w:rsid w:val="007F14CE"/>
    <w:rsid w:val="007F1508"/>
    <w:rsid w:val="007F1516"/>
    <w:rsid w:val="007F15C7"/>
    <w:rsid w:val="007F174E"/>
    <w:rsid w:val="007F18FF"/>
    <w:rsid w:val="007F1E27"/>
    <w:rsid w:val="007F1E8D"/>
    <w:rsid w:val="007F1EEA"/>
    <w:rsid w:val="007F214E"/>
    <w:rsid w:val="007F2205"/>
    <w:rsid w:val="007F22F7"/>
    <w:rsid w:val="007F2603"/>
    <w:rsid w:val="007F2782"/>
    <w:rsid w:val="007F28FE"/>
    <w:rsid w:val="007F30C9"/>
    <w:rsid w:val="007F30D0"/>
    <w:rsid w:val="007F32B9"/>
    <w:rsid w:val="007F3341"/>
    <w:rsid w:val="007F33D3"/>
    <w:rsid w:val="007F35EC"/>
    <w:rsid w:val="007F35F8"/>
    <w:rsid w:val="007F3630"/>
    <w:rsid w:val="007F3639"/>
    <w:rsid w:val="007F38AC"/>
    <w:rsid w:val="007F3C12"/>
    <w:rsid w:val="007F3C2B"/>
    <w:rsid w:val="007F3F86"/>
    <w:rsid w:val="007F4165"/>
    <w:rsid w:val="007F4569"/>
    <w:rsid w:val="007F4944"/>
    <w:rsid w:val="007F4E05"/>
    <w:rsid w:val="007F4E8D"/>
    <w:rsid w:val="007F4F41"/>
    <w:rsid w:val="007F4FBD"/>
    <w:rsid w:val="007F50B3"/>
    <w:rsid w:val="007F53D9"/>
    <w:rsid w:val="007F5578"/>
    <w:rsid w:val="007F55B6"/>
    <w:rsid w:val="007F56A3"/>
    <w:rsid w:val="007F583E"/>
    <w:rsid w:val="007F5908"/>
    <w:rsid w:val="007F5AED"/>
    <w:rsid w:val="007F5AF9"/>
    <w:rsid w:val="007F5F99"/>
    <w:rsid w:val="007F617E"/>
    <w:rsid w:val="007F6503"/>
    <w:rsid w:val="007F663D"/>
    <w:rsid w:val="007F68C5"/>
    <w:rsid w:val="007F697D"/>
    <w:rsid w:val="007F69BE"/>
    <w:rsid w:val="007F6C72"/>
    <w:rsid w:val="007F6CEF"/>
    <w:rsid w:val="007F6CF0"/>
    <w:rsid w:val="007F6D15"/>
    <w:rsid w:val="007F6D64"/>
    <w:rsid w:val="007F6EC1"/>
    <w:rsid w:val="007F72A5"/>
    <w:rsid w:val="007F73C7"/>
    <w:rsid w:val="007F75FB"/>
    <w:rsid w:val="007F765E"/>
    <w:rsid w:val="007F76CF"/>
    <w:rsid w:val="007F77B5"/>
    <w:rsid w:val="007F789A"/>
    <w:rsid w:val="007F79EF"/>
    <w:rsid w:val="007F7B89"/>
    <w:rsid w:val="007F7D93"/>
    <w:rsid w:val="007F7F37"/>
    <w:rsid w:val="007F7F67"/>
    <w:rsid w:val="00800311"/>
    <w:rsid w:val="008005C5"/>
    <w:rsid w:val="0080078D"/>
    <w:rsid w:val="0080091A"/>
    <w:rsid w:val="00800C45"/>
    <w:rsid w:val="00800D6A"/>
    <w:rsid w:val="00800EF5"/>
    <w:rsid w:val="00800FE1"/>
    <w:rsid w:val="00801175"/>
    <w:rsid w:val="008011D6"/>
    <w:rsid w:val="00801774"/>
    <w:rsid w:val="00801A66"/>
    <w:rsid w:val="00801D13"/>
    <w:rsid w:val="00801D31"/>
    <w:rsid w:val="0080203C"/>
    <w:rsid w:val="008021B7"/>
    <w:rsid w:val="00802222"/>
    <w:rsid w:val="008024DF"/>
    <w:rsid w:val="0080254D"/>
    <w:rsid w:val="00802610"/>
    <w:rsid w:val="0080297F"/>
    <w:rsid w:val="00802B6D"/>
    <w:rsid w:val="00802C38"/>
    <w:rsid w:val="00802F07"/>
    <w:rsid w:val="008032C7"/>
    <w:rsid w:val="00803357"/>
    <w:rsid w:val="0080348D"/>
    <w:rsid w:val="008034C2"/>
    <w:rsid w:val="00803581"/>
    <w:rsid w:val="008035E6"/>
    <w:rsid w:val="00803844"/>
    <w:rsid w:val="0080399F"/>
    <w:rsid w:val="008039E9"/>
    <w:rsid w:val="00803EBE"/>
    <w:rsid w:val="00803F85"/>
    <w:rsid w:val="00803F91"/>
    <w:rsid w:val="00804014"/>
    <w:rsid w:val="00804167"/>
    <w:rsid w:val="008041DA"/>
    <w:rsid w:val="00804279"/>
    <w:rsid w:val="00804343"/>
    <w:rsid w:val="00804499"/>
    <w:rsid w:val="008045CC"/>
    <w:rsid w:val="00804669"/>
    <w:rsid w:val="008049CB"/>
    <w:rsid w:val="00804B32"/>
    <w:rsid w:val="00804D50"/>
    <w:rsid w:val="00804D8D"/>
    <w:rsid w:val="00804DB9"/>
    <w:rsid w:val="00804EAC"/>
    <w:rsid w:val="0080505E"/>
    <w:rsid w:val="00805321"/>
    <w:rsid w:val="00805366"/>
    <w:rsid w:val="0080544F"/>
    <w:rsid w:val="0080547B"/>
    <w:rsid w:val="00805542"/>
    <w:rsid w:val="008056F6"/>
    <w:rsid w:val="008058A4"/>
    <w:rsid w:val="00805A8E"/>
    <w:rsid w:val="00805AB2"/>
    <w:rsid w:val="00805B7E"/>
    <w:rsid w:val="00805CCE"/>
    <w:rsid w:val="00805D78"/>
    <w:rsid w:val="00805EDE"/>
    <w:rsid w:val="00805F3B"/>
    <w:rsid w:val="00805F9D"/>
    <w:rsid w:val="008060E9"/>
    <w:rsid w:val="0080630F"/>
    <w:rsid w:val="00806351"/>
    <w:rsid w:val="008063D7"/>
    <w:rsid w:val="008065BF"/>
    <w:rsid w:val="0080668E"/>
    <w:rsid w:val="0080694E"/>
    <w:rsid w:val="008069B9"/>
    <w:rsid w:val="00806DDF"/>
    <w:rsid w:val="00806EE4"/>
    <w:rsid w:val="00806F19"/>
    <w:rsid w:val="00807258"/>
    <w:rsid w:val="00807331"/>
    <w:rsid w:val="00807487"/>
    <w:rsid w:val="008075DA"/>
    <w:rsid w:val="008078D1"/>
    <w:rsid w:val="00807AF5"/>
    <w:rsid w:val="00807DB6"/>
    <w:rsid w:val="00807DC2"/>
    <w:rsid w:val="00810111"/>
    <w:rsid w:val="008101E5"/>
    <w:rsid w:val="00810908"/>
    <w:rsid w:val="008109D5"/>
    <w:rsid w:val="00810DB6"/>
    <w:rsid w:val="00810EAB"/>
    <w:rsid w:val="00811015"/>
    <w:rsid w:val="00811054"/>
    <w:rsid w:val="00811183"/>
    <w:rsid w:val="00811189"/>
    <w:rsid w:val="008111A9"/>
    <w:rsid w:val="00811220"/>
    <w:rsid w:val="00811308"/>
    <w:rsid w:val="00811451"/>
    <w:rsid w:val="00811692"/>
    <w:rsid w:val="008117D8"/>
    <w:rsid w:val="00811899"/>
    <w:rsid w:val="00811921"/>
    <w:rsid w:val="00811A32"/>
    <w:rsid w:val="00811BDC"/>
    <w:rsid w:val="00811DE5"/>
    <w:rsid w:val="0081212F"/>
    <w:rsid w:val="008123DC"/>
    <w:rsid w:val="008125B0"/>
    <w:rsid w:val="008125F0"/>
    <w:rsid w:val="0081272E"/>
    <w:rsid w:val="00812984"/>
    <w:rsid w:val="00812BB2"/>
    <w:rsid w:val="00812DAF"/>
    <w:rsid w:val="00812F91"/>
    <w:rsid w:val="00812FF9"/>
    <w:rsid w:val="00813150"/>
    <w:rsid w:val="00813187"/>
    <w:rsid w:val="00813499"/>
    <w:rsid w:val="00813AE4"/>
    <w:rsid w:val="00813EE6"/>
    <w:rsid w:val="008142E0"/>
    <w:rsid w:val="00814378"/>
    <w:rsid w:val="0081448F"/>
    <w:rsid w:val="008145EE"/>
    <w:rsid w:val="008147F3"/>
    <w:rsid w:val="00814E3F"/>
    <w:rsid w:val="00814EF3"/>
    <w:rsid w:val="0081518B"/>
    <w:rsid w:val="00815576"/>
    <w:rsid w:val="008158CC"/>
    <w:rsid w:val="0081597F"/>
    <w:rsid w:val="00815A7D"/>
    <w:rsid w:val="00815BB2"/>
    <w:rsid w:val="00815CDF"/>
    <w:rsid w:val="00815E1B"/>
    <w:rsid w:val="00816086"/>
    <w:rsid w:val="00816155"/>
    <w:rsid w:val="0081622B"/>
    <w:rsid w:val="0081631C"/>
    <w:rsid w:val="0081635B"/>
    <w:rsid w:val="00816533"/>
    <w:rsid w:val="008165F0"/>
    <w:rsid w:val="008166D8"/>
    <w:rsid w:val="00816F91"/>
    <w:rsid w:val="00816FE7"/>
    <w:rsid w:val="008172AF"/>
    <w:rsid w:val="008174E7"/>
    <w:rsid w:val="00817545"/>
    <w:rsid w:val="00817585"/>
    <w:rsid w:val="00817634"/>
    <w:rsid w:val="008179AD"/>
    <w:rsid w:val="008179E4"/>
    <w:rsid w:val="00817A4B"/>
    <w:rsid w:val="00817BAC"/>
    <w:rsid w:val="00817E3C"/>
    <w:rsid w:val="008205E1"/>
    <w:rsid w:val="00820683"/>
    <w:rsid w:val="0082083D"/>
    <w:rsid w:val="00820F18"/>
    <w:rsid w:val="00821132"/>
    <w:rsid w:val="0082116F"/>
    <w:rsid w:val="008211BA"/>
    <w:rsid w:val="0082122D"/>
    <w:rsid w:val="008215A7"/>
    <w:rsid w:val="008215E2"/>
    <w:rsid w:val="00821938"/>
    <w:rsid w:val="008219AD"/>
    <w:rsid w:val="00821BB8"/>
    <w:rsid w:val="00821C3E"/>
    <w:rsid w:val="008220B5"/>
    <w:rsid w:val="008221A7"/>
    <w:rsid w:val="0082228F"/>
    <w:rsid w:val="00822678"/>
    <w:rsid w:val="00822BC9"/>
    <w:rsid w:val="00822E2B"/>
    <w:rsid w:val="00822EF7"/>
    <w:rsid w:val="00822F52"/>
    <w:rsid w:val="0082306E"/>
    <w:rsid w:val="008230E6"/>
    <w:rsid w:val="00823173"/>
    <w:rsid w:val="00823419"/>
    <w:rsid w:val="0082375F"/>
    <w:rsid w:val="0082377E"/>
    <w:rsid w:val="00823A53"/>
    <w:rsid w:val="00823B34"/>
    <w:rsid w:val="00823BEF"/>
    <w:rsid w:val="00823C0B"/>
    <w:rsid w:val="00823C65"/>
    <w:rsid w:val="00823D26"/>
    <w:rsid w:val="00823D99"/>
    <w:rsid w:val="00823F9B"/>
    <w:rsid w:val="00824177"/>
    <w:rsid w:val="00824334"/>
    <w:rsid w:val="0082476E"/>
    <w:rsid w:val="0082485A"/>
    <w:rsid w:val="00824BA8"/>
    <w:rsid w:val="00824DB8"/>
    <w:rsid w:val="00825069"/>
    <w:rsid w:val="008250C3"/>
    <w:rsid w:val="00825163"/>
    <w:rsid w:val="00825233"/>
    <w:rsid w:val="0082529C"/>
    <w:rsid w:val="008252C1"/>
    <w:rsid w:val="0082543C"/>
    <w:rsid w:val="008254FA"/>
    <w:rsid w:val="008258F6"/>
    <w:rsid w:val="0082594C"/>
    <w:rsid w:val="0082596F"/>
    <w:rsid w:val="008259BE"/>
    <w:rsid w:val="00825A70"/>
    <w:rsid w:val="00825D03"/>
    <w:rsid w:val="008260F8"/>
    <w:rsid w:val="008268B9"/>
    <w:rsid w:val="00826AAF"/>
    <w:rsid w:val="00826AD7"/>
    <w:rsid w:val="00826B4E"/>
    <w:rsid w:val="00826CC7"/>
    <w:rsid w:val="00826E0B"/>
    <w:rsid w:val="00826E61"/>
    <w:rsid w:val="00826FC5"/>
    <w:rsid w:val="00827029"/>
    <w:rsid w:val="008270C0"/>
    <w:rsid w:val="008273EA"/>
    <w:rsid w:val="0082797A"/>
    <w:rsid w:val="00827A54"/>
    <w:rsid w:val="00827C15"/>
    <w:rsid w:val="00827F16"/>
    <w:rsid w:val="008300F4"/>
    <w:rsid w:val="008301DA"/>
    <w:rsid w:val="0083055A"/>
    <w:rsid w:val="0083061E"/>
    <w:rsid w:val="00830AB9"/>
    <w:rsid w:val="00830C6F"/>
    <w:rsid w:val="00830D10"/>
    <w:rsid w:val="00830FAE"/>
    <w:rsid w:val="008312C0"/>
    <w:rsid w:val="00831389"/>
    <w:rsid w:val="008313A0"/>
    <w:rsid w:val="008315EC"/>
    <w:rsid w:val="008318AC"/>
    <w:rsid w:val="00831A90"/>
    <w:rsid w:val="00831E05"/>
    <w:rsid w:val="00832022"/>
    <w:rsid w:val="00832034"/>
    <w:rsid w:val="0083204B"/>
    <w:rsid w:val="00832062"/>
    <w:rsid w:val="008322A9"/>
    <w:rsid w:val="008325B6"/>
    <w:rsid w:val="008326C1"/>
    <w:rsid w:val="00832956"/>
    <w:rsid w:val="00832A6A"/>
    <w:rsid w:val="00832ADC"/>
    <w:rsid w:val="00832FDC"/>
    <w:rsid w:val="00832FF7"/>
    <w:rsid w:val="00833240"/>
    <w:rsid w:val="008336AA"/>
    <w:rsid w:val="008337E4"/>
    <w:rsid w:val="008339A6"/>
    <w:rsid w:val="008339B4"/>
    <w:rsid w:val="00833C27"/>
    <w:rsid w:val="00833D54"/>
    <w:rsid w:val="00833F30"/>
    <w:rsid w:val="00834217"/>
    <w:rsid w:val="008342EF"/>
    <w:rsid w:val="008343CD"/>
    <w:rsid w:val="00834402"/>
    <w:rsid w:val="0083472D"/>
    <w:rsid w:val="00834BF3"/>
    <w:rsid w:val="00834C79"/>
    <w:rsid w:val="0083504C"/>
    <w:rsid w:val="008350E4"/>
    <w:rsid w:val="00835149"/>
    <w:rsid w:val="00835291"/>
    <w:rsid w:val="008352CC"/>
    <w:rsid w:val="008352EF"/>
    <w:rsid w:val="0083530D"/>
    <w:rsid w:val="00835390"/>
    <w:rsid w:val="00835461"/>
    <w:rsid w:val="008356A9"/>
    <w:rsid w:val="00835A89"/>
    <w:rsid w:val="00835D5E"/>
    <w:rsid w:val="00835D88"/>
    <w:rsid w:val="00835DD5"/>
    <w:rsid w:val="00835F5B"/>
    <w:rsid w:val="00835F8A"/>
    <w:rsid w:val="00835F9B"/>
    <w:rsid w:val="00835FFE"/>
    <w:rsid w:val="0083619E"/>
    <w:rsid w:val="00836297"/>
    <w:rsid w:val="008364C5"/>
    <w:rsid w:val="00836985"/>
    <w:rsid w:val="00836E18"/>
    <w:rsid w:val="00836ED8"/>
    <w:rsid w:val="00836F83"/>
    <w:rsid w:val="0083711C"/>
    <w:rsid w:val="0083771E"/>
    <w:rsid w:val="00837935"/>
    <w:rsid w:val="008403D8"/>
    <w:rsid w:val="008405D2"/>
    <w:rsid w:val="00840765"/>
    <w:rsid w:val="008407ED"/>
    <w:rsid w:val="008407F0"/>
    <w:rsid w:val="00840B27"/>
    <w:rsid w:val="00840D26"/>
    <w:rsid w:val="00840D48"/>
    <w:rsid w:val="00840DF4"/>
    <w:rsid w:val="00840F86"/>
    <w:rsid w:val="00841198"/>
    <w:rsid w:val="0084187E"/>
    <w:rsid w:val="00841AB7"/>
    <w:rsid w:val="00841B6F"/>
    <w:rsid w:val="00841EE4"/>
    <w:rsid w:val="00841FBB"/>
    <w:rsid w:val="008421E4"/>
    <w:rsid w:val="0084221A"/>
    <w:rsid w:val="0084227C"/>
    <w:rsid w:val="00842812"/>
    <w:rsid w:val="00842BE0"/>
    <w:rsid w:val="00842D63"/>
    <w:rsid w:val="00842FDB"/>
    <w:rsid w:val="008430D7"/>
    <w:rsid w:val="0084335F"/>
    <w:rsid w:val="0084336A"/>
    <w:rsid w:val="00843446"/>
    <w:rsid w:val="008435A9"/>
    <w:rsid w:val="00843859"/>
    <w:rsid w:val="00843C35"/>
    <w:rsid w:val="00843DD5"/>
    <w:rsid w:val="00843EF2"/>
    <w:rsid w:val="0084413F"/>
    <w:rsid w:val="0084421E"/>
    <w:rsid w:val="008444B5"/>
    <w:rsid w:val="00844850"/>
    <w:rsid w:val="00844898"/>
    <w:rsid w:val="00844AEA"/>
    <w:rsid w:val="00844B57"/>
    <w:rsid w:val="00844EF8"/>
    <w:rsid w:val="00845041"/>
    <w:rsid w:val="0084557A"/>
    <w:rsid w:val="0084561A"/>
    <w:rsid w:val="00845658"/>
    <w:rsid w:val="00845686"/>
    <w:rsid w:val="008457A2"/>
    <w:rsid w:val="0084587E"/>
    <w:rsid w:val="00845933"/>
    <w:rsid w:val="00845997"/>
    <w:rsid w:val="00845B67"/>
    <w:rsid w:val="00845EE4"/>
    <w:rsid w:val="00846129"/>
    <w:rsid w:val="0084659A"/>
    <w:rsid w:val="0084661D"/>
    <w:rsid w:val="0084685D"/>
    <w:rsid w:val="00846B1C"/>
    <w:rsid w:val="00846C1F"/>
    <w:rsid w:val="00846D8A"/>
    <w:rsid w:val="00846EBA"/>
    <w:rsid w:val="00847338"/>
    <w:rsid w:val="0084736B"/>
    <w:rsid w:val="00847516"/>
    <w:rsid w:val="008475F1"/>
    <w:rsid w:val="008479E7"/>
    <w:rsid w:val="00847A4D"/>
    <w:rsid w:val="00847A9A"/>
    <w:rsid w:val="00847BDC"/>
    <w:rsid w:val="00847C24"/>
    <w:rsid w:val="00847C92"/>
    <w:rsid w:val="00847D55"/>
    <w:rsid w:val="00847DE6"/>
    <w:rsid w:val="00847E7C"/>
    <w:rsid w:val="00847F5A"/>
    <w:rsid w:val="00847F7B"/>
    <w:rsid w:val="00850143"/>
    <w:rsid w:val="0085022B"/>
    <w:rsid w:val="00850603"/>
    <w:rsid w:val="0085062C"/>
    <w:rsid w:val="00850CB6"/>
    <w:rsid w:val="00850D05"/>
    <w:rsid w:val="00850D1B"/>
    <w:rsid w:val="00850D36"/>
    <w:rsid w:val="00851056"/>
    <w:rsid w:val="00851068"/>
    <w:rsid w:val="00851600"/>
    <w:rsid w:val="008516DA"/>
    <w:rsid w:val="0085173E"/>
    <w:rsid w:val="00851882"/>
    <w:rsid w:val="008518ED"/>
    <w:rsid w:val="00851952"/>
    <w:rsid w:val="00851A8E"/>
    <w:rsid w:val="00851BF5"/>
    <w:rsid w:val="00851C7C"/>
    <w:rsid w:val="00851CB4"/>
    <w:rsid w:val="00851CE9"/>
    <w:rsid w:val="00851DAE"/>
    <w:rsid w:val="0085205D"/>
    <w:rsid w:val="00852323"/>
    <w:rsid w:val="0085254D"/>
    <w:rsid w:val="00852956"/>
    <w:rsid w:val="00852983"/>
    <w:rsid w:val="00852DDF"/>
    <w:rsid w:val="00852DEA"/>
    <w:rsid w:val="00853351"/>
    <w:rsid w:val="008533C7"/>
    <w:rsid w:val="00853440"/>
    <w:rsid w:val="008535CE"/>
    <w:rsid w:val="00853835"/>
    <w:rsid w:val="00853CEB"/>
    <w:rsid w:val="00853D00"/>
    <w:rsid w:val="00854159"/>
    <w:rsid w:val="0085432E"/>
    <w:rsid w:val="008543E6"/>
    <w:rsid w:val="0085473F"/>
    <w:rsid w:val="00854A54"/>
    <w:rsid w:val="00854B3B"/>
    <w:rsid w:val="00854C14"/>
    <w:rsid w:val="0085511C"/>
    <w:rsid w:val="008551CF"/>
    <w:rsid w:val="008555FE"/>
    <w:rsid w:val="008559ED"/>
    <w:rsid w:val="00855BA9"/>
    <w:rsid w:val="00855BE5"/>
    <w:rsid w:val="00855CD6"/>
    <w:rsid w:val="00855CEB"/>
    <w:rsid w:val="00855CF8"/>
    <w:rsid w:val="00855D75"/>
    <w:rsid w:val="00855E53"/>
    <w:rsid w:val="008560A6"/>
    <w:rsid w:val="0085620B"/>
    <w:rsid w:val="008566B8"/>
    <w:rsid w:val="00856849"/>
    <w:rsid w:val="00856854"/>
    <w:rsid w:val="00856DC3"/>
    <w:rsid w:val="00857163"/>
    <w:rsid w:val="0085751D"/>
    <w:rsid w:val="00857697"/>
    <w:rsid w:val="008579E7"/>
    <w:rsid w:val="00857B1B"/>
    <w:rsid w:val="00857DAD"/>
    <w:rsid w:val="00857F32"/>
    <w:rsid w:val="0086002D"/>
    <w:rsid w:val="0086023F"/>
    <w:rsid w:val="00860334"/>
    <w:rsid w:val="0086041F"/>
    <w:rsid w:val="008604A4"/>
    <w:rsid w:val="00860783"/>
    <w:rsid w:val="0086096E"/>
    <w:rsid w:val="00860CB6"/>
    <w:rsid w:val="00860E3E"/>
    <w:rsid w:val="008612AF"/>
    <w:rsid w:val="00861472"/>
    <w:rsid w:val="0086150A"/>
    <w:rsid w:val="008615B6"/>
    <w:rsid w:val="008616D0"/>
    <w:rsid w:val="0086180E"/>
    <w:rsid w:val="008619FC"/>
    <w:rsid w:val="00861C84"/>
    <w:rsid w:val="00861CD4"/>
    <w:rsid w:val="00861D37"/>
    <w:rsid w:val="008623A2"/>
    <w:rsid w:val="0086263F"/>
    <w:rsid w:val="008628E8"/>
    <w:rsid w:val="00862BE2"/>
    <w:rsid w:val="00862C3C"/>
    <w:rsid w:val="00862CB6"/>
    <w:rsid w:val="00862FAA"/>
    <w:rsid w:val="008630A2"/>
    <w:rsid w:val="0086315D"/>
    <w:rsid w:val="0086317C"/>
    <w:rsid w:val="00863551"/>
    <w:rsid w:val="008635C8"/>
    <w:rsid w:val="008635CC"/>
    <w:rsid w:val="0086363D"/>
    <w:rsid w:val="008636BC"/>
    <w:rsid w:val="0086398C"/>
    <w:rsid w:val="008639D2"/>
    <w:rsid w:val="00863A25"/>
    <w:rsid w:val="00863CF8"/>
    <w:rsid w:val="00863D52"/>
    <w:rsid w:val="0086412F"/>
    <w:rsid w:val="00864164"/>
    <w:rsid w:val="008642CF"/>
    <w:rsid w:val="0086447B"/>
    <w:rsid w:val="00864921"/>
    <w:rsid w:val="00864D6A"/>
    <w:rsid w:val="00864DBF"/>
    <w:rsid w:val="00864ED3"/>
    <w:rsid w:val="00864F3E"/>
    <w:rsid w:val="00865269"/>
    <w:rsid w:val="0086539C"/>
    <w:rsid w:val="008653FF"/>
    <w:rsid w:val="008657A2"/>
    <w:rsid w:val="008657B2"/>
    <w:rsid w:val="00865B7F"/>
    <w:rsid w:val="00865D21"/>
    <w:rsid w:val="00865F60"/>
    <w:rsid w:val="00865FD5"/>
    <w:rsid w:val="0086621C"/>
    <w:rsid w:val="00866557"/>
    <w:rsid w:val="00866802"/>
    <w:rsid w:val="00866899"/>
    <w:rsid w:val="00866D83"/>
    <w:rsid w:val="00866DC3"/>
    <w:rsid w:val="00866FD4"/>
    <w:rsid w:val="00867237"/>
    <w:rsid w:val="0086738C"/>
    <w:rsid w:val="008675C8"/>
    <w:rsid w:val="008675D6"/>
    <w:rsid w:val="0086773A"/>
    <w:rsid w:val="00867766"/>
    <w:rsid w:val="00867776"/>
    <w:rsid w:val="008677A6"/>
    <w:rsid w:val="00867A61"/>
    <w:rsid w:val="00867B68"/>
    <w:rsid w:val="00867C42"/>
    <w:rsid w:val="00867DA1"/>
    <w:rsid w:val="00867EB8"/>
    <w:rsid w:val="00867EC6"/>
    <w:rsid w:val="00870311"/>
    <w:rsid w:val="0087034F"/>
    <w:rsid w:val="008703A9"/>
    <w:rsid w:val="008704B8"/>
    <w:rsid w:val="008705D1"/>
    <w:rsid w:val="00870656"/>
    <w:rsid w:val="00870A3A"/>
    <w:rsid w:val="00870A95"/>
    <w:rsid w:val="00870B3A"/>
    <w:rsid w:val="00870CFF"/>
    <w:rsid w:val="008710FC"/>
    <w:rsid w:val="008711D0"/>
    <w:rsid w:val="00871600"/>
    <w:rsid w:val="008716BE"/>
    <w:rsid w:val="00871D11"/>
    <w:rsid w:val="00871EAA"/>
    <w:rsid w:val="00871F57"/>
    <w:rsid w:val="00872027"/>
    <w:rsid w:val="008721C6"/>
    <w:rsid w:val="00872275"/>
    <w:rsid w:val="0087268E"/>
    <w:rsid w:val="008729C5"/>
    <w:rsid w:val="00872B2B"/>
    <w:rsid w:val="00872BDF"/>
    <w:rsid w:val="00872D39"/>
    <w:rsid w:val="00872F55"/>
    <w:rsid w:val="0087326B"/>
    <w:rsid w:val="008732D4"/>
    <w:rsid w:val="00873522"/>
    <w:rsid w:val="00873573"/>
    <w:rsid w:val="0087385A"/>
    <w:rsid w:val="0087399E"/>
    <w:rsid w:val="00873B06"/>
    <w:rsid w:val="00873EAD"/>
    <w:rsid w:val="00873FDA"/>
    <w:rsid w:val="008741B6"/>
    <w:rsid w:val="00874452"/>
    <w:rsid w:val="0087462A"/>
    <w:rsid w:val="00874967"/>
    <w:rsid w:val="008749E1"/>
    <w:rsid w:val="00874CC7"/>
    <w:rsid w:val="00874D00"/>
    <w:rsid w:val="00874DB6"/>
    <w:rsid w:val="00874FFA"/>
    <w:rsid w:val="00875265"/>
    <w:rsid w:val="008754FE"/>
    <w:rsid w:val="00875679"/>
    <w:rsid w:val="0087568C"/>
    <w:rsid w:val="0087583C"/>
    <w:rsid w:val="00875995"/>
    <w:rsid w:val="0087599E"/>
    <w:rsid w:val="00875A0B"/>
    <w:rsid w:val="00875AC6"/>
    <w:rsid w:val="00875C7D"/>
    <w:rsid w:val="00875F3B"/>
    <w:rsid w:val="00875FAD"/>
    <w:rsid w:val="00876086"/>
    <w:rsid w:val="008760A4"/>
    <w:rsid w:val="00876254"/>
    <w:rsid w:val="00876416"/>
    <w:rsid w:val="0087643A"/>
    <w:rsid w:val="008764AA"/>
    <w:rsid w:val="00876B19"/>
    <w:rsid w:val="00876B43"/>
    <w:rsid w:val="00876B67"/>
    <w:rsid w:val="00876DDF"/>
    <w:rsid w:val="00876E3E"/>
    <w:rsid w:val="00876F67"/>
    <w:rsid w:val="0087721A"/>
    <w:rsid w:val="00877344"/>
    <w:rsid w:val="008773CE"/>
    <w:rsid w:val="008774BC"/>
    <w:rsid w:val="00877563"/>
    <w:rsid w:val="00877BE1"/>
    <w:rsid w:val="0087F03A"/>
    <w:rsid w:val="008802F3"/>
    <w:rsid w:val="008803BD"/>
    <w:rsid w:val="0088042A"/>
    <w:rsid w:val="00880507"/>
    <w:rsid w:val="0088051D"/>
    <w:rsid w:val="00880587"/>
    <w:rsid w:val="008806A6"/>
    <w:rsid w:val="0088072E"/>
    <w:rsid w:val="00880884"/>
    <w:rsid w:val="00880C83"/>
    <w:rsid w:val="008810AD"/>
    <w:rsid w:val="00881153"/>
    <w:rsid w:val="008813C9"/>
    <w:rsid w:val="00881575"/>
    <w:rsid w:val="00881668"/>
    <w:rsid w:val="008817B8"/>
    <w:rsid w:val="008817F0"/>
    <w:rsid w:val="0088183D"/>
    <w:rsid w:val="00881AD0"/>
    <w:rsid w:val="00881AF2"/>
    <w:rsid w:val="00881B01"/>
    <w:rsid w:val="00881F45"/>
    <w:rsid w:val="00881F67"/>
    <w:rsid w:val="00881FB9"/>
    <w:rsid w:val="0088238A"/>
    <w:rsid w:val="00882666"/>
    <w:rsid w:val="008826C4"/>
    <w:rsid w:val="008828AA"/>
    <w:rsid w:val="008829B3"/>
    <w:rsid w:val="00882F1C"/>
    <w:rsid w:val="00883104"/>
    <w:rsid w:val="008837FE"/>
    <w:rsid w:val="0088386A"/>
    <w:rsid w:val="00883877"/>
    <w:rsid w:val="00883AA2"/>
    <w:rsid w:val="00883C9A"/>
    <w:rsid w:val="00883CB3"/>
    <w:rsid w:val="00883DAE"/>
    <w:rsid w:val="00883E3A"/>
    <w:rsid w:val="00883F59"/>
    <w:rsid w:val="00883FB8"/>
    <w:rsid w:val="00884169"/>
    <w:rsid w:val="008844E3"/>
    <w:rsid w:val="00884859"/>
    <w:rsid w:val="00884869"/>
    <w:rsid w:val="0088494E"/>
    <w:rsid w:val="0088495C"/>
    <w:rsid w:val="00884D73"/>
    <w:rsid w:val="0088534E"/>
    <w:rsid w:val="00885A45"/>
    <w:rsid w:val="00885D0C"/>
    <w:rsid w:val="008861F7"/>
    <w:rsid w:val="008864C8"/>
    <w:rsid w:val="008865F4"/>
    <w:rsid w:val="00886729"/>
    <w:rsid w:val="00886799"/>
    <w:rsid w:val="00886CAE"/>
    <w:rsid w:val="00887082"/>
    <w:rsid w:val="0088713A"/>
    <w:rsid w:val="00887217"/>
    <w:rsid w:val="0088751B"/>
    <w:rsid w:val="0088791A"/>
    <w:rsid w:val="00887A6B"/>
    <w:rsid w:val="00887B6B"/>
    <w:rsid w:val="00887C0A"/>
    <w:rsid w:val="00887D10"/>
    <w:rsid w:val="008900F7"/>
    <w:rsid w:val="0089054A"/>
    <w:rsid w:val="0089074E"/>
    <w:rsid w:val="0089092D"/>
    <w:rsid w:val="008909E4"/>
    <w:rsid w:val="00890EDE"/>
    <w:rsid w:val="00891017"/>
    <w:rsid w:val="008911B5"/>
    <w:rsid w:val="008911B9"/>
    <w:rsid w:val="0089145F"/>
    <w:rsid w:val="00891587"/>
    <w:rsid w:val="00891B9C"/>
    <w:rsid w:val="00891D57"/>
    <w:rsid w:val="00891E43"/>
    <w:rsid w:val="00891F30"/>
    <w:rsid w:val="00891FBE"/>
    <w:rsid w:val="00892035"/>
    <w:rsid w:val="0089265B"/>
    <w:rsid w:val="00892883"/>
    <w:rsid w:val="00892903"/>
    <w:rsid w:val="00892B98"/>
    <w:rsid w:val="00892F88"/>
    <w:rsid w:val="0089333A"/>
    <w:rsid w:val="00893369"/>
    <w:rsid w:val="008933E7"/>
    <w:rsid w:val="008933ED"/>
    <w:rsid w:val="00893422"/>
    <w:rsid w:val="008935C1"/>
    <w:rsid w:val="008935DB"/>
    <w:rsid w:val="00893746"/>
    <w:rsid w:val="0089375E"/>
    <w:rsid w:val="00893E51"/>
    <w:rsid w:val="00893E67"/>
    <w:rsid w:val="0089473E"/>
    <w:rsid w:val="00894AF0"/>
    <w:rsid w:val="00894E40"/>
    <w:rsid w:val="008951CC"/>
    <w:rsid w:val="0089521A"/>
    <w:rsid w:val="008952A4"/>
    <w:rsid w:val="008952B1"/>
    <w:rsid w:val="008953CF"/>
    <w:rsid w:val="0089545A"/>
    <w:rsid w:val="008957DE"/>
    <w:rsid w:val="00895DEE"/>
    <w:rsid w:val="00895E43"/>
    <w:rsid w:val="00895F16"/>
    <w:rsid w:val="00896157"/>
    <w:rsid w:val="0089619F"/>
    <w:rsid w:val="008962CB"/>
    <w:rsid w:val="008965F2"/>
    <w:rsid w:val="00896D60"/>
    <w:rsid w:val="00896FE6"/>
    <w:rsid w:val="00897034"/>
    <w:rsid w:val="0089744D"/>
    <w:rsid w:val="00897719"/>
    <w:rsid w:val="00897843"/>
    <w:rsid w:val="008978C8"/>
    <w:rsid w:val="00897CB5"/>
    <w:rsid w:val="00897E0F"/>
    <w:rsid w:val="008A0149"/>
    <w:rsid w:val="008A03B4"/>
    <w:rsid w:val="008A05C0"/>
    <w:rsid w:val="008A0688"/>
    <w:rsid w:val="008A0E3A"/>
    <w:rsid w:val="008A0EAC"/>
    <w:rsid w:val="008A1084"/>
    <w:rsid w:val="008A1441"/>
    <w:rsid w:val="008A14B2"/>
    <w:rsid w:val="008A14D0"/>
    <w:rsid w:val="008A158B"/>
    <w:rsid w:val="008A162E"/>
    <w:rsid w:val="008A1679"/>
    <w:rsid w:val="008A175D"/>
    <w:rsid w:val="008A1867"/>
    <w:rsid w:val="008A1AFB"/>
    <w:rsid w:val="008A1B4F"/>
    <w:rsid w:val="008A1B68"/>
    <w:rsid w:val="008A1DB9"/>
    <w:rsid w:val="008A1DC9"/>
    <w:rsid w:val="008A1F1A"/>
    <w:rsid w:val="008A1F6B"/>
    <w:rsid w:val="008A1FFB"/>
    <w:rsid w:val="008A21BC"/>
    <w:rsid w:val="008A241A"/>
    <w:rsid w:val="008A25AB"/>
    <w:rsid w:val="008A2688"/>
    <w:rsid w:val="008A2771"/>
    <w:rsid w:val="008A2772"/>
    <w:rsid w:val="008A2AD8"/>
    <w:rsid w:val="008A2B0A"/>
    <w:rsid w:val="008A2C3F"/>
    <w:rsid w:val="008A2C58"/>
    <w:rsid w:val="008A2DB8"/>
    <w:rsid w:val="008A2F0E"/>
    <w:rsid w:val="008A311C"/>
    <w:rsid w:val="008A3218"/>
    <w:rsid w:val="008A325B"/>
    <w:rsid w:val="008A3717"/>
    <w:rsid w:val="008A3A81"/>
    <w:rsid w:val="008A3C5C"/>
    <w:rsid w:val="008A3DF3"/>
    <w:rsid w:val="008A3E21"/>
    <w:rsid w:val="008A44BB"/>
    <w:rsid w:val="008A473B"/>
    <w:rsid w:val="008A4770"/>
    <w:rsid w:val="008A4AAA"/>
    <w:rsid w:val="008A4CB8"/>
    <w:rsid w:val="008A4DCA"/>
    <w:rsid w:val="008A5AF9"/>
    <w:rsid w:val="008A5B1B"/>
    <w:rsid w:val="008A5B67"/>
    <w:rsid w:val="008A5CFE"/>
    <w:rsid w:val="008A5DAE"/>
    <w:rsid w:val="008A5EDF"/>
    <w:rsid w:val="008A60BB"/>
    <w:rsid w:val="008A62F1"/>
    <w:rsid w:val="008A6708"/>
    <w:rsid w:val="008A6721"/>
    <w:rsid w:val="008A67A9"/>
    <w:rsid w:val="008A6945"/>
    <w:rsid w:val="008A6D5B"/>
    <w:rsid w:val="008A6E4E"/>
    <w:rsid w:val="008A6F62"/>
    <w:rsid w:val="008A734D"/>
    <w:rsid w:val="008A7363"/>
    <w:rsid w:val="008A7456"/>
    <w:rsid w:val="008A7463"/>
    <w:rsid w:val="008A74C2"/>
    <w:rsid w:val="008A74EA"/>
    <w:rsid w:val="008A7515"/>
    <w:rsid w:val="008A787F"/>
    <w:rsid w:val="008A7929"/>
    <w:rsid w:val="008A7985"/>
    <w:rsid w:val="008A7A54"/>
    <w:rsid w:val="008A7EC1"/>
    <w:rsid w:val="008A7F9C"/>
    <w:rsid w:val="008B00ED"/>
    <w:rsid w:val="008B0179"/>
    <w:rsid w:val="008B0387"/>
    <w:rsid w:val="008B06E1"/>
    <w:rsid w:val="008B07F6"/>
    <w:rsid w:val="008B0905"/>
    <w:rsid w:val="008B0D84"/>
    <w:rsid w:val="008B0F4A"/>
    <w:rsid w:val="008B107E"/>
    <w:rsid w:val="008B11F9"/>
    <w:rsid w:val="008B1B1B"/>
    <w:rsid w:val="008B1F8B"/>
    <w:rsid w:val="008B2217"/>
    <w:rsid w:val="008B233B"/>
    <w:rsid w:val="008B2439"/>
    <w:rsid w:val="008B2457"/>
    <w:rsid w:val="008B2584"/>
    <w:rsid w:val="008B2642"/>
    <w:rsid w:val="008B2ABD"/>
    <w:rsid w:val="008B2B09"/>
    <w:rsid w:val="008B2B2B"/>
    <w:rsid w:val="008B2DB2"/>
    <w:rsid w:val="008B2DB9"/>
    <w:rsid w:val="008B2E21"/>
    <w:rsid w:val="008B2E79"/>
    <w:rsid w:val="008B2ED4"/>
    <w:rsid w:val="008B2F47"/>
    <w:rsid w:val="008B31D8"/>
    <w:rsid w:val="008B33C4"/>
    <w:rsid w:val="008B3527"/>
    <w:rsid w:val="008B3544"/>
    <w:rsid w:val="008B3551"/>
    <w:rsid w:val="008B3563"/>
    <w:rsid w:val="008B3635"/>
    <w:rsid w:val="008B3897"/>
    <w:rsid w:val="008B391C"/>
    <w:rsid w:val="008B3A33"/>
    <w:rsid w:val="008B3EBF"/>
    <w:rsid w:val="008B3FA5"/>
    <w:rsid w:val="008B4466"/>
    <w:rsid w:val="008B48D1"/>
    <w:rsid w:val="008B49FD"/>
    <w:rsid w:val="008B4A02"/>
    <w:rsid w:val="008B4A75"/>
    <w:rsid w:val="008B4AE3"/>
    <w:rsid w:val="008B4C01"/>
    <w:rsid w:val="008B4C90"/>
    <w:rsid w:val="008B50CE"/>
    <w:rsid w:val="008B511D"/>
    <w:rsid w:val="008B53C0"/>
    <w:rsid w:val="008B5405"/>
    <w:rsid w:val="008B56B2"/>
    <w:rsid w:val="008B5765"/>
    <w:rsid w:val="008B5997"/>
    <w:rsid w:val="008B5B85"/>
    <w:rsid w:val="008B5C81"/>
    <w:rsid w:val="008B5D2B"/>
    <w:rsid w:val="008B5E14"/>
    <w:rsid w:val="008B5E90"/>
    <w:rsid w:val="008B64CE"/>
    <w:rsid w:val="008B6573"/>
    <w:rsid w:val="008B67B5"/>
    <w:rsid w:val="008B693A"/>
    <w:rsid w:val="008B6BFA"/>
    <w:rsid w:val="008B6CB4"/>
    <w:rsid w:val="008B6D9C"/>
    <w:rsid w:val="008B7527"/>
    <w:rsid w:val="008B75E7"/>
    <w:rsid w:val="008B79A8"/>
    <w:rsid w:val="008B7B82"/>
    <w:rsid w:val="008B7BFD"/>
    <w:rsid w:val="008B7C8E"/>
    <w:rsid w:val="008B7F38"/>
    <w:rsid w:val="008C00AE"/>
    <w:rsid w:val="008C0192"/>
    <w:rsid w:val="008C01F4"/>
    <w:rsid w:val="008C02F1"/>
    <w:rsid w:val="008C0738"/>
    <w:rsid w:val="008C0BBD"/>
    <w:rsid w:val="008C0FAB"/>
    <w:rsid w:val="008C19E8"/>
    <w:rsid w:val="008C1CF1"/>
    <w:rsid w:val="008C1FD6"/>
    <w:rsid w:val="008C231C"/>
    <w:rsid w:val="008C24B0"/>
    <w:rsid w:val="008C2648"/>
    <w:rsid w:val="008C2758"/>
    <w:rsid w:val="008C2765"/>
    <w:rsid w:val="008C27DF"/>
    <w:rsid w:val="008C2942"/>
    <w:rsid w:val="008C2C04"/>
    <w:rsid w:val="008C2CA3"/>
    <w:rsid w:val="008C2E61"/>
    <w:rsid w:val="008C30F9"/>
    <w:rsid w:val="008C33EB"/>
    <w:rsid w:val="008C3983"/>
    <w:rsid w:val="008C3B73"/>
    <w:rsid w:val="008C3B8B"/>
    <w:rsid w:val="008C3C85"/>
    <w:rsid w:val="008C3F64"/>
    <w:rsid w:val="008C4586"/>
    <w:rsid w:val="008C49F7"/>
    <w:rsid w:val="008C4A45"/>
    <w:rsid w:val="008C4B63"/>
    <w:rsid w:val="008C4C2D"/>
    <w:rsid w:val="008C4E3D"/>
    <w:rsid w:val="008C516C"/>
    <w:rsid w:val="008C5FFD"/>
    <w:rsid w:val="008C60A1"/>
    <w:rsid w:val="008C627C"/>
    <w:rsid w:val="008C6778"/>
    <w:rsid w:val="008C68D2"/>
    <w:rsid w:val="008C6DA2"/>
    <w:rsid w:val="008C6E20"/>
    <w:rsid w:val="008C6E5D"/>
    <w:rsid w:val="008C72AC"/>
    <w:rsid w:val="008C7399"/>
    <w:rsid w:val="008C74D0"/>
    <w:rsid w:val="008C76DB"/>
    <w:rsid w:val="008C7803"/>
    <w:rsid w:val="008C7B74"/>
    <w:rsid w:val="008C7C20"/>
    <w:rsid w:val="008C7DE8"/>
    <w:rsid w:val="008D01B4"/>
    <w:rsid w:val="008D028A"/>
    <w:rsid w:val="008D0617"/>
    <w:rsid w:val="008D062C"/>
    <w:rsid w:val="008D078E"/>
    <w:rsid w:val="008D0994"/>
    <w:rsid w:val="008D0D50"/>
    <w:rsid w:val="008D0DA6"/>
    <w:rsid w:val="008D1279"/>
    <w:rsid w:val="008D1347"/>
    <w:rsid w:val="008D144F"/>
    <w:rsid w:val="008D1520"/>
    <w:rsid w:val="008D164E"/>
    <w:rsid w:val="008D183E"/>
    <w:rsid w:val="008D18D1"/>
    <w:rsid w:val="008D18DC"/>
    <w:rsid w:val="008D1A88"/>
    <w:rsid w:val="008D1A89"/>
    <w:rsid w:val="008D1F16"/>
    <w:rsid w:val="008D21AC"/>
    <w:rsid w:val="008D2743"/>
    <w:rsid w:val="008D27B5"/>
    <w:rsid w:val="008D27E4"/>
    <w:rsid w:val="008D2865"/>
    <w:rsid w:val="008D2892"/>
    <w:rsid w:val="008D2AAF"/>
    <w:rsid w:val="008D2D69"/>
    <w:rsid w:val="008D2E5B"/>
    <w:rsid w:val="008D2E69"/>
    <w:rsid w:val="008D30EC"/>
    <w:rsid w:val="008D33F0"/>
    <w:rsid w:val="008D341A"/>
    <w:rsid w:val="008D36F4"/>
    <w:rsid w:val="008D38F4"/>
    <w:rsid w:val="008D3949"/>
    <w:rsid w:val="008D3FCB"/>
    <w:rsid w:val="008D405F"/>
    <w:rsid w:val="008D40F5"/>
    <w:rsid w:val="008D4164"/>
    <w:rsid w:val="008D438A"/>
    <w:rsid w:val="008D4594"/>
    <w:rsid w:val="008D48FA"/>
    <w:rsid w:val="008D4918"/>
    <w:rsid w:val="008D49A5"/>
    <w:rsid w:val="008D4B05"/>
    <w:rsid w:val="008D4B1E"/>
    <w:rsid w:val="008D4C72"/>
    <w:rsid w:val="008D526E"/>
    <w:rsid w:val="008D5558"/>
    <w:rsid w:val="008D561B"/>
    <w:rsid w:val="008D5691"/>
    <w:rsid w:val="008D56D5"/>
    <w:rsid w:val="008D5B55"/>
    <w:rsid w:val="008D5D09"/>
    <w:rsid w:val="008D5DFA"/>
    <w:rsid w:val="008D5E60"/>
    <w:rsid w:val="008D5F3D"/>
    <w:rsid w:val="008D6044"/>
    <w:rsid w:val="008D60C0"/>
    <w:rsid w:val="008D60CC"/>
    <w:rsid w:val="008D618F"/>
    <w:rsid w:val="008D6194"/>
    <w:rsid w:val="008D61DD"/>
    <w:rsid w:val="008D6613"/>
    <w:rsid w:val="008D6B68"/>
    <w:rsid w:val="008D6BF9"/>
    <w:rsid w:val="008D6C8A"/>
    <w:rsid w:val="008D6CE5"/>
    <w:rsid w:val="008D70B9"/>
    <w:rsid w:val="008D70DC"/>
    <w:rsid w:val="008D7326"/>
    <w:rsid w:val="008D73CA"/>
    <w:rsid w:val="008D770D"/>
    <w:rsid w:val="008D7A22"/>
    <w:rsid w:val="008D7BAD"/>
    <w:rsid w:val="008D7D20"/>
    <w:rsid w:val="008D7D24"/>
    <w:rsid w:val="008D7E3A"/>
    <w:rsid w:val="008D7F2C"/>
    <w:rsid w:val="008D7F73"/>
    <w:rsid w:val="008E01E2"/>
    <w:rsid w:val="008E0243"/>
    <w:rsid w:val="008E0343"/>
    <w:rsid w:val="008E0523"/>
    <w:rsid w:val="008E0A9A"/>
    <w:rsid w:val="008E0FB0"/>
    <w:rsid w:val="008E1135"/>
    <w:rsid w:val="008E1777"/>
    <w:rsid w:val="008E1B4C"/>
    <w:rsid w:val="008E1CB8"/>
    <w:rsid w:val="008E1FB8"/>
    <w:rsid w:val="008E1FEE"/>
    <w:rsid w:val="008E22D7"/>
    <w:rsid w:val="008E238D"/>
    <w:rsid w:val="008E267E"/>
    <w:rsid w:val="008E296A"/>
    <w:rsid w:val="008E2A6D"/>
    <w:rsid w:val="008E2A86"/>
    <w:rsid w:val="008E2B1D"/>
    <w:rsid w:val="008E2F58"/>
    <w:rsid w:val="008E31E4"/>
    <w:rsid w:val="008E323B"/>
    <w:rsid w:val="008E33CA"/>
    <w:rsid w:val="008E3422"/>
    <w:rsid w:val="008E3443"/>
    <w:rsid w:val="008E355D"/>
    <w:rsid w:val="008E36A0"/>
    <w:rsid w:val="008E36EA"/>
    <w:rsid w:val="008E3AF1"/>
    <w:rsid w:val="008E3B6D"/>
    <w:rsid w:val="008E3C2F"/>
    <w:rsid w:val="008E3C3F"/>
    <w:rsid w:val="008E3E5D"/>
    <w:rsid w:val="008E412F"/>
    <w:rsid w:val="008E41AC"/>
    <w:rsid w:val="008E4499"/>
    <w:rsid w:val="008E456A"/>
    <w:rsid w:val="008E488C"/>
    <w:rsid w:val="008E48AE"/>
    <w:rsid w:val="008E4C92"/>
    <w:rsid w:val="008E4D45"/>
    <w:rsid w:val="008E5043"/>
    <w:rsid w:val="008E50CF"/>
    <w:rsid w:val="008E52CB"/>
    <w:rsid w:val="008E57BD"/>
    <w:rsid w:val="008E5894"/>
    <w:rsid w:val="008E5A29"/>
    <w:rsid w:val="008E5ABF"/>
    <w:rsid w:val="008E5B1A"/>
    <w:rsid w:val="008E5E6F"/>
    <w:rsid w:val="008E5E84"/>
    <w:rsid w:val="008E6080"/>
    <w:rsid w:val="008E611F"/>
    <w:rsid w:val="008E619D"/>
    <w:rsid w:val="008E620B"/>
    <w:rsid w:val="008E65BE"/>
    <w:rsid w:val="008E6901"/>
    <w:rsid w:val="008E6918"/>
    <w:rsid w:val="008E6ACD"/>
    <w:rsid w:val="008E6C6C"/>
    <w:rsid w:val="008E6EDE"/>
    <w:rsid w:val="008E6FC8"/>
    <w:rsid w:val="008E7437"/>
    <w:rsid w:val="008E7646"/>
    <w:rsid w:val="008E7755"/>
    <w:rsid w:val="008E7BAE"/>
    <w:rsid w:val="008F015B"/>
    <w:rsid w:val="008F03A6"/>
    <w:rsid w:val="008F0889"/>
    <w:rsid w:val="008F0AAF"/>
    <w:rsid w:val="008F0CF4"/>
    <w:rsid w:val="008F0D19"/>
    <w:rsid w:val="008F0E39"/>
    <w:rsid w:val="008F0E6B"/>
    <w:rsid w:val="008F0F92"/>
    <w:rsid w:val="008F1081"/>
    <w:rsid w:val="008F1289"/>
    <w:rsid w:val="008F1313"/>
    <w:rsid w:val="008F1374"/>
    <w:rsid w:val="008F138E"/>
    <w:rsid w:val="008F13F5"/>
    <w:rsid w:val="008F14A8"/>
    <w:rsid w:val="008F15AA"/>
    <w:rsid w:val="008F16EA"/>
    <w:rsid w:val="008F1A0D"/>
    <w:rsid w:val="008F1BD0"/>
    <w:rsid w:val="008F1CF2"/>
    <w:rsid w:val="008F1D79"/>
    <w:rsid w:val="008F1F22"/>
    <w:rsid w:val="008F229E"/>
    <w:rsid w:val="008F22F8"/>
    <w:rsid w:val="008F237D"/>
    <w:rsid w:val="008F2558"/>
    <w:rsid w:val="008F25B5"/>
    <w:rsid w:val="008F2799"/>
    <w:rsid w:val="008F287B"/>
    <w:rsid w:val="008F298C"/>
    <w:rsid w:val="008F2BF4"/>
    <w:rsid w:val="008F2C54"/>
    <w:rsid w:val="008F2CF2"/>
    <w:rsid w:val="008F2DB8"/>
    <w:rsid w:val="008F2DE5"/>
    <w:rsid w:val="008F2E7B"/>
    <w:rsid w:val="008F2E82"/>
    <w:rsid w:val="008F2F6D"/>
    <w:rsid w:val="008F3236"/>
    <w:rsid w:val="008F3725"/>
    <w:rsid w:val="008F37B5"/>
    <w:rsid w:val="008F3A07"/>
    <w:rsid w:val="008F3B5B"/>
    <w:rsid w:val="008F4297"/>
    <w:rsid w:val="008F44A7"/>
    <w:rsid w:val="008F4723"/>
    <w:rsid w:val="008F485B"/>
    <w:rsid w:val="008F4AA2"/>
    <w:rsid w:val="008F4EF5"/>
    <w:rsid w:val="008F4F01"/>
    <w:rsid w:val="008F5239"/>
    <w:rsid w:val="008F524D"/>
    <w:rsid w:val="008F52D5"/>
    <w:rsid w:val="008F53AC"/>
    <w:rsid w:val="008F54F9"/>
    <w:rsid w:val="008F55C9"/>
    <w:rsid w:val="008F560A"/>
    <w:rsid w:val="008F5691"/>
    <w:rsid w:val="008F56C9"/>
    <w:rsid w:val="008F5702"/>
    <w:rsid w:val="008F5841"/>
    <w:rsid w:val="008F58B7"/>
    <w:rsid w:val="008F5A01"/>
    <w:rsid w:val="008F5B34"/>
    <w:rsid w:val="008F5C6B"/>
    <w:rsid w:val="008F5D27"/>
    <w:rsid w:val="008F5D6B"/>
    <w:rsid w:val="008F5E1E"/>
    <w:rsid w:val="008F64D4"/>
    <w:rsid w:val="008F662D"/>
    <w:rsid w:val="008F6867"/>
    <w:rsid w:val="008F6D83"/>
    <w:rsid w:val="008F6DF9"/>
    <w:rsid w:val="008F71F5"/>
    <w:rsid w:val="008F71FD"/>
    <w:rsid w:val="008F7310"/>
    <w:rsid w:val="008F73CC"/>
    <w:rsid w:val="008F7465"/>
    <w:rsid w:val="008F7633"/>
    <w:rsid w:val="008F793E"/>
    <w:rsid w:val="008F7A67"/>
    <w:rsid w:val="008F7E1D"/>
    <w:rsid w:val="00900090"/>
    <w:rsid w:val="009000EB"/>
    <w:rsid w:val="009003FB"/>
    <w:rsid w:val="009007B5"/>
    <w:rsid w:val="0090081F"/>
    <w:rsid w:val="0090088A"/>
    <w:rsid w:val="00900EDE"/>
    <w:rsid w:val="00900F83"/>
    <w:rsid w:val="00901076"/>
    <w:rsid w:val="009010F1"/>
    <w:rsid w:val="00901191"/>
    <w:rsid w:val="00901421"/>
    <w:rsid w:val="00901441"/>
    <w:rsid w:val="009014F3"/>
    <w:rsid w:val="00901536"/>
    <w:rsid w:val="00901768"/>
    <w:rsid w:val="00901905"/>
    <w:rsid w:val="00901C09"/>
    <w:rsid w:val="00901C0B"/>
    <w:rsid w:val="00901C22"/>
    <w:rsid w:val="009020A4"/>
    <w:rsid w:val="009021D8"/>
    <w:rsid w:val="00902216"/>
    <w:rsid w:val="00902225"/>
    <w:rsid w:val="009024B2"/>
    <w:rsid w:val="00902958"/>
    <w:rsid w:val="009029D5"/>
    <w:rsid w:val="00902A43"/>
    <w:rsid w:val="00902B64"/>
    <w:rsid w:val="00902C0B"/>
    <w:rsid w:val="00902E0F"/>
    <w:rsid w:val="00902E4E"/>
    <w:rsid w:val="00902E78"/>
    <w:rsid w:val="009030F0"/>
    <w:rsid w:val="0090325B"/>
    <w:rsid w:val="0090331E"/>
    <w:rsid w:val="0090355A"/>
    <w:rsid w:val="0090398D"/>
    <w:rsid w:val="00903AC2"/>
    <w:rsid w:val="00904183"/>
    <w:rsid w:val="009041D9"/>
    <w:rsid w:val="009041FA"/>
    <w:rsid w:val="0090450A"/>
    <w:rsid w:val="00904552"/>
    <w:rsid w:val="0090455B"/>
    <w:rsid w:val="00904928"/>
    <w:rsid w:val="00904963"/>
    <w:rsid w:val="00904BBE"/>
    <w:rsid w:val="00904C67"/>
    <w:rsid w:val="00904F4E"/>
    <w:rsid w:val="009050A7"/>
    <w:rsid w:val="00905168"/>
    <w:rsid w:val="009055A2"/>
    <w:rsid w:val="0090586B"/>
    <w:rsid w:val="009058FF"/>
    <w:rsid w:val="00905A96"/>
    <w:rsid w:val="00905AF7"/>
    <w:rsid w:val="00905C22"/>
    <w:rsid w:val="0090617B"/>
    <w:rsid w:val="009061E8"/>
    <w:rsid w:val="00906279"/>
    <w:rsid w:val="00906315"/>
    <w:rsid w:val="00906726"/>
    <w:rsid w:val="009068D2"/>
    <w:rsid w:val="009069A7"/>
    <w:rsid w:val="00906DA4"/>
    <w:rsid w:val="00907002"/>
    <w:rsid w:val="0090718D"/>
    <w:rsid w:val="009072D6"/>
    <w:rsid w:val="009072E6"/>
    <w:rsid w:val="0090747D"/>
    <w:rsid w:val="00907622"/>
    <w:rsid w:val="0090767F"/>
    <w:rsid w:val="009076CB"/>
    <w:rsid w:val="00907769"/>
    <w:rsid w:val="009077FE"/>
    <w:rsid w:val="009078A3"/>
    <w:rsid w:val="0090796E"/>
    <w:rsid w:val="00907B0A"/>
    <w:rsid w:val="00907D3D"/>
    <w:rsid w:val="00907D69"/>
    <w:rsid w:val="00907DA4"/>
    <w:rsid w:val="00907F43"/>
    <w:rsid w:val="009100CC"/>
    <w:rsid w:val="0091032E"/>
    <w:rsid w:val="00910769"/>
    <w:rsid w:val="0091095F"/>
    <w:rsid w:val="009109A8"/>
    <w:rsid w:val="00910BF4"/>
    <w:rsid w:val="00910CEB"/>
    <w:rsid w:val="00910DAF"/>
    <w:rsid w:val="009110B3"/>
    <w:rsid w:val="00911752"/>
    <w:rsid w:val="00911827"/>
    <w:rsid w:val="00911886"/>
    <w:rsid w:val="009118CA"/>
    <w:rsid w:val="0091196E"/>
    <w:rsid w:val="00911A68"/>
    <w:rsid w:val="00911D38"/>
    <w:rsid w:val="00911E16"/>
    <w:rsid w:val="00912360"/>
    <w:rsid w:val="00912871"/>
    <w:rsid w:val="009129A2"/>
    <w:rsid w:val="00912CEB"/>
    <w:rsid w:val="00913641"/>
    <w:rsid w:val="009138DC"/>
    <w:rsid w:val="00913908"/>
    <w:rsid w:val="00913CCD"/>
    <w:rsid w:val="00913F02"/>
    <w:rsid w:val="00913F05"/>
    <w:rsid w:val="00913F10"/>
    <w:rsid w:val="00914178"/>
    <w:rsid w:val="0091462F"/>
    <w:rsid w:val="00914793"/>
    <w:rsid w:val="00914B61"/>
    <w:rsid w:val="00914C33"/>
    <w:rsid w:val="00914E9C"/>
    <w:rsid w:val="00914F2B"/>
    <w:rsid w:val="00914F39"/>
    <w:rsid w:val="00914FC3"/>
    <w:rsid w:val="0091513F"/>
    <w:rsid w:val="00915255"/>
    <w:rsid w:val="00915628"/>
    <w:rsid w:val="009156A2"/>
    <w:rsid w:val="00915974"/>
    <w:rsid w:val="009159A0"/>
    <w:rsid w:val="00915AF2"/>
    <w:rsid w:val="00915CDE"/>
    <w:rsid w:val="00915F6A"/>
    <w:rsid w:val="009160B2"/>
    <w:rsid w:val="00916297"/>
    <w:rsid w:val="009162FB"/>
    <w:rsid w:val="00916398"/>
    <w:rsid w:val="00916604"/>
    <w:rsid w:val="00916747"/>
    <w:rsid w:val="0091674F"/>
    <w:rsid w:val="00916798"/>
    <w:rsid w:val="00916ED5"/>
    <w:rsid w:val="00916F73"/>
    <w:rsid w:val="00916F8E"/>
    <w:rsid w:val="00916FD3"/>
    <w:rsid w:val="00917213"/>
    <w:rsid w:val="0091737A"/>
    <w:rsid w:val="009177F8"/>
    <w:rsid w:val="0091799E"/>
    <w:rsid w:val="009179B7"/>
    <w:rsid w:val="00917C55"/>
    <w:rsid w:val="00917F2C"/>
    <w:rsid w:val="0092025F"/>
    <w:rsid w:val="009204AF"/>
    <w:rsid w:val="00920530"/>
    <w:rsid w:val="00920609"/>
    <w:rsid w:val="009207D8"/>
    <w:rsid w:val="0092083A"/>
    <w:rsid w:val="00920CD1"/>
    <w:rsid w:val="00920D34"/>
    <w:rsid w:val="00920D52"/>
    <w:rsid w:val="00920E8B"/>
    <w:rsid w:val="00921174"/>
    <w:rsid w:val="009212B2"/>
    <w:rsid w:val="009213A4"/>
    <w:rsid w:val="009213F3"/>
    <w:rsid w:val="00921540"/>
    <w:rsid w:val="0092167E"/>
    <w:rsid w:val="009216EA"/>
    <w:rsid w:val="00921790"/>
    <w:rsid w:val="009217CA"/>
    <w:rsid w:val="0092187D"/>
    <w:rsid w:val="00921A80"/>
    <w:rsid w:val="00921B53"/>
    <w:rsid w:val="00921C3D"/>
    <w:rsid w:val="00921D0E"/>
    <w:rsid w:val="00921D96"/>
    <w:rsid w:val="00921DAF"/>
    <w:rsid w:val="009225D0"/>
    <w:rsid w:val="00922853"/>
    <w:rsid w:val="00922981"/>
    <w:rsid w:val="00922B45"/>
    <w:rsid w:val="00922E0F"/>
    <w:rsid w:val="00922F40"/>
    <w:rsid w:val="00923151"/>
    <w:rsid w:val="009235AC"/>
    <w:rsid w:val="00923B1E"/>
    <w:rsid w:val="00923C46"/>
    <w:rsid w:val="00923D98"/>
    <w:rsid w:val="009240AB"/>
    <w:rsid w:val="00924279"/>
    <w:rsid w:val="00924347"/>
    <w:rsid w:val="00924469"/>
    <w:rsid w:val="00924816"/>
    <w:rsid w:val="00924998"/>
    <w:rsid w:val="00924A6A"/>
    <w:rsid w:val="00924CCB"/>
    <w:rsid w:val="00924DD0"/>
    <w:rsid w:val="00924DFB"/>
    <w:rsid w:val="00924E58"/>
    <w:rsid w:val="0092527C"/>
    <w:rsid w:val="009253C8"/>
    <w:rsid w:val="009253E8"/>
    <w:rsid w:val="0092564C"/>
    <w:rsid w:val="00925682"/>
    <w:rsid w:val="009258A7"/>
    <w:rsid w:val="00925ADB"/>
    <w:rsid w:val="00925CA2"/>
    <w:rsid w:val="00925CAF"/>
    <w:rsid w:val="00925CD0"/>
    <w:rsid w:val="00925F23"/>
    <w:rsid w:val="00925FC5"/>
    <w:rsid w:val="0092601E"/>
    <w:rsid w:val="00926174"/>
    <w:rsid w:val="00926437"/>
    <w:rsid w:val="0092650B"/>
    <w:rsid w:val="0092654D"/>
    <w:rsid w:val="009266E5"/>
    <w:rsid w:val="0092678A"/>
    <w:rsid w:val="009269BD"/>
    <w:rsid w:val="00926AE0"/>
    <w:rsid w:val="00926B33"/>
    <w:rsid w:val="00926B51"/>
    <w:rsid w:val="00926BBB"/>
    <w:rsid w:val="00926BD4"/>
    <w:rsid w:val="00926C37"/>
    <w:rsid w:val="0092717D"/>
    <w:rsid w:val="0092764C"/>
    <w:rsid w:val="0092789F"/>
    <w:rsid w:val="00927BD9"/>
    <w:rsid w:val="00927E7D"/>
    <w:rsid w:val="00930856"/>
    <w:rsid w:val="0093098D"/>
    <w:rsid w:val="009309AC"/>
    <w:rsid w:val="00930AB8"/>
    <w:rsid w:val="00930DA0"/>
    <w:rsid w:val="00930EA4"/>
    <w:rsid w:val="00930F63"/>
    <w:rsid w:val="00930FA1"/>
    <w:rsid w:val="0093112F"/>
    <w:rsid w:val="009314B3"/>
    <w:rsid w:val="0093159B"/>
    <w:rsid w:val="009316D4"/>
    <w:rsid w:val="00931C3A"/>
    <w:rsid w:val="00931DF9"/>
    <w:rsid w:val="00932029"/>
    <w:rsid w:val="00932115"/>
    <w:rsid w:val="009322A8"/>
    <w:rsid w:val="009323B2"/>
    <w:rsid w:val="0093247C"/>
    <w:rsid w:val="00932991"/>
    <w:rsid w:val="00932AFE"/>
    <w:rsid w:val="00933068"/>
    <w:rsid w:val="009330CF"/>
    <w:rsid w:val="009330E4"/>
    <w:rsid w:val="00933152"/>
    <w:rsid w:val="00933194"/>
    <w:rsid w:val="009331D8"/>
    <w:rsid w:val="00933281"/>
    <w:rsid w:val="0093395A"/>
    <w:rsid w:val="009339E6"/>
    <w:rsid w:val="00933A4B"/>
    <w:rsid w:val="00933ABE"/>
    <w:rsid w:val="00933C35"/>
    <w:rsid w:val="00933CDD"/>
    <w:rsid w:val="00933D75"/>
    <w:rsid w:val="00933D86"/>
    <w:rsid w:val="00934242"/>
    <w:rsid w:val="00934273"/>
    <w:rsid w:val="009342A9"/>
    <w:rsid w:val="0093458B"/>
    <w:rsid w:val="009346D6"/>
    <w:rsid w:val="00934747"/>
    <w:rsid w:val="00934D2F"/>
    <w:rsid w:val="00934E04"/>
    <w:rsid w:val="009350F2"/>
    <w:rsid w:val="00935228"/>
    <w:rsid w:val="00935525"/>
    <w:rsid w:val="0093552A"/>
    <w:rsid w:val="00935932"/>
    <w:rsid w:val="00935A81"/>
    <w:rsid w:val="00935A91"/>
    <w:rsid w:val="00935D46"/>
    <w:rsid w:val="009360E7"/>
    <w:rsid w:val="00936109"/>
    <w:rsid w:val="00936195"/>
    <w:rsid w:val="009361B9"/>
    <w:rsid w:val="00936299"/>
    <w:rsid w:val="00936713"/>
    <w:rsid w:val="009367A1"/>
    <w:rsid w:val="00936BC5"/>
    <w:rsid w:val="00936C19"/>
    <w:rsid w:val="00936C24"/>
    <w:rsid w:val="00936E97"/>
    <w:rsid w:val="00936EB9"/>
    <w:rsid w:val="00937043"/>
    <w:rsid w:val="00937077"/>
    <w:rsid w:val="009370F0"/>
    <w:rsid w:val="0093721C"/>
    <w:rsid w:val="0093723F"/>
    <w:rsid w:val="00937274"/>
    <w:rsid w:val="0093766D"/>
    <w:rsid w:val="00937776"/>
    <w:rsid w:val="00937967"/>
    <w:rsid w:val="00937D83"/>
    <w:rsid w:val="009400AB"/>
    <w:rsid w:val="009402DC"/>
    <w:rsid w:val="00940583"/>
    <w:rsid w:val="0094087D"/>
    <w:rsid w:val="00940A97"/>
    <w:rsid w:val="00940D9C"/>
    <w:rsid w:val="00940E2B"/>
    <w:rsid w:val="00940ECC"/>
    <w:rsid w:val="0094123B"/>
    <w:rsid w:val="00941358"/>
    <w:rsid w:val="00941653"/>
    <w:rsid w:val="00941874"/>
    <w:rsid w:val="00941EC2"/>
    <w:rsid w:val="0094227A"/>
    <w:rsid w:val="0094229B"/>
    <w:rsid w:val="00942426"/>
    <w:rsid w:val="00942B93"/>
    <w:rsid w:val="00942C93"/>
    <w:rsid w:val="00943113"/>
    <w:rsid w:val="00943129"/>
    <w:rsid w:val="00943268"/>
    <w:rsid w:val="00943333"/>
    <w:rsid w:val="0094352D"/>
    <w:rsid w:val="00943576"/>
    <w:rsid w:val="00943CA4"/>
    <w:rsid w:val="00943CF0"/>
    <w:rsid w:val="00943DA0"/>
    <w:rsid w:val="00943F97"/>
    <w:rsid w:val="00944224"/>
    <w:rsid w:val="009444B4"/>
    <w:rsid w:val="0094468B"/>
    <w:rsid w:val="009449FA"/>
    <w:rsid w:val="00944BA6"/>
    <w:rsid w:val="00944D30"/>
    <w:rsid w:val="0094510F"/>
    <w:rsid w:val="009451CE"/>
    <w:rsid w:val="0094527F"/>
    <w:rsid w:val="009455B1"/>
    <w:rsid w:val="00945825"/>
    <w:rsid w:val="0094587D"/>
    <w:rsid w:val="009458A9"/>
    <w:rsid w:val="00945B1E"/>
    <w:rsid w:val="00945C08"/>
    <w:rsid w:val="009461BE"/>
    <w:rsid w:val="009461E7"/>
    <w:rsid w:val="0094643B"/>
    <w:rsid w:val="009464BE"/>
    <w:rsid w:val="00946561"/>
    <w:rsid w:val="0094692C"/>
    <w:rsid w:val="00946B06"/>
    <w:rsid w:val="00946C07"/>
    <w:rsid w:val="00946C52"/>
    <w:rsid w:val="00946F15"/>
    <w:rsid w:val="00947038"/>
    <w:rsid w:val="0094708D"/>
    <w:rsid w:val="009470E4"/>
    <w:rsid w:val="009471EA"/>
    <w:rsid w:val="00947204"/>
    <w:rsid w:val="0094725D"/>
    <w:rsid w:val="0094737E"/>
    <w:rsid w:val="00947CFE"/>
    <w:rsid w:val="00947FAF"/>
    <w:rsid w:val="009503FE"/>
    <w:rsid w:val="00950631"/>
    <w:rsid w:val="00950695"/>
    <w:rsid w:val="009507AB"/>
    <w:rsid w:val="009507E7"/>
    <w:rsid w:val="009507FC"/>
    <w:rsid w:val="00950A40"/>
    <w:rsid w:val="00950D2C"/>
    <w:rsid w:val="0095108B"/>
    <w:rsid w:val="0095137D"/>
    <w:rsid w:val="009513CA"/>
    <w:rsid w:val="009514DB"/>
    <w:rsid w:val="009515F0"/>
    <w:rsid w:val="009519F9"/>
    <w:rsid w:val="00951BAC"/>
    <w:rsid w:val="0095242F"/>
    <w:rsid w:val="0095246F"/>
    <w:rsid w:val="009524FA"/>
    <w:rsid w:val="00952C27"/>
    <w:rsid w:val="00952C2D"/>
    <w:rsid w:val="00953025"/>
    <w:rsid w:val="0095309F"/>
    <w:rsid w:val="00953682"/>
    <w:rsid w:val="00953ADD"/>
    <w:rsid w:val="00953DA4"/>
    <w:rsid w:val="00953E58"/>
    <w:rsid w:val="00953EA3"/>
    <w:rsid w:val="00953FA0"/>
    <w:rsid w:val="00954087"/>
    <w:rsid w:val="00954194"/>
    <w:rsid w:val="009541DE"/>
    <w:rsid w:val="009542F8"/>
    <w:rsid w:val="00954539"/>
    <w:rsid w:val="009545D8"/>
    <w:rsid w:val="00954648"/>
    <w:rsid w:val="00954826"/>
    <w:rsid w:val="009549CC"/>
    <w:rsid w:val="009549D5"/>
    <w:rsid w:val="00954C54"/>
    <w:rsid w:val="00954D3E"/>
    <w:rsid w:val="00954F31"/>
    <w:rsid w:val="00954FA9"/>
    <w:rsid w:val="00955787"/>
    <w:rsid w:val="00955793"/>
    <w:rsid w:val="00956139"/>
    <w:rsid w:val="0095615F"/>
    <w:rsid w:val="00956676"/>
    <w:rsid w:val="00956705"/>
    <w:rsid w:val="009567CB"/>
    <w:rsid w:val="00956A18"/>
    <w:rsid w:val="00956A82"/>
    <w:rsid w:val="00956AFA"/>
    <w:rsid w:val="00956E51"/>
    <w:rsid w:val="00956F1C"/>
    <w:rsid w:val="00956F3B"/>
    <w:rsid w:val="00957012"/>
    <w:rsid w:val="009570C4"/>
    <w:rsid w:val="00957166"/>
    <w:rsid w:val="00957436"/>
    <w:rsid w:val="00957559"/>
    <w:rsid w:val="009577B7"/>
    <w:rsid w:val="00957B12"/>
    <w:rsid w:val="00957B75"/>
    <w:rsid w:val="00957D99"/>
    <w:rsid w:val="00957DD5"/>
    <w:rsid w:val="0096000F"/>
    <w:rsid w:val="009600C6"/>
    <w:rsid w:val="0096017B"/>
    <w:rsid w:val="00960424"/>
    <w:rsid w:val="00960515"/>
    <w:rsid w:val="0096061B"/>
    <w:rsid w:val="00960BB2"/>
    <w:rsid w:val="00960EF3"/>
    <w:rsid w:val="0096120C"/>
    <w:rsid w:val="00961278"/>
    <w:rsid w:val="00961451"/>
    <w:rsid w:val="00961A97"/>
    <w:rsid w:val="00961B25"/>
    <w:rsid w:val="00961B62"/>
    <w:rsid w:val="00961BEE"/>
    <w:rsid w:val="00961F3C"/>
    <w:rsid w:val="009620F9"/>
    <w:rsid w:val="00962110"/>
    <w:rsid w:val="009621B6"/>
    <w:rsid w:val="009621C3"/>
    <w:rsid w:val="00962271"/>
    <w:rsid w:val="009624FB"/>
    <w:rsid w:val="009626F3"/>
    <w:rsid w:val="00962A10"/>
    <w:rsid w:val="00962B3B"/>
    <w:rsid w:val="00962E91"/>
    <w:rsid w:val="00962E9D"/>
    <w:rsid w:val="00962EAA"/>
    <w:rsid w:val="00962ED0"/>
    <w:rsid w:val="00963097"/>
    <w:rsid w:val="00963442"/>
    <w:rsid w:val="0096347D"/>
    <w:rsid w:val="00963898"/>
    <w:rsid w:val="0096399B"/>
    <w:rsid w:val="00963A69"/>
    <w:rsid w:val="00963B8B"/>
    <w:rsid w:val="00963EF7"/>
    <w:rsid w:val="009642C2"/>
    <w:rsid w:val="0096435A"/>
    <w:rsid w:val="00964556"/>
    <w:rsid w:val="009645BD"/>
    <w:rsid w:val="00964721"/>
    <w:rsid w:val="00964906"/>
    <w:rsid w:val="00964C5B"/>
    <w:rsid w:val="00964D37"/>
    <w:rsid w:val="00964E86"/>
    <w:rsid w:val="00964F66"/>
    <w:rsid w:val="00965044"/>
    <w:rsid w:val="009650A9"/>
    <w:rsid w:val="0096513B"/>
    <w:rsid w:val="009651E1"/>
    <w:rsid w:val="0096520F"/>
    <w:rsid w:val="00965261"/>
    <w:rsid w:val="009652BC"/>
    <w:rsid w:val="009653C3"/>
    <w:rsid w:val="009653E5"/>
    <w:rsid w:val="00965436"/>
    <w:rsid w:val="00965614"/>
    <w:rsid w:val="0096588A"/>
    <w:rsid w:val="009658AC"/>
    <w:rsid w:val="009658DD"/>
    <w:rsid w:val="00965C91"/>
    <w:rsid w:val="00965E6C"/>
    <w:rsid w:val="00965F88"/>
    <w:rsid w:val="00966097"/>
    <w:rsid w:val="0096625E"/>
    <w:rsid w:val="009666C7"/>
    <w:rsid w:val="0096679E"/>
    <w:rsid w:val="0096679F"/>
    <w:rsid w:val="009667A0"/>
    <w:rsid w:val="00966975"/>
    <w:rsid w:val="00966C31"/>
    <w:rsid w:val="00966C5F"/>
    <w:rsid w:val="00966E65"/>
    <w:rsid w:val="00966F21"/>
    <w:rsid w:val="00966F81"/>
    <w:rsid w:val="00966F98"/>
    <w:rsid w:val="00967184"/>
    <w:rsid w:val="00967225"/>
    <w:rsid w:val="009673FF"/>
    <w:rsid w:val="0096746E"/>
    <w:rsid w:val="00967A36"/>
    <w:rsid w:val="00967BF9"/>
    <w:rsid w:val="00967CF8"/>
    <w:rsid w:val="00967F04"/>
    <w:rsid w:val="009700DE"/>
    <w:rsid w:val="00970169"/>
    <w:rsid w:val="009707E7"/>
    <w:rsid w:val="00970C61"/>
    <w:rsid w:val="00970DF2"/>
    <w:rsid w:val="009713B3"/>
    <w:rsid w:val="009713FB"/>
    <w:rsid w:val="009715A1"/>
    <w:rsid w:val="009716AE"/>
    <w:rsid w:val="009716C3"/>
    <w:rsid w:val="009717B6"/>
    <w:rsid w:val="00971829"/>
    <w:rsid w:val="00971A22"/>
    <w:rsid w:val="00971ABA"/>
    <w:rsid w:val="00971ED0"/>
    <w:rsid w:val="00972079"/>
    <w:rsid w:val="009720CE"/>
    <w:rsid w:val="00972246"/>
    <w:rsid w:val="009724E7"/>
    <w:rsid w:val="00972504"/>
    <w:rsid w:val="009728D4"/>
    <w:rsid w:val="00972A75"/>
    <w:rsid w:val="00972D3A"/>
    <w:rsid w:val="00972FD1"/>
    <w:rsid w:val="0097312A"/>
    <w:rsid w:val="009732B3"/>
    <w:rsid w:val="009732FE"/>
    <w:rsid w:val="00973542"/>
    <w:rsid w:val="009735E0"/>
    <w:rsid w:val="00973637"/>
    <w:rsid w:val="009736CE"/>
    <w:rsid w:val="00973824"/>
    <w:rsid w:val="009738D9"/>
    <w:rsid w:val="00973BEE"/>
    <w:rsid w:val="00973D54"/>
    <w:rsid w:val="00973EBA"/>
    <w:rsid w:val="00973F3D"/>
    <w:rsid w:val="00974146"/>
    <w:rsid w:val="009741E4"/>
    <w:rsid w:val="009743EC"/>
    <w:rsid w:val="009745D0"/>
    <w:rsid w:val="00974894"/>
    <w:rsid w:val="00974A9D"/>
    <w:rsid w:val="00974D46"/>
    <w:rsid w:val="00974E95"/>
    <w:rsid w:val="00974F02"/>
    <w:rsid w:val="009751E2"/>
    <w:rsid w:val="009752E5"/>
    <w:rsid w:val="009753CC"/>
    <w:rsid w:val="00975755"/>
    <w:rsid w:val="009759E2"/>
    <w:rsid w:val="00975A10"/>
    <w:rsid w:val="00975BAE"/>
    <w:rsid w:val="00975D49"/>
    <w:rsid w:val="00975E3D"/>
    <w:rsid w:val="00975FF5"/>
    <w:rsid w:val="0097630D"/>
    <w:rsid w:val="00976664"/>
    <w:rsid w:val="0097676D"/>
    <w:rsid w:val="0097677B"/>
    <w:rsid w:val="00976AE6"/>
    <w:rsid w:val="00976B09"/>
    <w:rsid w:val="00976CEA"/>
    <w:rsid w:val="00976DEA"/>
    <w:rsid w:val="00977075"/>
    <w:rsid w:val="00977996"/>
    <w:rsid w:val="00977A8E"/>
    <w:rsid w:val="00977C52"/>
    <w:rsid w:val="00977D80"/>
    <w:rsid w:val="00977EE6"/>
    <w:rsid w:val="00977FC0"/>
    <w:rsid w:val="0098006A"/>
    <w:rsid w:val="009802D4"/>
    <w:rsid w:val="009802E1"/>
    <w:rsid w:val="009805A0"/>
    <w:rsid w:val="009806B4"/>
    <w:rsid w:val="00980854"/>
    <w:rsid w:val="009810A1"/>
    <w:rsid w:val="009812F1"/>
    <w:rsid w:val="009813AD"/>
    <w:rsid w:val="009814D8"/>
    <w:rsid w:val="00981797"/>
    <w:rsid w:val="00981861"/>
    <w:rsid w:val="009818D0"/>
    <w:rsid w:val="009819B7"/>
    <w:rsid w:val="00981B18"/>
    <w:rsid w:val="00981BF2"/>
    <w:rsid w:val="00981C5C"/>
    <w:rsid w:val="00981EF8"/>
    <w:rsid w:val="00981F92"/>
    <w:rsid w:val="00981F98"/>
    <w:rsid w:val="00981FD2"/>
    <w:rsid w:val="009821DA"/>
    <w:rsid w:val="009821E3"/>
    <w:rsid w:val="009826E8"/>
    <w:rsid w:val="00982B38"/>
    <w:rsid w:val="00982CCA"/>
    <w:rsid w:val="00982D41"/>
    <w:rsid w:val="00982EA1"/>
    <w:rsid w:val="009830D1"/>
    <w:rsid w:val="009832A3"/>
    <w:rsid w:val="009832C0"/>
    <w:rsid w:val="00983489"/>
    <w:rsid w:val="00983718"/>
    <w:rsid w:val="00983725"/>
    <w:rsid w:val="00983DEE"/>
    <w:rsid w:val="00983F71"/>
    <w:rsid w:val="009843CC"/>
    <w:rsid w:val="009845CE"/>
    <w:rsid w:val="0098460F"/>
    <w:rsid w:val="00984968"/>
    <w:rsid w:val="00984AB4"/>
    <w:rsid w:val="0098519B"/>
    <w:rsid w:val="0098523F"/>
    <w:rsid w:val="0098528D"/>
    <w:rsid w:val="009852B6"/>
    <w:rsid w:val="009853FC"/>
    <w:rsid w:val="009854ED"/>
    <w:rsid w:val="00985625"/>
    <w:rsid w:val="009857C5"/>
    <w:rsid w:val="009859DF"/>
    <w:rsid w:val="00985A41"/>
    <w:rsid w:val="00985A49"/>
    <w:rsid w:val="00985B36"/>
    <w:rsid w:val="00985BAC"/>
    <w:rsid w:val="00985EF6"/>
    <w:rsid w:val="00985F9D"/>
    <w:rsid w:val="0098602D"/>
    <w:rsid w:val="00986182"/>
    <w:rsid w:val="0098618D"/>
    <w:rsid w:val="0098628F"/>
    <w:rsid w:val="009862A0"/>
    <w:rsid w:val="009862C2"/>
    <w:rsid w:val="00986983"/>
    <w:rsid w:val="00986BB5"/>
    <w:rsid w:val="0098705F"/>
    <w:rsid w:val="009873FC"/>
    <w:rsid w:val="009876F8"/>
    <w:rsid w:val="009879C0"/>
    <w:rsid w:val="009879E8"/>
    <w:rsid w:val="00987A48"/>
    <w:rsid w:val="00987B79"/>
    <w:rsid w:val="00987C36"/>
    <w:rsid w:val="00987FA6"/>
    <w:rsid w:val="00990050"/>
    <w:rsid w:val="009902CB"/>
    <w:rsid w:val="0099038B"/>
    <w:rsid w:val="00990574"/>
    <w:rsid w:val="00990B90"/>
    <w:rsid w:val="00990F26"/>
    <w:rsid w:val="0099106E"/>
    <w:rsid w:val="00991218"/>
    <w:rsid w:val="0099123A"/>
    <w:rsid w:val="009915C2"/>
    <w:rsid w:val="009919C8"/>
    <w:rsid w:val="00991E41"/>
    <w:rsid w:val="00991E6B"/>
    <w:rsid w:val="00992117"/>
    <w:rsid w:val="009923D7"/>
    <w:rsid w:val="009923E0"/>
    <w:rsid w:val="0099267B"/>
    <w:rsid w:val="00992741"/>
    <w:rsid w:val="0099278A"/>
    <w:rsid w:val="009927AE"/>
    <w:rsid w:val="00992895"/>
    <w:rsid w:val="009929A1"/>
    <w:rsid w:val="00992D37"/>
    <w:rsid w:val="00992E2A"/>
    <w:rsid w:val="00993598"/>
    <w:rsid w:val="009939FE"/>
    <w:rsid w:val="00993BCD"/>
    <w:rsid w:val="00993E1D"/>
    <w:rsid w:val="00993F5F"/>
    <w:rsid w:val="00994061"/>
    <w:rsid w:val="009940CF"/>
    <w:rsid w:val="00994286"/>
    <w:rsid w:val="009942B4"/>
    <w:rsid w:val="009946AE"/>
    <w:rsid w:val="00994871"/>
    <w:rsid w:val="009949B5"/>
    <w:rsid w:val="00994A5B"/>
    <w:rsid w:val="00994C84"/>
    <w:rsid w:val="00994D97"/>
    <w:rsid w:val="00994E6C"/>
    <w:rsid w:val="00994F45"/>
    <w:rsid w:val="009951D6"/>
    <w:rsid w:val="00995470"/>
    <w:rsid w:val="0099569F"/>
    <w:rsid w:val="00995707"/>
    <w:rsid w:val="00995741"/>
    <w:rsid w:val="0099595D"/>
    <w:rsid w:val="00995B73"/>
    <w:rsid w:val="00995BA5"/>
    <w:rsid w:val="00995CAE"/>
    <w:rsid w:val="00995D2A"/>
    <w:rsid w:val="00995D7E"/>
    <w:rsid w:val="00995DC1"/>
    <w:rsid w:val="00996027"/>
    <w:rsid w:val="009960C5"/>
    <w:rsid w:val="00996710"/>
    <w:rsid w:val="009968EE"/>
    <w:rsid w:val="00996B4A"/>
    <w:rsid w:val="00996E92"/>
    <w:rsid w:val="00996EF3"/>
    <w:rsid w:val="00997018"/>
    <w:rsid w:val="0099709C"/>
    <w:rsid w:val="0099712D"/>
    <w:rsid w:val="009971BD"/>
    <w:rsid w:val="00997332"/>
    <w:rsid w:val="009976B8"/>
    <w:rsid w:val="00997B85"/>
    <w:rsid w:val="00997F99"/>
    <w:rsid w:val="009A0215"/>
    <w:rsid w:val="009A0424"/>
    <w:rsid w:val="009A059A"/>
    <w:rsid w:val="009A05F0"/>
    <w:rsid w:val="009A081B"/>
    <w:rsid w:val="009A09BA"/>
    <w:rsid w:val="009A0A7A"/>
    <w:rsid w:val="009A0AE5"/>
    <w:rsid w:val="009A0B62"/>
    <w:rsid w:val="009A0CC0"/>
    <w:rsid w:val="009A1007"/>
    <w:rsid w:val="009A13C2"/>
    <w:rsid w:val="009A1427"/>
    <w:rsid w:val="009A150F"/>
    <w:rsid w:val="009A1631"/>
    <w:rsid w:val="009A16AA"/>
    <w:rsid w:val="009A17F7"/>
    <w:rsid w:val="009A180B"/>
    <w:rsid w:val="009A1838"/>
    <w:rsid w:val="009A188C"/>
    <w:rsid w:val="009A1AAE"/>
    <w:rsid w:val="009A1AD7"/>
    <w:rsid w:val="009A1CA8"/>
    <w:rsid w:val="009A259B"/>
    <w:rsid w:val="009A26E3"/>
    <w:rsid w:val="009A26E5"/>
    <w:rsid w:val="009A27B4"/>
    <w:rsid w:val="009A2B5B"/>
    <w:rsid w:val="009A2BCB"/>
    <w:rsid w:val="009A2C21"/>
    <w:rsid w:val="009A2D50"/>
    <w:rsid w:val="009A2E08"/>
    <w:rsid w:val="009A2E22"/>
    <w:rsid w:val="009A2F20"/>
    <w:rsid w:val="009A31DC"/>
    <w:rsid w:val="009A36CA"/>
    <w:rsid w:val="009A3972"/>
    <w:rsid w:val="009A3DED"/>
    <w:rsid w:val="009A3F2A"/>
    <w:rsid w:val="009A4290"/>
    <w:rsid w:val="009A42F6"/>
    <w:rsid w:val="009A4353"/>
    <w:rsid w:val="009A438A"/>
    <w:rsid w:val="009A4396"/>
    <w:rsid w:val="009A4549"/>
    <w:rsid w:val="009A4888"/>
    <w:rsid w:val="009A4A25"/>
    <w:rsid w:val="009A4C09"/>
    <w:rsid w:val="009A4DBD"/>
    <w:rsid w:val="009A508A"/>
    <w:rsid w:val="009A50A3"/>
    <w:rsid w:val="009A52EB"/>
    <w:rsid w:val="009A53F9"/>
    <w:rsid w:val="009A543C"/>
    <w:rsid w:val="009A5460"/>
    <w:rsid w:val="009A5558"/>
    <w:rsid w:val="009A5869"/>
    <w:rsid w:val="009A58C3"/>
    <w:rsid w:val="009A5C87"/>
    <w:rsid w:val="009A5F2F"/>
    <w:rsid w:val="009A6085"/>
    <w:rsid w:val="009A6146"/>
    <w:rsid w:val="009A6469"/>
    <w:rsid w:val="009A653A"/>
    <w:rsid w:val="009A67F0"/>
    <w:rsid w:val="009A6860"/>
    <w:rsid w:val="009A68B0"/>
    <w:rsid w:val="009A6BBA"/>
    <w:rsid w:val="009A6E6A"/>
    <w:rsid w:val="009A6ED1"/>
    <w:rsid w:val="009A71CD"/>
    <w:rsid w:val="009A7779"/>
    <w:rsid w:val="009A7820"/>
    <w:rsid w:val="009A7A35"/>
    <w:rsid w:val="009A7BB7"/>
    <w:rsid w:val="009A7D56"/>
    <w:rsid w:val="009A7E30"/>
    <w:rsid w:val="009A7EEF"/>
    <w:rsid w:val="009B0074"/>
    <w:rsid w:val="009B0419"/>
    <w:rsid w:val="009B05A1"/>
    <w:rsid w:val="009B05EE"/>
    <w:rsid w:val="009B06A6"/>
    <w:rsid w:val="009B0720"/>
    <w:rsid w:val="009B0828"/>
    <w:rsid w:val="009B08B0"/>
    <w:rsid w:val="009B08E4"/>
    <w:rsid w:val="009B09A3"/>
    <w:rsid w:val="009B0BD1"/>
    <w:rsid w:val="009B0DBF"/>
    <w:rsid w:val="009B11DD"/>
    <w:rsid w:val="009B136B"/>
    <w:rsid w:val="009B1410"/>
    <w:rsid w:val="009B15B0"/>
    <w:rsid w:val="009B1B26"/>
    <w:rsid w:val="009B1C29"/>
    <w:rsid w:val="009B1C57"/>
    <w:rsid w:val="009B1D9B"/>
    <w:rsid w:val="009B1F37"/>
    <w:rsid w:val="009B1FBE"/>
    <w:rsid w:val="009B200E"/>
    <w:rsid w:val="009B20D8"/>
    <w:rsid w:val="009B21EB"/>
    <w:rsid w:val="009B227E"/>
    <w:rsid w:val="009B242F"/>
    <w:rsid w:val="009B24CD"/>
    <w:rsid w:val="009B278E"/>
    <w:rsid w:val="009B288A"/>
    <w:rsid w:val="009B2BA8"/>
    <w:rsid w:val="009B306C"/>
    <w:rsid w:val="009B313F"/>
    <w:rsid w:val="009B32EE"/>
    <w:rsid w:val="009B3468"/>
    <w:rsid w:val="009B3867"/>
    <w:rsid w:val="009B3913"/>
    <w:rsid w:val="009B3926"/>
    <w:rsid w:val="009B396E"/>
    <w:rsid w:val="009B3A37"/>
    <w:rsid w:val="009B3AD1"/>
    <w:rsid w:val="009B3B20"/>
    <w:rsid w:val="009B3E0D"/>
    <w:rsid w:val="009B3E54"/>
    <w:rsid w:val="009B4137"/>
    <w:rsid w:val="009B449C"/>
    <w:rsid w:val="009B456B"/>
    <w:rsid w:val="009B47B5"/>
    <w:rsid w:val="009B49DC"/>
    <w:rsid w:val="009B4A27"/>
    <w:rsid w:val="009B4A90"/>
    <w:rsid w:val="009B4E44"/>
    <w:rsid w:val="009B4ED0"/>
    <w:rsid w:val="009B53DC"/>
    <w:rsid w:val="009B560D"/>
    <w:rsid w:val="009B5678"/>
    <w:rsid w:val="009B5813"/>
    <w:rsid w:val="009B586F"/>
    <w:rsid w:val="009B5A75"/>
    <w:rsid w:val="009B5B61"/>
    <w:rsid w:val="009B5B72"/>
    <w:rsid w:val="009B5E73"/>
    <w:rsid w:val="009B5E92"/>
    <w:rsid w:val="009B601E"/>
    <w:rsid w:val="009B602C"/>
    <w:rsid w:val="009B6070"/>
    <w:rsid w:val="009B60CF"/>
    <w:rsid w:val="009B6397"/>
    <w:rsid w:val="009B6432"/>
    <w:rsid w:val="009B66A6"/>
    <w:rsid w:val="009B66F3"/>
    <w:rsid w:val="009B6842"/>
    <w:rsid w:val="009B694E"/>
    <w:rsid w:val="009B6976"/>
    <w:rsid w:val="009B698C"/>
    <w:rsid w:val="009B6BB3"/>
    <w:rsid w:val="009B6CBF"/>
    <w:rsid w:val="009B6D4D"/>
    <w:rsid w:val="009B6DE4"/>
    <w:rsid w:val="009B6E5A"/>
    <w:rsid w:val="009B6ED0"/>
    <w:rsid w:val="009B6FF9"/>
    <w:rsid w:val="009B70FB"/>
    <w:rsid w:val="009B724D"/>
    <w:rsid w:val="009B7397"/>
    <w:rsid w:val="009B74AF"/>
    <w:rsid w:val="009B7649"/>
    <w:rsid w:val="009B7656"/>
    <w:rsid w:val="009B77C5"/>
    <w:rsid w:val="009B7B50"/>
    <w:rsid w:val="009B7B77"/>
    <w:rsid w:val="009B7DE4"/>
    <w:rsid w:val="009B7DF6"/>
    <w:rsid w:val="009C0210"/>
    <w:rsid w:val="009C05EE"/>
    <w:rsid w:val="009C075D"/>
    <w:rsid w:val="009C0808"/>
    <w:rsid w:val="009C0934"/>
    <w:rsid w:val="009C0C91"/>
    <w:rsid w:val="009C0EC2"/>
    <w:rsid w:val="009C11C3"/>
    <w:rsid w:val="009C1277"/>
    <w:rsid w:val="009C14D9"/>
    <w:rsid w:val="009C1677"/>
    <w:rsid w:val="009C20B0"/>
    <w:rsid w:val="009C2316"/>
    <w:rsid w:val="009C2410"/>
    <w:rsid w:val="009C2BB8"/>
    <w:rsid w:val="009C2F40"/>
    <w:rsid w:val="009C32B5"/>
    <w:rsid w:val="009C348D"/>
    <w:rsid w:val="009C3558"/>
    <w:rsid w:val="009C355F"/>
    <w:rsid w:val="009C361D"/>
    <w:rsid w:val="009C376A"/>
    <w:rsid w:val="009C3917"/>
    <w:rsid w:val="009C3A3D"/>
    <w:rsid w:val="009C3BFB"/>
    <w:rsid w:val="009C3CEA"/>
    <w:rsid w:val="009C4064"/>
    <w:rsid w:val="009C40AB"/>
    <w:rsid w:val="009C4416"/>
    <w:rsid w:val="009C4492"/>
    <w:rsid w:val="009C467B"/>
    <w:rsid w:val="009C46C7"/>
    <w:rsid w:val="009C47D0"/>
    <w:rsid w:val="009C49DA"/>
    <w:rsid w:val="009C4A3B"/>
    <w:rsid w:val="009C4A9E"/>
    <w:rsid w:val="009C4C1C"/>
    <w:rsid w:val="009C4DFC"/>
    <w:rsid w:val="009C5062"/>
    <w:rsid w:val="009C50CE"/>
    <w:rsid w:val="009C50DF"/>
    <w:rsid w:val="009C5393"/>
    <w:rsid w:val="009C5402"/>
    <w:rsid w:val="009C55DB"/>
    <w:rsid w:val="009C5637"/>
    <w:rsid w:val="009C5711"/>
    <w:rsid w:val="009C5923"/>
    <w:rsid w:val="009C5C49"/>
    <w:rsid w:val="009C5C58"/>
    <w:rsid w:val="009C5EA7"/>
    <w:rsid w:val="009C5EF3"/>
    <w:rsid w:val="009C64B6"/>
    <w:rsid w:val="009C64F1"/>
    <w:rsid w:val="009C6565"/>
    <w:rsid w:val="009C66D4"/>
    <w:rsid w:val="009C67C7"/>
    <w:rsid w:val="009C692F"/>
    <w:rsid w:val="009C69BC"/>
    <w:rsid w:val="009C6C71"/>
    <w:rsid w:val="009C6D7A"/>
    <w:rsid w:val="009C70A4"/>
    <w:rsid w:val="009C72F2"/>
    <w:rsid w:val="009C7311"/>
    <w:rsid w:val="009C73AE"/>
    <w:rsid w:val="009C7540"/>
    <w:rsid w:val="009C75A4"/>
    <w:rsid w:val="009C7673"/>
    <w:rsid w:val="009C784A"/>
    <w:rsid w:val="009C7A30"/>
    <w:rsid w:val="009C7AB7"/>
    <w:rsid w:val="009C7AC8"/>
    <w:rsid w:val="009C7CF6"/>
    <w:rsid w:val="009D0054"/>
    <w:rsid w:val="009D0061"/>
    <w:rsid w:val="009D018E"/>
    <w:rsid w:val="009D01D2"/>
    <w:rsid w:val="009D02F6"/>
    <w:rsid w:val="009D0388"/>
    <w:rsid w:val="009D03B4"/>
    <w:rsid w:val="009D04C6"/>
    <w:rsid w:val="009D0707"/>
    <w:rsid w:val="009D0C11"/>
    <w:rsid w:val="009D0CF7"/>
    <w:rsid w:val="009D0D0A"/>
    <w:rsid w:val="009D0EAC"/>
    <w:rsid w:val="009D1318"/>
    <w:rsid w:val="009D1330"/>
    <w:rsid w:val="009D1A85"/>
    <w:rsid w:val="009D1AA9"/>
    <w:rsid w:val="009D1F71"/>
    <w:rsid w:val="009D2132"/>
    <w:rsid w:val="009D229A"/>
    <w:rsid w:val="009D24DB"/>
    <w:rsid w:val="009D27DB"/>
    <w:rsid w:val="009D290A"/>
    <w:rsid w:val="009D298D"/>
    <w:rsid w:val="009D29FB"/>
    <w:rsid w:val="009D2A96"/>
    <w:rsid w:val="009D2B94"/>
    <w:rsid w:val="009D2D07"/>
    <w:rsid w:val="009D2FC1"/>
    <w:rsid w:val="009D2FC9"/>
    <w:rsid w:val="009D34D9"/>
    <w:rsid w:val="009D3515"/>
    <w:rsid w:val="009D35D2"/>
    <w:rsid w:val="009D3879"/>
    <w:rsid w:val="009D39C0"/>
    <w:rsid w:val="009D3D6E"/>
    <w:rsid w:val="009D3DC7"/>
    <w:rsid w:val="009D3E0D"/>
    <w:rsid w:val="009D3F3D"/>
    <w:rsid w:val="009D442E"/>
    <w:rsid w:val="009D4433"/>
    <w:rsid w:val="009D4A6F"/>
    <w:rsid w:val="009D50DF"/>
    <w:rsid w:val="009D554B"/>
    <w:rsid w:val="009D5677"/>
    <w:rsid w:val="009D571A"/>
    <w:rsid w:val="009D57F1"/>
    <w:rsid w:val="009D5975"/>
    <w:rsid w:val="009D5CC6"/>
    <w:rsid w:val="009D5DD8"/>
    <w:rsid w:val="009D5FD6"/>
    <w:rsid w:val="009D6461"/>
    <w:rsid w:val="009D6662"/>
    <w:rsid w:val="009D69C4"/>
    <w:rsid w:val="009D7166"/>
    <w:rsid w:val="009D71ED"/>
    <w:rsid w:val="009D7246"/>
    <w:rsid w:val="009D728B"/>
    <w:rsid w:val="009D7391"/>
    <w:rsid w:val="009D763C"/>
    <w:rsid w:val="009D7692"/>
    <w:rsid w:val="009D7978"/>
    <w:rsid w:val="009D7A8C"/>
    <w:rsid w:val="009D7AAA"/>
    <w:rsid w:val="009D7BFD"/>
    <w:rsid w:val="009D7C27"/>
    <w:rsid w:val="009D7D8B"/>
    <w:rsid w:val="009D7DA5"/>
    <w:rsid w:val="009D7E27"/>
    <w:rsid w:val="009D7E98"/>
    <w:rsid w:val="009D7F11"/>
    <w:rsid w:val="009E0059"/>
    <w:rsid w:val="009E0317"/>
    <w:rsid w:val="009E07EE"/>
    <w:rsid w:val="009E0E45"/>
    <w:rsid w:val="009E1222"/>
    <w:rsid w:val="009E12C1"/>
    <w:rsid w:val="009E13FC"/>
    <w:rsid w:val="009E1634"/>
    <w:rsid w:val="009E1788"/>
    <w:rsid w:val="009E1937"/>
    <w:rsid w:val="009E1989"/>
    <w:rsid w:val="009E1BEA"/>
    <w:rsid w:val="009E1BFD"/>
    <w:rsid w:val="009E1C9E"/>
    <w:rsid w:val="009E1D39"/>
    <w:rsid w:val="009E2191"/>
    <w:rsid w:val="009E238E"/>
    <w:rsid w:val="009E2483"/>
    <w:rsid w:val="009E27FD"/>
    <w:rsid w:val="009E280C"/>
    <w:rsid w:val="009E2AB8"/>
    <w:rsid w:val="009E2B21"/>
    <w:rsid w:val="009E2B36"/>
    <w:rsid w:val="009E2B73"/>
    <w:rsid w:val="009E2C03"/>
    <w:rsid w:val="009E2C8F"/>
    <w:rsid w:val="009E2DA3"/>
    <w:rsid w:val="009E2DC6"/>
    <w:rsid w:val="009E2E5A"/>
    <w:rsid w:val="009E309A"/>
    <w:rsid w:val="009E32A8"/>
    <w:rsid w:val="009E345E"/>
    <w:rsid w:val="009E37E8"/>
    <w:rsid w:val="009E382F"/>
    <w:rsid w:val="009E3B6C"/>
    <w:rsid w:val="009E3E69"/>
    <w:rsid w:val="009E40E6"/>
    <w:rsid w:val="009E4370"/>
    <w:rsid w:val="009E4406"/>
    <w:rsid w:val="009E444C"/>
    <w:rsid w:val="009E45A4"/>
    <w:rsid w:val="009E45D2"/>
    <w:rsid w:val="009E45ED"/>
    <w:rsid w:val="009E46B8"/>
    <w:rsid w:val="009E47EA"/>
    <w:rsid w:val="009E4846"/>
    <w:rsid w:val="009E526A"/>
    <w:rsid w:val="009E551E"/>
    <w:rsid w:val="009E556A"/>
    <w:rsid w:val="009E5CB7"/>
    <w:rsid w:val="009E5CD5"/>
    <w:rsid w:val="009E60A1"/>
    <w:rsid w:val="009E6127"/>
    <w:rsid w:val="009E6132"/>
    <w:rsid w:val="009E6359"/>
    <w:rsid w:val="009E6856"/>
    <w:rsid w:val="009E6A91"/>
    <w:rsid w:val="009E6AA5"/>
    <w:rsid w:val="009E6F36"/>
    <w:rsid w:val="009E7177"/>
    <w:rsid w:val="009E73C2"/>
    <w:rsid w:val="009E7686"/>
    <w:rsid w:val="009E7B64"/>
    <w:rsid w:val="009E7D65"/>
    <w:rsid w:val="009F00CA"/>
    <w:rsid w:val="009F01A0"/>
    <w:rsid w:val="009F01A9"/>
    <w:rsid w:val="009F03C1"/>
    <w:rsid w:val="009F04D5"/>
    <w:rsid w:val="009F05D3"/>
    <w:rsid w:val="009F06A7"/>
    <w:rsid w:val="009F06C8"/>
    <w:rsid w:val="009F07CA"/>
    <w:rsid w:val="009F08CA"/>
    <w:rsid w:val="009F0962"/>
    <w:rsid w:val="009F0ECA"/>
    <w:rsid w:val="009F14BA"/>
    <w:rsid w:val="009F14FE"/>
    <w:rsid w:val="009F177C"/>
    <w:rsid w:val="009F19C6"/>
    <w:rsid w:val="009F19E6"/>
    <w:rsid w:val="009F1B65"/>
    <w:rsid w:val="009F1C45"/>
    <w:rsid w:val="009F2033"/>
    <w:rsid w:val="009F20BA"/>
    <w:rsid w:val="009F20D1"/>
    <w:rsid w:val="009F2491"/>
    <w:rsid w:val="009F2665"/>
    <w:rsid w:val="009F2901"/>
    <w:rsid w:val="009F291E"/>
    <w:rsid w:val="009F2BD8"/>
    <w:rsid w:val="009F2BFB"/>
    <w:rsid w:val="009F2D0C"/>
    <w:rsid w:val="009F2D48"/>
    <w:rsid w:val="009F2EDA"/>
    <w:rsid w:val="009F2EFF"/>
    <w:rsid w:val="009F3148"/>
    <w:rsid w:val="009F31AF"/>
    <w:rsid w:val="009F3754"/>
    <w:rsid w:val="009F37A7"/>
    <w:rsid w:val="009F3812"/>
    <w:rsid w:val="009F382E"/>
    <w:rsid w:val="009F3909"/>
    <w:rsid w:val="009F3989"/>
    <w:rsid w:val="009F3DC3"/>
    <w:rsid w:val="009F4169"/>
    <w:rsid w:val="009F4387"/>
    <w:rsid w:val="009F46B9"/>
    <w:rsid w:val="009F47A5"/>
    <w:rsid w:val="009F4866"/>
    <w:rsid w:val="009F4AB0"/>
    <w:rsid w:val="009F4AC0"/>
    <w:rsid w:val="009F4B77"/>
    <w:rsid w:val="009F4BB0"/>
    <w:rsid w:val="009F4E66"/>
    <w:rsid w:val="009F4EC3"/>
    <w:rsid w:val="009F5037"/>
    <w:rsid w:val="009F53F3"/>
    <w:rsid w:val="009F552E"/>
    <w:rsid w:val="009F5592"/>
    <w:rsid w:val="009F56CF"/>
    <w:rsid w:val="009F57D8"/>
    <w:rsid w:val="009F57E3"/>
    <w:rsid w:val="009F5A6A"/>
    <w:rsid w:val="009F5AF4"/>
    <w:rsid w:val="009F5AF9"/>
    <w:rsid w:val="009F5EDD"/>
    <w:rsid w:val="009F6081"/>
    <w:rsid w:val="009F67AB"/>
    <w:rsid w:val="009F67DD"/>
    <w:rsid w:val="009F697D"/>
    <w:rsid w:val="009F6A46"/>
    <w:rsid w:val="009F6FEF"/>
    <w:rsid w:val="009F703A"/>
    <w:rsid w:val="009F71AA"/>
    <w:rsid w:val="009F739C"/>
    <w:rsid w:val="009F73C8"/>
    <w:rsid w:val="009F7474"/>
    <w:rsid w:val="009F7605"/>
    <w:rsid w:val="009F77BE"/>
    <w:rsid w:val="009F7907"/>
    <w:rsid w:val="009F7E85"/>
    <w:rsid w:val="009F7EB1"/>
    <w:rsid w:val="009F7FB6"/>
    <w:rsid w:val="00A001BE"/>
    <w:rsid w:val="00A00351"/>
    <w:rsid w:val="00A00489"/>
    <w:rsid w:val="00A005B7"/>
    <w:rsid w:val="00A0081A"/>
    <w:rsid w:val="00A00A58"/>
    <w:rsid w:val="00A00B58"/>
    <w:rsid w:val="00A00CFC"/>
    <w:rsid w:val="00A01064"/>
    <w:rsid w:val="00A010AB"/>
    <w:rsid w:val="00A01140"/>
    <w:rsid w:val="00A0133C"/>
    <w:rsid w:val="00A013C9"/>
    <w:rsid w:val="00A0156F"/>
    <w:rsid w:val="00A016D5"/>
    <w:rsid w:val="00A01836"/>
    <w:rsid w:val="00A019A7"/>
    <w:rsid w:val="00A019AF"/>
    <w:rsid w:val="00A01A46"/>
    <w:rsid w:val="00A01AC8"/>
    <w:rsid w:val="00A01BD8"/>
    <w:rsid w:val="00A020DF"/>
    <w:rsid w:val="00A021C7"/>
    <w:rsid w:val="00A0225F"/>
    <w:rsid w:val="00A023FF"/>
    <w:rsid w:val="00A024D0"/>
    <w:rsid w:val="00A0287A"/>
    <w:rsid w:val="00A02D1A"/>
    <w:rsid w:val="00A02D56"/>
    <w:rsid w:val="00A02DFA"/>
    <w:rsid w:val="00A02FE8"/>
    <w:rsid w:val="00A031E9"/>
    <w:rsid w:val="00A0321C"/>
    <w:rsid w:val="00A03390"/>
    <w:rsid w:val="00A034CA"/>
    <w:rsid w:val="00A03628"/>
    <w:rsid w:val="00A03807"/>
    <w:rsid w:val="00A038B4"/>
    <w:rsid w:val="00A038B8"/>
    <w:rsid w:val="00A039A2"/>
    <w:rsid w:val="00A03C71"/>
    <w:rsid w:val="00A03DA1"/>
    <w:rsid w:val="00A03F10"/>
    <w:rsid w:val="00A03F97"/>
    <w:rsid w:val="00A04089"/>
    <w:rsid w:val="00A040E3"/>
    <w:rsid w:val="00A04A6C"/>
    <w:rsid w:val="00A04B20"/>
    <w:rsid w:val="00A04B8D"/>
    <w:rsid w:val="00A04C8C"/>
    <w:rsid w:val="00A04DF0"/>
    <w:rsid w:val="00A04EFC"/>
    <w:rsid w:val="00A04F1E"/>
    <w:rsid w:val="00A04F7B"/>
    <w:rsid w:val="00A0500F"/>
    <w:rsid w:val="00A0503C"/>
    <w:rsid w:val="00A050C5"/>
    <w:rsid w:val="00A0512E"/>
    <w:rsid w:val="00A05787"/>
    <w:rsid w:val="00A0594D"/>
    <w:rsid w:val="00A05D73"/>
    <w:rsid w:val="00A05FCF"/>
    <w:rsid w:val="00A061BD"/>
    <w:rsid w:val="00A061CF"/>
    <w:rsid w:val="00A06318"/>
    <w:rsid w:val="00A06358"/>
    <w:rsid w:val="00A06552"/>
    <w:rsid w:val="00A068D6"/>
    <w:rsid w:val="00A06AB8"/>
    <w:rsid w:val="00A06AFE"/>
    <w:rsid w:val="00A06B58"/>
    <w:rsid w:val="00A06CAB"/>
    <w:rsid w:val="00A0704A"/>
    <w:rsid w:val="00A070E3"/>
    <w:rsid w:val="00A074FC"/>
    <w:rsid w:val="00A07826"/>
    <w:rsid w:val="00A07999"/>
    <w:rsid w:val="00A079C5"/>
    <w:rsid w:val="00A07D3E"/>
    <w:rsid w:val="00A07DC4"/>
    <w:rsid w:val="00A07EF5"/>
    <w:rsid w:val="00A07F9B"/>
    <w:rsid w:val="00A10371"/>
    <w:rsid w:val="00A104EA"/>
    <w:rsid w:val="00A10639"/>
    <w:rsid w:val="00A10BAC"/>
    <w:rsid w:val="00A11270"/>
    <w:rsid w:val="00A1134F"/>
    <w:rsid w:val="00A113F4"/>
    <w:rsid w:val="00A11559"/>
    <w:rsid w:val="00A1159E"/>
    <w:rsid w:val="00A115D2"/>
    <w:rsid w:val="00A11674"/>
    <w:rsid w:val="00A117B0"/>
    <w:rsid w:val="00A11B18"/>
    <w:rsid w:val="00A11C4D"/>
    <w:rsid w:val="00A11C8F"/>
    <w:rsid w:val="00A11CDA"/>
    <w:rsid w:val="00A11D21"/>
    <w:rsid w:val="00A11F84"/>
    <w:rsid w:val="00A11FF5"/>
    <w:rsid w:val="00A120AC"/>
    <w:rsid w:val="00A12301"/>
    <w:rsid w:val="00A12359"/>
    <w:rsid w:val="00A12511"/>
    <w:rsid w:val="00A1254A"/>
    <w:rsid w:val="00A12558"/>
    <w:rsid w:val="00A126F8"/>
    <w:rsid w:val="00A1281A"/>
    <w:rsid w:val="00A128AD"/>
    <w:rsid w:val="00A12BBF"/>
    <w:rsid w:val="00A12EAD"/>
    <w:rsid w:val="00A13288"/>
    <w:rsid w:val="00A132E7"/>
    <w:rsid w:val="00A13313"/>
    <w:rsid w:val="00A13339"/>
    <w:rsid w:val="00A13406"/>
    <w:rsid w:val="00A1340D"/>
    <w:rsid w:val="00A13637"/>
    <w:rsid w:val="00A137D4"/>
    <w:rsid w:val="00A1392F"/>
    <w:rsid w:val="00A1429C"/>
    <w:rsid w:val="00A1464C"/>
    <w:rsid w:val="00A147AF"/>
    <w:rsid w:val="00A147DD"/>
    <w:rsid w:val="00A14A9D"/>
    <w:rsid w:val="00A14C7C"/>
    <w:rsid w:val="00A14D1D"/>
    <w:rsid w:val="00A14E1A"/>
    <w:rsid w:val="00A14F10"/>
    <w:rsid w:val="00A14FF6"/>
    <w:rsid w:val="00A150DA"/>
    <w:rsid w:val="00A153D2"/>
    <w:rsid w:val="00A154DE"/>
    <w:rsid w:val="00A15510"/>
    <w:rsid w:val="00A15A86"/>
    <w:rsid w:val="00A15A8D"/>
    <w:rsid w:val="00A15DF5"/>
    <w:rsid w:val="00A15EC9"/>
    <w:rsid w:val="00A15FE7"/>
    <w:rsid w:val="00A16195"/>
    <w:rsid w:val="00A162EF"/>
    <w:rsid w:val="00A163BB"/>
    <w:rsid w:val="00A163CD"/>
    <w:rsid w:val="00A16408"/>
    <w:rsid w:val="00A1658B"/>
    <w:rsid w:val="00A165EF"/>
    <w:rsid w:val="00A168C9"/>
    <w:rsid w:val="00A169B0"/>
    <w:rsid w:val="00A17006"/>
    <w:rsid w:val="00A1733F"/>
    <w:rsid w:val="00A1736D"/>
    <w:rsid w:val="00A1744A"/>
    <w:rsid w:val="00A17657"/>
    <w:rsid w:val="00A177A6"/>
    <w:rsid w:val="00A177BC"/>
    <w:rsid w:val="00A1799C"/>
    <w:rsid w:val="00A17C53"/>
    <w:rsid w:val="00A17F76"/>
    <w:rsid w:val="00A20056"/>
    <w:rsid w:val="00A202F5"/>
    <w:rsid w:val="00A2034F"/>
    <w:rsid w:val="00A2054F"/>
    <w:rsid w:val="00A205DD"/>
    <w:rsid w:val="00A20602"/>
    <w:rsid w:val="00A2075C"/>
    <w:rsid w:val="00A208B5"/>
    <w:rsid w:val="00A20A8B"/>
    <w:rsid w:val="00A20BC6"/>
    <w:rsid w:val="00A20BF3"/>
    <w:rsid w:val="00A20E0F"/>
    <w:rsid w:val="00A20F12"/>
    <w:rsid w:val="00A212DE"/>
    <w:rsid w:val="00A21303"/>
    <w:rsid w:val="00A215DD"/>
    <w:rsid w:val="00A2199F"/>
    <w:rsid w:val="00A21D30"/>
    <w:rsid w:val="00A21D57"/>
    <w:rsid w:val="00A21ED9"/>
    <w:rsid w:val="00A22056"/>
    <w:rsid w:val="00A22106"/>
    <w:rsid w:val="00A22157"/>
    <w:rsid w:val="00A22423"/>
    <w:rsid w:val="00A225F8"/>
    <w:rsid w:val="00A226B7"/>
    <w:rsid w:val="00A22A24"/>
    <w:rsid w:val="00A22C76"/>
    <w:rsid w:val="00A22CFB"/>
    <w:rsid w:val="00A22E1B"/>
    <w:rsid w:val="00A2305F"/>
    <w:rsid w:val="00A231BC"/>
    <w:rsid w:val="00A23202"/>
    <w:rsid w:val="00A23298"/>
    <w:rsid w:val="00A2346C"/>
    <w:rsid w:val="00A235DA"/>
    <w:rsid w:val="00A236C9"/>
    <w:rsid w:val="00A236F9"/>
    <w:rsid w:val="00A23825"/>
    <w:rsid w:val="00A23A21"/>
    <w:rsid w:val="00A23CE2"/>
    <w:rsid w:val="00A23E41"/>
    <w:rsid w:val="00A23F04"/>
    <w:rsid w:val="00A241E8"/>
    <w:rsid w:val="00A242BD"/>
    <w:rsid w:val="00A24573"/>
    <w:rsid w:val="00A249E4"/>
    <w:rsid w:val="00A24CAE"/>
    <w:rsid w:val="00A24D3C"/>
    <w:rsid w:val="00A24F55"/>
    <w:rsid w:val="00A24FF7"/>
    <w:rsid w:val="00A251D7"/>
    <w:rsid w:val="00A2522C"/>
    <w:rsid w:val="00A257E6"/>
    <w:rsid w:val="00A258C3"/>
    <w:rsid w:val="00A25989"/>
    <w:rsid w:val="00A25D74"/>
    <w:rsid w:val="00A25EF9"/>
    <w:rsid w:val="00A2623F"/>
    <w:rsid w:val="00A263EA"/>
    <w:rsid w:val="00A265EE"/>
    <w:rsid w:val="00A266F8"/>
    <w:rsid w:val="00A268AD"/>
    <w:rsid w:val="00A26957"/>
    <w:rsid w:val="00A26CD6"/>
    <w:rsid w:val="00A26EED"/>
    <w:rsid w:val="00A27268"/>
    <w:rsid w:val="00A274AD"/>
    <w:rsid w:val="00A27527"/>
    <w:rsid w:val="00A27537"/>
    <w:rsid w:val="00A275B2"/>
    <w:rsid w:val="00A278FF"/>
    <w:rsid w:val="00A27C40"/>
    <w:rsid w:val="00A27FEE"/>
    <w:rsid w:val="00A30008"/>
    <w:rsid w:val="00A30065"/>
    <w:rsid w:val="00A30092"/>
    <w:rsid w:val="00A301A9"/>
    <w:rsid w:val="00A30268"/>
    <w:rsid w:val="00A30402"/>
    <w:rsid w:val="00A3051A"/>
    <w:rsid w:val="00A3059D"/>
    <w:rsid w:val="00A305DA"/>
    <w:rsid w:val="00A305F1"/>
    <w:rsid w:val="00A3085E"/>
    <w:rsid w:val="00A30C40"/>
    <w:rsid w:val="00A30DB4"/>
    <w:rsid w:val="00A30F4E"/>
    <w:rsid w:val="00A30F5D"/>
    <w:rsid w:val="00A31075"/>
    <w:rsid w:val="00A31116"/>
    <w:rsid w:val="00A311E9"/>
    <w:rsid w:val="00A3141E"/>
    <w:rsid w:val="00A31696"/>
    <w:rsid w:val="00A31752"/>
    <w:rsid w:val="00A31AD1"/>
    <w:rsid w:val="00A31B7D"/>
    <w:rsid w:val="00A31BE5"/>
    <w:rsid w:val="00A31C34"/>
    <w:rsid w:val="00A31E1A"/>
    <w:rsid w:val="00A31F4A"/>
    <w:rsid w:val="00A32365"/>
    <w:rsid w:val="00A3256E"/>
    <w:rsid w:val="00A32835"/>
    <w:rsid w:val="00A32A69"/>
    <w:rsid w:val="00A32B4D"/>
    <w:rsid w:val="00A32B77"/>
    <w:rsid w:val="00A32B99"/>
    <w:rsid w:val="00A3300F"/>
    <w:rsid w:val="00A3309A"/>
    <w:rsid w:val="00A3341E"/>
    <w:rsid w:val="00A33437"/>
    <w:rsid w:val="00A33C29"/>
    <w:rsid w:val="00A33C47"/>
    <w:rsid w:val="00A33CC2"/>
    <w:rsid w:val="00A33E2F"/>
    <w:rsid w:val="00A33F8B"/>
    <w:rsid w:val="00A33FCC"/>
    <w:rsid w:val="00A3408C"/>
    <w:rsid w:val="00A34132"/>
    <w:rsid w:val="00A3425D"/>
    <w:rsid w:val="00A3435F"/>
    <w:rsid w:val="00A34867"/>
    <w:rsid w:val="00A34882"/>
    <w:rsid w:val="00A34BD8"/>
    <w:rsid w:val="00A34E00"/>
    <w:rsid w:val="00A34E47"/>
    <w:rsid w:val="00A35017"/>
    <w:rsid w:val="00A35852"/>
    <w:rsid w:val="00A3586F"/>
    <w:rsid w:val="00A35919"/>
    <w:rsid w:val="00A35A4D"/>
    <w:rsid w:val="00A35BA7"/>
    <w:rsid w:val="00A35CC3"/>
    <w:rsid w:val="00A35F85"/>
    <w:rsid w:val="00A360DD"/>
    <w:rsid w:val="00A3635C"/>
    <w:rsid w:val="00A364AD"/>
    <w:rsid w:val="00A36685"/>
    <w:rsid w:val="00A36990"/>
    <w:rsid w:val="00A36A6F"/>
    <w:rsid w:val="00A36DC0"/>
    <w:rsid w:val="00A370CE"/>
    <w:rsid w:val="00A371CE"/>
    <w:rsid w:val="00A371DC"/>
    <w:rsid w:val="00A37250"/>
    <w:rsid w:val="00A37268"/>
    <w:rsid w:val="00A3730B"/>
    <w:rsid w:val="00A37371"/>
    <w:rsid w:val="00A3749A"/>
    <w:rsid w:val="00A375CA"/>
    <w:rsid w:val="00A379E0"/>
    <w:rsid w:val="00A37A2C"/>
    <w:rsid w:val="00A37BBD"/>
    <w:rsid w:val="00A37C74"/>
    <w:rsid w:val="00A40143"/>
    <w:rsid w:val="00A406C7"/>
    <w:rsid w:val="00A406F6"/>
    <w:rsid w:val="00A40AB0"/>
    <w:rsid w:val="00A40D08"/>
    <w:rsid w:val="00A411DC"/>
    <w:rsid w:val="00A412AD"/>
    <w:rsid w:val="00A415B7"/>
    <w:rsid w:val="00A415EA"/>
    <w:rsid w:val="00A41A9E"/>
    <w:rsid w:val="00A41B26"/>
    <w:rsid w:val="00A41BE1"/>
    <w:rsid w:val="00A41F1C"/>
    <w:rsid w:val="00A4211E"/>
    <w:rsid w:val="00A4231F"/>
    <w:rsid w:val="00A4232B"/>
    <w:rsid w:val="00A42462"/>
    <w:rsid w:val="00A425A3"/>
    <w:rsid w:val="00A42693"/>
    <w:rsid w:val="00A42802"/>
    <w:rsid w:val="00A428EB"/>
    <w:rsid w:val="00A42BCC"/>
    <w:rsid w:val="00A42E21"/>
    <w:rsid w:val="00A42EC6"/>
    <w:rsid w:val="00A42FC2"/>
    <w:rsid w:val="00A4311C"/>
    <w:rsid w:val="00A43370"/>
    <w:rsid w:val="00A433D7"/>
    <w:rsid w:val="00A434BC"/>
    <w:rsid w:val="00A4359A"/>
    <w:rsid w:val="00A4377E"/>
    <w:rsid w:val="00A43B40"/>
    <w:rsid w:val="00A43CCD"/>
    <w:rsid w:val="00A43E3D"/>
    <w:rsid w:val="00A43EA6"/>
    <w:rsid w:val="00A44083"/>
    <w:rsid w:val="00A44496"/>
    <w:rsid w:val="00A444BD"/>
    <w:rsid w:val="00A44633"/>
    <w:rsid w:val="00A44802"/>
    <w:rsid w:val="00A44852"/>
    <w:rsid w:val="00A448CA"/>
    <w:rsid w:val="00A4490B"/>
    <w:rsid w:val="00A44A63"/>
    <w:rsid w:val="00A44ACC"/>
    <w:rsid w:val="00A44AD0"/>
    <w:rsid w:val="00A44BEE"/>
    <w:rsid w:val="00A44CA9"/>
    <w:rsid w:val="00A44FD0"/>
    <w:rsid w:val="00A4500D"/>
    <w:rsid w:val="00A45102"/>
    <w:rsid w:val="00A4539A"/>
    <w:rsid w:val="00A45634"/>
    <w:rsid w:val="00A45667"/>
    <w:rsid w:val="00A456CE"/>
    <w:rsid w:val="00A4583B"/>
    <w:rsid w:val="00A45967"/>
    <w:rsid w:val="00A45A6C"/>
    <w:rsid w:val="00A45CA5"/>
    <w:rsid w:val="00A45D42"/>
    <w:rsid w:val="00A460C7"/>
    <w:rsid w:val="00A4622D"/>
    <w:rsid w:val="00A46380"/>
    <w:rsid w:val="00A4679B"/>
    <w:rsid w:val="00A469A7"/>
    <w:rsid w:val="00A46AD4"/>
    <w:rsid w:val="00A46BA3"/>
    <w:rsid w:val="00A46F7D"/>
    <w:rsid w:val="00A47110"/>
    <w:rsid w:val="00A4715D"/>
    <w:rsid w:val="00A471D7"/>
    <w:rsid w:val="00A47735"/>
    <w:rsid w:val="00A47885"/>
    <w:rsid w:val="00A47A9D"/>
    <w:rsid w:val="00A47B5E"/>
    <w:rsid w:val="00A47CCA"/>
    <w:rsid w:val="00A47F62"/>
    <w:rsid w:val="00A50290"/>
    <w:rsid w:val="00A504B4"/>
    <w:rsid w:val="00A509CD"/>
    <w:rsid w:val="00A50DC4"/>
    <w:rsid w:val="00A50EC5"/>
    <w:rsid w:val="00A50ED7"/>
    <w:rsid w:val="00A510B2"/>
    <w:rsid w:val="00A5118D"/>
    <w:rsid w:val="00A51269"/>
    <w:rsid w:val="00A519A5"/>
    <w:rsid w:val="00A519CC"/>
    <w:rsid w:val="00A51B56"/>
    <w:rsid w:val="00A51B81"/>
    <w:rsid w:val="00A51C51"/>
    <w:rsid w:val="00A51F6E"/>
    <w:rsid w:val="00A52224"/>
    <w:rsid w:val="00A5262A"/>
    <w:rsid w:val="00A52779"/>
    <w:rsid w:val="00A52986"/>
    <w:rsid w:val="00A5298D"/>
    <w:rsid w:val="00A52A14"/>
    <w:rsid w:val="00A52AD3"/>
    <w:rsid w:val="00A52B47"/>
    <w:rsid w:val="00A52B89"/>
    <w:rsid w:val="00A52BE6"/>
    <w:rsid w:val="00A52E4D"/>
    <w:rsid w:val="00A53090"/>
    <w:rsid w:val="00A5314B"/>
    <w:rsid w:val="00A5325B"/>
    <w:rsid w:val="00A53539"/>
    <w:rsid w:val="00A53733"/>
    <w:rsid w:val="00A53793"/>
    <w:rsid w:val="00A53AC7"/>
    <w:rsid w:val="00A53BDA"/>
    <w:rsid w:val="00A53CEF"/>
    <w:rsid w:val="00A5405C"/>
    <w:rsid w:val="00A5417A"/>
    <w:rsid w:val="00A54428"/>
    <w:rsid w:val="00A544C5"/>
    <w:rsid w:val="00A54626"/>
    <w:rsid w:val="00A546E0"/>
    <w:rsid w:val="00A54788"/>
    <w:rsid w:val="00A547A0"/>
    <w:rsid w:val="00A548C2"/>
    <w:rsid w:val="00A548FA"/>
    <w:rsid w:val="00A54928"/>
    <w:rsid w:val="00A54B4A"/>
    <w:rsid w:val="00A54BE8"/>
    <w:rsid w:val="00A54C93"/>
    <w:rsid w:val="00A55037"/>
    <w:rsid w:val="00A55563"/>
    <w:rsid w:val="00A55702"/>
    <w:rsid w:val="00A55724"/>
    <w:rsid w:val="00A55853"/>
    <w:rsid w:val="00A558F9"/>
    <w:rsid w:val="00A55B45"/>
    <w:rsid w:val="00A55B7D"/>
    <w:rsid w:val="00A55D95"/>
    <w:rsid w:val="00A55F48"/>
    <w:rsid w:val="00A56077"/>
    <w:rsid w:val="00A5638B"/>
    <w:rsid w:val="00A56448"/>
    <w:rsid w:val="00A564B4"/>
    <w:rsid w:val="00A5651C"/>
    <w:rsid w:val="00A56525"/>
    <w:rsid w:val="00A5662D"/>
    <w:rsid w:val="00A56E18"/>
    <w:rsid w:val="00A56E68"/>
    <w:rsid w:val="00A56E90"/>
    <w:rsid w:val="00A56ED7"/>
    <w:rsid w:val="00A56F08"/>
    <w:rsid w:val="00A56FEF"/>
    <w:rsid w:val="00A5714D"/>
    <w:rsid w:val="00A5719D"/>
    <w:rsid w:val="00A577F5"/>
    <w:rsid w:val="00A57B12"/>
    <w:rsid w:val="00A57DAD"/>
    <w:rsid w:val="00A57DCF"/>
    <w:rsid w:val="00A57E7F"/>
    <w:rsid w:val="00A57F8E"/>
    <w:rsid w:val="00A57FE9"/>
    <w:rsid w:val="00A600BE"/>
    <w:rsid w:val="00A602C7"/>
    <w:rsid w:val="00A602E4"/>
    <w:rsid w:val="00A6038A"/>
    <w:rsid w:val="00A60449"/>
    <w:rsid w:val="00A6047D"/>
    <w:rsid w:val="00A604F8"/>
    <w:rsid w:val="00A606C5"/>
    <w:rsid w:val="00A60AD6"/>
    <w:rsid w:val="00A60EA4"/>
    <w:rsid w:val="00A60FAC"/>
    <w:rsid w:val="00A610BE"/>
    <w:rsid w:val="00A611E0"/>
    <w:rsid w:val="00A6143E"/>
    <w:rsid w:val="00A61533"/>
    <w:rsid w:val="00A6183D"/>
    <w:rsid w:val="00A6184F"/>
    <w:rsid w:val="00A61B38"/>
    <w:rsid w:val="00A61BAF"/>
    <w:rsid w:val="00A61CA4"/>
    <w:rsid w:val="00A621BA"/>
    <w:rsid w:val="00A62253"/>
    <w:rsid w:val="00A62301"/>
    <w:rsid w:val="00A6242B"/>
    <w:rsid w:val="00A62477"/>
    <w:rsid w:val="00A62517"/>
    <w:rsid w:val="00A62526"/>
    <w:rsid w:val="00A625CE"/>
    <w:rsid w:val="00A6278D"/>
    <w:rsid w:val="00A627E1"/>
    <w:rsid w:val="00A6285F"/>
    <w:rsid w:val="00A6287E"/>
    <w:rsid w:val="00A62C29"/>
    <w:rsid w:val="00A62DB3"/>
    <w:rsid w:val="00A62DEA"/>
    <w:rsid w:val="00A62E31"/>
    <w:rsid w:val="00A62EDC"/>
    <w:rsid w:val="00A637FA"/>
    <w:rsid w:val="00A638C1"/>
    <w:rsid w:val="00A63C59"/>
    <w:rsid w:val="00A63C5E"/>
    <w:rsid w:val="00A63CA1"/>
    <w:rsid w:val="00A63DDF"/>
    <w:rsid w:val="00A6445D"/>
    <w:rsid w:val="00A64560"/>
    <w:rsid w:val="00A646ED"/>
    <w:rsid w:val="00A646F0"/>
    <w:rsid w:val="00A64873"/>
    <w:rsid w:val="00A648E1"/>
    <w:rsid w:val="00A64964"/>
    <w:rsid w:val="00A649E4"/>
    <w:rsid w:val="00A64A93"/>
    <w:rsid w:val="00A64C96"/>
    <w:rsid w:val="00A6505F"/>
    <w:rsid w:val="00A65083"/>
    <w:rsid w:val="00A6523E"/>
    <w:rsid w:val="00A6534C"/>
    <w:rsid w:val="00A65397"/>
    <w:rsid w:val="00A65603"/>
    <w:rsid w:val="00A656C9"/>
    <w:rsid w:val="00A6580B"/>
    <w:rsid w:val="00A6585C"/>
    <w:rsid w:val="00A658BB"/>
    <w:rsid w:val="00A65A12"/>
    <w:rsid w:val="00A65ADA"/>
    <w:rsid w:val="00A65B5B"/>
    <w:rsid w:val="00A65BA4"/>
    <w:rsid w:val="00A65BAD"/>
    <w:rsid w:val="00A65C90"/>
    <w:rsid w:val="00A65F56"/>
    <w:rsid w:val="00A66098"/>
    <w:rsid w:val="00A660B2"/>
    <w:rsid w:val="00A6636B"/>
    <w:rsid w:val="00A663B8"/>
    <w:rsid w:val="00A6670C"/>
    <w:rsid w:val="00A66935"/>
    <w:rsid w:val="00A66A7F"/>
    <w:rsid w:val="00A66B88"/>
    <w:rsid w:val="00A66CD2"/>
    <w:rsid w:val="00A66E0F"/>
    <w:rsid w:val="00A66E7B"/>
    <w:rsid w:val="00A66FAC"/>
    <w:rsid w:val="00A66FF5"/>
    <w:rsid w:val="00A67141"/>
    <w:rsid w:val="00A671B7"/>
    <w:rsid w:val="00A672A2"/>
    <w:rsid w:val="00A67545"/>
    <w:rsid w:val="00A677EF"/>
    <w:rsid w:val="00A67885"/>
    <w:rsid w:val="00A679C2"/>
    <w:rsid w:val="00A67B83"/>
    <w:rsid w:val="00A67F3F"/>
    <w:rsid w:val="00A700B3"/>
    <w:rsid w:val="00A701AB"/>
    <w:rsid w:val="00A70544"/>
    <w:rsid w:val="00A70ACC"/>
    <w:rsid w:val="00A70B21"/>
    <w:rsid w:val="00A70C7A"/>
    <w:rsid w:val="00A70D34"/>
    <w:rsid w:val="00A70EB8"/>
    <w:rsid w:val="00A70FEE"/>
    <w:rsid w:val="00A7165C"/>
    <w:rsid w:val="00A7170E"/>
    <w:rsid w:val="00A7183D"/>
    <w:rsid w:val="00A71A14"/>
    <w:rsid w:val="00A71D0B"/>
    <w:rsid w:val="00A71DC4"/>
    <w:rsid w:val="00A71E59"/>
    <w:rsid w:val="00A71EA3"/>
    <w:rsid w:val="00A72010"/>
    <w:rsid w:val="00A7255B"/>
    <w:rsid w:val="00A726F8"/>
    <w:rsid w:val="00A729F9"/>
    <w:rsid w:val="00A72A1C"/>
    <w:rsid w:val="00A72BF3"/>
    <w:rsid w:val="00A72E1D"/>
    <w:rsid w:val="00A72EC9"/>
    <w:rsid w:val="00A7306C"/>
    <w:rsid w:val="00A732E3"/>
    <w:rsid w:val="00A73676"/>
    <w:rsid w:val="00A736A5"/>
    <w:rsid w:val="00A73A94"/>
    <w:rsid w:val="00A73CD1"/>
    <w:rsid w:val="00A73CFB"/>
    <w:rsid w:val="00A73E06"/>
    <w:rsid w:val="00A73E60"/>
    <w:rsid w:val="00A7400E"/>
    <w:rsid w:val="00A74200"/>
    <w:rsid w:val="00A74255"/>
    <w:rsid w:val="00A749B9"/>
    <w:rsid w:val="00A74A7A"/>
    <w:rsid w:val="00A74BD9"/>
    <w:rsid w:val="00A74C6A"/>
    <w:rsid w:val="00A74C98"/>
    <w:rsid w:val="00A75023"/>
    <w:rsid w:val="00A754D4"/>
    <w:rsid w:val="00A754FA"/>
    <w:rsid w:val="00A754FE"/>
    <w:rsid w:val="00A757B8"/>
    <w:rsid w:val="00A75A39"/>
    <w:rsid w:val="00A75AAB"/>
    <w:rsid w:val="00A766BC"/>
    <w:rsid w:val="00A767B8"/>
    <w:rsid w:val="00A76873"/>
    <w:rsid w:val="00A76D99"/>
    <w:rsid w:val="00A76E08"/>
    <w:rsid w:val="00A76EEA"/>
    <w:rsid w:val="00A76F48"/>
    <w:rsid w:val="00A76FCE"/>
    <w:rsid w:val="00A77043"/>
    <w:rsid w:val="00A774BC"/>
    <w:rsid w:val="00A77A46"/>
    <w:rsid w:val="00A77CB9"/>
    <w:rsid w:val="00A77CD8"/>
    <w:rsid w:val="00A77E48"/>
    <w:rsid w:val="00A77EC6"/>
    <w:rsid w:val="00A77F9F"/>
    <w:rsid w:val="00A80327"/>
    <w:rsid w:val="00A80607"/>
    <w:rsid w:val="00A80852"/>
    <w:rsid w:val="00A808CA"/>
    <w:rsid w:val="00A808F2"/>
    <w:rsid w:val="00A80938"/>
    <w:rsid w:val="00A80A36"/>
    <w:rsid w:val="00A80A53"/>
    <w:rsid w:val="00A80CDF"/>
    <w:rsid w:val="00A80F22"/>
    <w:rsid w:val="00A811FA"/>
    <w:rsid w:val="00A81449"/>
    <w:rsid w:val="00A81576"/>
    <w:rsid w:val="00A815A9"/>
    <w:rsid w:val="00A81743"/>
    <w:rsid w:val="00A818B1"/>
    <w:rsid w:val="00A81A63"/>
    <w:rsid w:val="00A81A84"/>
    <w:rsid w:val="00A81BE0"/>
    <w:rsid w:val="00A81C3A"/>
    <w:rsid w:val="00A81F79"/>
    <w:rsid w:val="00A821E1"/>
    <w:rsid w:val="00A82393"/>
    <w:rsid w:val="00A823D1"/>
    <w:rsid w:val="00A8252F"/>
    <w:rsid w:val="00A827D8"/>
    <w:rsid w:val="00A82CC8"/>
    <w:rsid w:val="00A82E95"/>
    <w:rsid w:val="00A82F3C"/>
    <w:rsid w:val="00A83060"/>
    <w:rsid w:val="00A83311"/>
    <w:rsid w:val="00A8331C"/>
    <w:rsid w:val="00A839DB"/>
    <w:rsid w:val="00A839F8"/>
    <w:rsid w:val="00A83C9F"/>
    <w:rsid w:val="00A83E95"/>
    <w:rsid w:val="00A84019"/>
    <w:rsid w:val="00A84115"/>
    <w:rsid w:val="00A8412C"/>
    <w:rsid w:val="00A8447D"/>
    <w:rsid w:val="00A84600"/>
    <w:rsid w:val="00A84A08"/>
    <w:rsid w:val="00A84B15"/>
    <w:rsid w:val="00A84C03"/>
    <w:rsid w:val="00A84CAC"/>
    <w:rsid w:val="00A84FED"/>
    <w:rsid w:val="00A850A3"/>
    <w:rsid w:val="00A851EC"/>
    <w:rsid w:val="00A853A2"/>
    <w:rsid w:val="00A85484"/>
    <w:rsid w:val="00A856B4"/>
    <w:rsid w:val="00A85979"/>
    <w:rsid w:val="00A85BFC"/>
    <w:rsid w:val="00A85C5D"/>
    <w:rsid w:val="00A85CCD"/>
    <w:rsid w:val="00A85CF5"/>
    <w:rsid w:val="00A85FD0"/>
    <w:rsid w:val="00A8618C"/>
    <w:rsid w:val="00A86271"/>
    <w:rsid w:val="00A865D5"/>
    <w:rsid w:val="00A86AF8"/>
    <w:rsid w:val="00A86D1E"/>
    <w:rsid w:val="00A875BB"/>
    <w:rsid w:val="00A8776D"/>
    <w:rsid w:val="00A8780C"/>
    <w:rsid w:val="00A8796F"/>
    <w:rsid w:val="00A879D7"/>
    <w:rsid w:val="00A87C47"/>
    <w:rsid w:val="00A87FBB"/>
    <w:rsid w:val="00A9011C"/>
    <w:rsid w:val="00A90245"/>
    <w:rsid w:val="00A902ED"/>
    <w:rsid w:val="00A90807"/>
    <w:rsid w:val="00A90B0C"/>
    <w:rsid w:val="00A90C9E"/>
    <w:rsid w:val="00A90CF3"/>
    <w:rsid w:val="00A90F43"/>
    <w:rsid w:val="00A90FCC"/>
    <w:rsid w:val="00A91037"/>
    <w:rsid w:val="00A913D0"/>
    <w:rsid w:val="00A914E4"/>
    <w:rsid w:val="00A917D6"/>
    <w:rsid w:val="00A91A4B"/>
    <w:rsid w:val="00A91B0E"/>
    <w:rsid w:val="00A91BB7"/>
    <w:rsid w:val="00A91CC8"/>
    <w:rsid w:val="00A91FC5"/>
    <w:rsid w:val="00A9218E"/>
    <w:rsid w:val="00A92215"/>
    <w:rsid w:val="00A923A7"/>
    <w:rsid w:val="00A923F8"/>
    <w:rsid w:val="00A92485"/>
    <w:rsid w:val="00A92983"/>
    <w:rsid w:val="00A92AB2"/>
    <w:rsid w:val="00A92DE5"/>
    <w:rsid w:val="00A92F81"/>
    <w:rsid w:val="00A93068"/>
    <w:rsid w:val="00A93363"/>
    <w:rsid w:val="00A933D2"/>
    <w:rsid w:val="00A93411"/>
    <w:rsid w:val="00A934D5"/>
    <w:rsid w:val="00A93501"/>
    <w:rsid w:val="00A935AF"/>
    <w:rsid w:val="00A9360F"/>
    <w:rsid w:val="00A93880"/>
    <w:rsid w:val="00A93882"/>
    <w:rsid w:val="00A93A17"/>
    <w:rsid w:val="00A93AE3"/>
    <w:rsid w:val="00A93B91"/>
    <w:rsid w:val="00A93C0D"/>
    <w:rsid w:val="00A93DA6"/>
    <w:rsid w:val="00A93E3C"/>
    <w:rsid w:val="00A93EC3"/>
    <w:rsid w:val="00A93F63"/>
    <w:rsid w:val="00A9411F"/>
    <w:rsid w:val="00A942D9"/>
    <w:rsid w:val="00A9442F"/>
    <w:rsid w:val="00A94597"/>
    <w:rsid w:val="00A94640"/>
    <w:rsid w:val="00A94757"/>
    <w:rsid w:val="00A94807"/>
    <w:rsid w:val="00A949E7"/>
    <w:rsid w:val="00A94A7A"/>
    <w:rsid w:val="00A94ACC"/>
    <w:rsid w:val="00A94CC1"/>
    <w:rsid w:val="00A94DF9"/>
    <w:rsid w:val="00A950A4"/>
    <w:rsid w:val="00A950D3"/>
    <w:rsid w:val="00A95650"/>
    <w:rsid w:val="00A95784"/>
    <w:rsid w:val="00A95ADD"/>
    <w:rsid w:val="00A95BCC"/>
    <w:rsid w:val="00A95EAC"/>
    <w:rsid w:val="00A96249"/>
    <w:rsid w:val="00A9636B"/>
    <w:rsid w:val="00A963F2"/>
    <w:rsid w:val="00A964EB"/>
    <w:rsid w:val="00A9654F"/>
    <w:rsid w:val="00A96566"/>
    <w:rsid w:val="00A96663"/>
    <w:rsid w:val="00A9682D"/>
    <w:rsid w:val="00A96C27"/>
    <w:rsid w:val="00A96CD5"/>
    <w:rsid w:val="00A96DF0"/>
    <w:rsid w:val="00A96F8F"/>
    <w:rsid w:val="00A976A1"/>
    <w:rsid w:val="00A976DA"/>
    <w:rsid w:val="00A97787"/>
    <w:rsid w:val="00A977D4"/>
    <w:rsid w:val="00A97845"/>
    <w:rsid w:val="00A97902"/>
    <w:rsid w:val="00A97ACA"/>
    <w:rsid w:val="00A97BD8"/>
    <w:rsid w:val="00A97C4C"/>
    <w:rsid w:val="00A97DC4"/>
    <w:rsid w:val="00AA03C5"/>
    <w:rsid w:val="00AA0413"/>
    <w:rsid w:val="00AA0713"/>
    <w:rsid w:val="00AA08F3"/>
    <w:rsid w:val="00AA0991"/>
    <w:rsid w:val="00AA0B13"/>
    <w:rsid w:val="00AA0F52"/>
    <w:rsid w:val="00AA12E1"/>
    <w:rsid w:val="00AA1319"/>
    <w:rsid w:val="00AA14F8"/>
    <w:rsid w:val="00AA170A"/>
    <w:rsid w:val="00AA1724"/>
    <w:rsid w:val="00AA1853"/>
    <w:rsid w:val="00AA1866"/>
    <w:rsid w:val="00AA1919"/>
    <w:rsid w:val="00AA193B"/>
    <w:rsid w:val="00AA19A4"/>
    <w:rsid w:val="00AA19EC"/>
    <w:rsid w:val="00AA1A4E"/>
    <w:rsid w:val="00AA1B95"/>
    <w:rsid w:val="00AA1BF9"/>
    <w:rsid w:val="00AA1CA5"/>
    <w:rsid w:val="00AA1D6E"/>
    <w:rsid w:val="00AA1D7F"/>
    <w:rsid w:val="00AA1EAC"/>
    <w:rsid w:val="00AA21AF"/>
    <w:rsid w:val="00AA220D"/>
    <w:rsid w:val="00AA2492"/>
    <w:rsid w:val="00AA2515"/>
    <w:rsid w:val="00AA2657"/>
    <w:rsid w:val="00AA2898"/>
    <w:rsid w:val="00AA2A64"/>
    <w:rsid w:val="00AA2B7D"/>
    <w:rsid w:val="00AA3037"/>
    <w:rsid w:val="00AA31CD"/>
    <w:rsid w:val="00AA31EA"/>
    <w:rsid w:val="00AA33EE"/>
    <w:rsid w:val="00AA35E1"/>
    <w:rsid w:val="00AA3874"/>
    <w:rsid w:val="00AA39EC"/>
    <w:rsid w:val="00AA3F99"/>
    <w:rsid w:val="00AA4143"/>
    <w:rsid w:val="00AA4805"/>
    <w:rsid w:val="00AA486C"/>
    <w:rsid w:val="00AA49B8"/>
    <w:rsid w:val="00AA4A1F"/>
    <w:rsid w:val="00AA4A69"/>
    <w:rsid w:val="00AA4BED"/>
    <w:rsid w:val="00AA4CD5"/>
    <w:rsid w:val="00AA4F20"/>
    <w:rsid w:val="00AA4F7C"/>
    <w:rsid w:val="00AA5192"/>
    <w:rsid w:val="00AA543A"/>
    <w:rsid w:val="00AA5515"/>
    <w:rsid w:val="00AA55CD"/>
    <w:rsid w:val="00AA571C"/>
    <w:rsid w:val="00AA5744"/>
    <w:rsid w:val="00AA58C8"/>
    <w:rsid w:val="00AA5A0E"/>
    <w:rsid w:val="00AA5C98"/>
    <w:rsid w:val="00AA5F1E"/>
    <w:rsid w:val="00AA5F27"/>
    <w:rsid w:val="00AA5FC2"/>
    <w:rsid w:val="00AA5FD1"/>
    <w:rsid w:val="00AA6037"/>
    <w:rsid w:val="00AA61B5"/>
    <w:rsid w:val="00AA686E"/>
    <w:rsid w:val="00AA68E3"/>
    <w:rsid w:val="00AA68E8"/>
    <w:rsid w:val="00AA6D2A"/>
    <w:rsid w:val="00AA6E19"/>
    <w:rsid w:val="00AA6F27"/>
    <w:rsid w:val="00AA6F89"/>
    <w:rsid w:val="00AA7213"/>
    <w:rsid w:val="00AA72A6"/>
    <w:rsid w:val="00AA73AC"/>
    <w:rsid w:val="00AA758D"/>
    <w:rsid w:val="00AA77CB"/>
    <w:rsid w:val="00AA7A5B"/>
    <w:rsid w:val="00AA7A61"/>
    <w:rsid w:val="00AA7B86"/>
    <w:rsid w:val="00AA7D60"/>
    <w:rsid w:val="00AA7E3C"/>
    <w:rsid w:val="00AA7EC6"/>
    <w:rsid w:val="00AB00E3"/>
    <w:rsid w:val="00AB0239"/>
    <w:rsid w:val="00AB0539"/>
    <w:rsid w:val="00AB069E"/>
    <w:rsid w:val="00AB07B0"/>
    <w:rsid w:val="00AB092B"/>
    <w:rsid w:val="00AB0A4C"/>
    <w:rsid w:val="00AB0B92"/>
    <w:rsid w:val="00AB0C47"/>
    <w:rsid w:val="00AB0F6E"/>
    <w:rsid w:val="00AB0F94"/>
    <w:rsid w:val="00AB115F"/>
    <w:rsid w:val="00AB1576"/>
    <w:rsid w:val="00AB157D"/>
    <w:rsid w:val="00AB16C1"/>
    <w:rsid w:val="00AB1753"/>
    <w:rsid w:val="00AB18EE"/>
    <w:rsid w:val="00AB2100"/>
    <w:rsid w:val="00AB220B"/>
    <w:rsid w:val="00AB2541"/>
    <w:rsid w:val="00AB2644"/>
    <w:rsid w:val="00AB2723"/>
    <w:rsid w:val="00AB2753"/>
    <w:rsid w:val="00AB2E6C"/>
    <w:rsid w:val="00AB2E98"/>
    <w:rsid w:val="00AB2F78"/>
    <w:rsid w:val="00AB3231"/>
    <w:rsid w:val="00AB3334"/>
    <w:rsid w:val="00AB3944"/>
    <w:rsid w:val="00AB39FD"/>
    <w:rsid w:val="00AB3C45"/>
    <w:rsid w:val="00AB3D40"/>
    <w:rsid w:val="00AB3DEC"/>
    <w:rsid w:val="00AB3F45"/>
    <w:rsid w:val="00AB4145"/>
    <w:rsid w:val="00AB43C0"/>
    <w:rsid w:val="00AB46E9"/>
    <w:rsid w:val="00AB4783"/>
    <w:rsid w:val="00AB47C0"/>
    <w:rsid w:val="00AB48B6"/>
    <w:rsid w:val="00AB49C2"/>
    <w:rsid w:val="00AB49DC"/>
    <w:rsid w:val="00AB4C5D"/>
    <w:rsid w:val="00AB4CA1"/>
    <w:rsid w:val="00AB4D2D"/>
    <w:rsid w:val="00AB4D60"/>
    <w:rsid w:val="00AB4E1F"/>
    <w:rsid w:val="00AB4E78"/>
    <w:rsid w:val="00AB4F35"/>
    <w:rsid w:val="00AB4FA0"/>
    <w:rsid w:val="00AB5174"/>
    <w:rsid w:val="00AB533D"/>
    <w:rsid w:val="00AB5387"/>
    <w:rsid w:val="00AB5428"/>
    <w:rsid w:val="00AB55C3"/>
    <w:rsid w:val="00AB5610"/>
    <w:rsid w:val="00AB59AF"/>
    <w:rsid w:val="00AB59EC"/>
    <w:rsid w:val="00AB5A50"/>
    <w:rsid w:val="00AB5BEA"/>
    <w:rsid w:val="00AB60A6"/>
    <w:rsid w:val="00AB613E"/>
    <w:rsid w:val="00AB62BE"/>
    <w:rsid w:val="00AB62C3"/>
    <w:rsid w:val="00AB6457"/>
    <w:rsid w:val="00AB649C"/>
    <w:rsid w:val="00AB6A87"/>
    <w:rsid w:val="00AB6BC8"/>
    <w:rsid w:val="00AB6C8D"/>
    <w:rsid w:val="00AB6E0F"/>
    <w:rsid w:val="00AB6F14"/>
    <w:rsid w:val="00AB70A4"/>
    <w:rsid w:val="00AB7127"/>
    <w:rsid w:val="00AB7296"/>
    <w:rsid w:val="00AB72EF"/>
    <w:rsid w:val="00AB736B"/>
    <w:rsid w:val="00AB74C3"/>
    <w:rsid w:val="00AB7642"/>
    <w:rsid w:val="00AB7C5A"/>
    <w:rsid w:val="00AB7C69"/>
    <w:rsid w:val="00AB7DC4"/>
    <w:rsid w:val="00AB7DD1"/>
    <w:rsid w:val="00AC00DC"/>
    <w:rsid w:val="00AC02A1"/>
    <w:rsid w:val="00AC02C5"/>
    <w:rsid w:val="00AC039D"/>
    <w:rsid w:val="00AC0473"/>
    <w:rsid w:val="00AC0641"/>
    <w:rsid w:val="00AC077A"/>
    <w:rsid w:val="00AC07E6"/>
    <w:rsid w:val="00AC0866"/>
    <w:rsid w:val="00AC0E9C"/>
    <w:rsid w:val="00AC0FEE"/>
    <w:rsid w:val="00AC131B"/>
    <w:rsid w:val="00AC154B"/>
    <w:rsid w:val="00AC1591"/>
    <w:rsid w:val="00AC15CC"/>
    <w:rsid w:val="00AC1675"/>
    <w:rsid w:val="00AC1867"/>
    <w:rsid w:val="00AC1A2F"/>
    <w:rsid w:val="00AC1DB8"/>
    <w:rsid w:val="00AC1E3E"/>
    <w:rsid w:val="00AC1EE9"/>
    <w:rsid w:val="00AC1F73"/>
    <w:rsid w:val="00AC2055"/>
    <w:rsid w:val="00AC22F0"/>
    <w:rsid w:val="00AC2833"/>
    <w:rsid w:val="00AC29B5"/>
    <w:rsid w:val="00AC2BFC"/>
    <w:rsid w:val="00AC2CFA"/>
    <w:rsid w:val="00AC2D69"/>
    <w:rsid w:val="00AC2DAE"/>
    <w:rsid w:val="00AC2E12"/>
    <w:rsid w:val="00AC2FA8"/>
    <w:rsid w:val="00AC323A"/>
    <w:rsid w:val="00AC33D9"/>
    <w:rsid w:val="00AC3581"/>
    <w:rsid w:val="00AC35B1"/>
    <w:rsid w:val="00AC3769"/>
    <w:rsid w:val="00AC38A9"/>
    <w:rsid w:val="00AC4115"/>
    <w:rsid w:val="00AC41DA"/>
    <w:rsid w:val="00AC4268"/>
    <w:rsid w:val="00AC42AB"/>
    <w:rsid w:val="00AC42F0"/>
    <w:rsid w:val="00AC44EA"/>
    <w:rsid w:val="00AC46BC"/>
    <w:rsid w:val="00AC46E5"/>
    <w:rsid w:val="00AC47A6"/>
    <w:rsid w:val="00AC49BA"/>
    <w:rsid w:val="00AC49E2"/>
    <w:rsid w:val="00AC4AAB"/>
    <w:rsid w:val="00AC50DA"/>
    <w:rsid w:val="00AC5167"/>
    <w:rsid w:val="00AC518F"/>
    <w:rsid w:val="00AC521A"/>
    <w:rsid w:val="00AC5230"/>
    <w:rsid w:val="00AC5248"/>
    <w:rsid w:val="00AC5310"/>
    <w:rsid w:val="00AC5326"/>
    <w:rsid w:val="00AC5478"/>
    <w:rsid w:val="00AC562A"/>
    <w:rsid w:val="00AC5672"/>
    <w:rsid w:val="00AC56C9"/>
    <w:rsid w:val="00AC57A1"/>
    <w:rsid w:val="00AC5EC8"/>
    <w:rsid w:val="00AC6248"/>
    <w:rsid w:val="00AC62AA"/>
    <w:rsid w:val="00AC65FC"/>
    <w:rsid w:val="00AC6672"/>
    <w:rsid w:val="00AC6B3D"/>
    <w:rsid w:val="00AC6C2A"/>
    <w:rsid w:val="00AC6EE6"/>
    <w:rsid w:val="00AC70BA"/>
    <w:rsid w:val="00AC74BB"/>
    <w:rsid w:val="00AC7524"/>
    <w:rsid w:val="00AC765E"/>
    <w:rsid w:val="00AC766A"/>
    <w:rsid w:val="00AC7739"/>
    <w:rsid w:val="00AC7913"/>
    <w:rsid w:val="00AC79F5"/>
    <w:rsid w:val="00AC7A6A"/>
    <w:rsid w:val="00AC7B65"/>
    <w:rsid w:val="00AC7B7B"/>
    <w:rsid w:val="00AC7EA2"/>
    <w:rsid w:val="00AD00FC"/>
    <w:rsid w:val="00AD0151"/>
    <w:rsid w:val="00AD056D"/>
    <w:rsid w:val="00AD063D"/>
    <w:rsid w:val="00AD06F3"/>
    <w:rsid w:val="00AD0726"/>
    <w:rsid w:val="00AD0CF0"/>
    <w:rsid w:val="00AD111D"/>
    <w:rsid w:val="00AD14FA"/>
    <w:rsid w:val="00AD17AB"/>
    <w:rsid w:val="00AD1985"/>
    <w:rsid w:val="00AD1A80"/>
    <w:rsid w:val="00AD1ADB"/>
    <w:rsid w:val="00AD1E01"/>
    <w:rsid w:val="00AD1E45"/>
    <w:rsid w:val="00AD21DF"/>
    <w:rsid w:val="00AD24C8"/>
    <w:rsid w:val="00AD2845"/>
    <w:rsid w:val="00AD28FB"/>
    <w:rsid w:val="00AD2A9C"/>
    <w:rsid w:val="00AD2AE6"/>
    <w:rsid w:val="00AD2BCB"/>
    <w:rsid w:val="00AD2D76"/>
    <w:rsid w:val="00AD2F3D"/>
    <w:rsid w:val="00AD310B"/>
    <w:rsid w:val="00AD3208"/>
    <w:rsid w:val="00AD337F"/>
    <w:rsid w:val="00AD35E7"/>
    <w:rsid w:val="00AD371E"/>
    <w:rsid w:val="00AD3B0F"/>
    <w:rsid w:val="00AD3C8E"/>
    <w:rsid w:val="00AD3C97"/>
    <w:rsid w:val="00AD3ED4"/>
    <w:rsid w:val="00AD3FFE"/>
    <w:rsid w:val="00AD4027"/>
    <w:rsid w:val="00AD43DB"/>
    <w:rsid w:val="00AD4528"/>
    <w:rsid w:val="00AD45C8"/>
    <w:rsid w:val="00AD45E8"/>
    <w:rsid w:val="00AD4B3F"/>
    <w:rsid w:val="00AD4DB3"/>
    <w:rsid w:val="00AD4EC8"/>
    <w:rsid w:val="00AD4FA0"/>
    <w:rsid w:val="00AD5067"/>
    <w:rsid w:val="00AD5272"/>
    <w:rsid w:val="00AD5278"/>
    <w:rsid w:val="00AD5326"/>
    <w:rsid w:val="00AD53DA"/>
    <w:rsid w:val="00AD53EF"/>
    <w:rsid w:val="00AD5568"/>
    <w:rsid w:val="00AD586C"/>
    <w:rsid w:val="00AD5928"/>
    <w:rsid w:val="00AD59D9"/>
    <w:rsid w:val="00AD5A03"/>
    <w:rsid w:val="00AD5A72"/>
    <w:rsid w:val="00AD5E71"/>
    <w:rsid w:val="00AD6055"/>
    <w:rsid w:val="00AD62A0"/>
    <w:rsid w:val="00AD643B"/>
    <w:rsid w:val="00AD652D"/>
    <w:rsid w:val="00AD67AE"/>
    <w:rsid w:val="00AD6CC0"/>
    <w:rsid w:val="00AD6D38"/>
    <w:rsid w:val="00AD6E56"/>
    <w:rsid w:val="00AD6ED7"/>
    <w:rsid w:val="00AD6F4A"/>
    <w:rsid w:val="00AD6F52"/>
    <w:rsid w:val="00AD7263"/>
    <w:rsid w:val="00AD72D1"/>
    <w:rsid w:val="00AD73D7"/>
    <w:rsid w:val="00AD751B"/>
    <w:rsid w:val="00AD77AD"/>
    <w:rsid w:val="00AD77EA"/>
    <w:rsid w:val="00AD7D9C"/>
    <w:rsid w:val="00AE03F9"/>
    <w:rsid w:val="00AE041E"/>
    <w:rsid w:val="00AE04A7"/>
    <w:rsid w:val="00AE09BB"/>
    <w:rsid w:val="00AE0BA1"/>
    <w:rsid w:val="00AE0BA9"/>
    <w:rsid w:val="00AE0CE0"/>
    <w:rsid w:val="00AE0CF3"/>
    <w:rsid w:val="00AE0D73"/>
    <w:rsid w:val="00AE0E90"/>
    <w:rsid w:val="00AE0EE0"/>
    <w:rsid w:val="00AE141E"/>
    <w:rsid w:val="00AE14AC"/>
    <w:rsid w:val="00AE156A"/>
    <w:rsid w:val="00AE16B9"/>
    <w:rsid w:val="00AE1735"/>
    <w:rsid w:val="00AE1994"/>
    <w:rsid w:val="00AE1A7E"/>
    <w:rsid w:val="00AE1D64"/>
    <w:rsid w:val="00AE209D"/>
    <w:rsid w:val="00AE20DC"/>
    <w:rsid w:val="00AE2203"/>
    <w:rsid w:val="00AE245F"/>
    <w:rsid w:val="00AE246B"/>
    <w:rsid w:val="00AE2520"/>
    <w:rsid w:val="00AE2525"/>
    <w:rsid w:val="00AE2707"/>
    <w:rsid w:val="00AE2739"/>
    <w:rsid w:val="00AE2BBC"/>
    <w:rsid w:val="00AE2BEB"/>
    <w:rsid w:val="00AE2D4C"/>
    <w:rsid w:val="00AE2D94"/>
    <w:rsid w:val="00AE2F65"/>
    <w:rsid w:val="00AE3058"/>
    <w:rsid w:val="00AE310A"/>
    <w:rsid w:val="00AE31FE"/>
    <w:rsid w:val="00AE3575"/>
    <w:rsid w:val="00AE38E2"/>
    <w:rsid w:val="00AE3A61"/>
    <w:rsid w:val="00AE3B09"/>
    <w:rsid w:val="00AE3DF2"/>
    <w:rsid w:val="00AE3F0D"/>
    <w:rsid w:val="00AE3F4F"/>
    <w:rsid w:val="00AE418D"/>
    <w:rsid w:val="00AE43B2"/>
    <w:rsid w:val="00AE43D7"/>
    <w:rsid w:val="00AE487A"/>
    <w:rsid w:val="00AE4986"/>
    <w:rsid w:val="00AE4A82"/>
    <w:rsid w:val="00AE4BFB"/>
    <w:rsid w:val="00AE4E00"/>
    <w:rsid w:val="00AE52E3"/>
    <w:rsid w:val="00AE52F3"/>
    <w:rsid w:val="00AE53C5"/>
    <w:rsid w:val="00AE547E"/>
    <w:rsid w:val="00AE555E"/>
    <w:rsid w:val="00AE5A58"/>
    <w:rsid w:val="00AE5B25"/>
    <w:rsid w:val="00AE5D80"/>
    <w:rsid w:val="00AE5D90"/>
    <w:rsid w:val="00AE5E28"/>
    <w:rsid w:val="00AE5E74"/>
    <w:rsid w:val="00AE5ED3"/>
    <w:rsid w:val="00AE60D8"/>
    <w:rsid w:val="00AE6190"/>
    <w:rsid w:val="00AE6232"/>
    <w:rsid w:val="00AE627C"/>
    <w:rsid w:val="00AE6345"/>
    <w:rsid w:val="00AE64A0"/>
    <w:rsid w:val="00AE656B"/>
    <w:rsid w:val="00AE6A02"/>
    <w:rsid w:val="00AE6A8D"/>
    <w:rsid w:val="00AE6B11"/>
    <w:rsid w:val="00AE6CEF"/>
    <w:rsid w:val="00AE6DF4"/>
    <w:rsid w:val="00AE6FA5"/>
    <w:rsid w:val="00AE6FAF"/>
    <w:rsid w:val="00AE7320"/>
    <w:rsid w:val="00AE733F"/>
    <w:rsid w:val="00AE7382"/>
    <w:rsid w:val="00AE73B4"/>
    <w:rsid w:val="00AE77EE"/>
    <w:rsid w:val="00AE7818"/>
    <w:rsid w:val="00AE7839"/>
    <w:rsid w:val="00AE791D"/>
    <w:rsid w:val="00AE7944"/>
    <w:rsid w:val="00AE7B18"/>
    <w:rsid w:val="00AE7B95"/>
    <w:rsid w:val="00AE7E5B"/>
    <w:rsid w:val="00AE7E87"/>
    <w:rsid w:val="00AF0207"/>
    <w:rsid w:val="00AF023E"/>
    <w:rsid w:val="00AF028A"/>
    <w:rsid w:val="00AF0484"/>
    <w:rsid w:val="00AF04E6"/>
    <w:rsid w:val="00AF0594"/>
    <w:rsid w:val="00AF06A1"/>
    <w:rsid w:val="00AF06A2"/>
    <w:rsid w:val="00AF0B5C"/>
    <w:rsid w:val="00AF0C63"/>
    <w:rsid w:val="00AF0F2E"/>
    <w:rsid w:val="00AF10DD"/>
    <w:rsid w:val="00AF12A8"/>
    <w:rsid w:val="00AF1624"/>
    <w:rsid w:val="00AF1954"/>
    <w:rsid w:val="00AF1B56"/>
    <w:rsid w:val="00AF1BF2"/>
    <w:rsid w:val="00AF1C18"/>
    <w:rsid w:val="00AF1E46"/>
    <w:rsid w:val="00AF204B"/>
    <w:rsid w:val="00AF25F0"/>
    <w:rsid w:val="00AF2707"/>
    <w:rsid w:val="00AF2790"/>
    <w:rsid w:val="00AF2967"/>
    <w:rsid w:val="00AF2D55"/>
    <w:rsid w:val="00AF2EFC"/>
    <w:rsid w:val="00AF2FAB"/>
    <w:rsid w:val="00AF3158"/>
    <w:rsid w:val="00AF332D"/>
    <w:rsid w:val="00AF3376"/>
    <w:rsid w:val="00AF3757"/>
    <w:rsid w:val="00AF3CC7"/>
    <w:rsid w:val="00AF3CE7"/>
    <w:rsid w:val="00AF3FB4"/>
    <w:rsid w:val="00AF41AF"/>
    <w:rsid w:val="00AF435A"/>
    <w:rsid w:val="00AF4808"/>
    <w:rsid w:val="00AF4814"/>
    <w:rsid w:val="00AF48B4"/>
    <w:rsid w:val="00AF496D"/>
    <w:rsid w:val="00AF4AF0"/>
    <w:rsid w:val="00AF4D0E"/>
    <w:rsid w:val="00AF4D3D"/>
    <w:rsid w:val="00AF4D50"/>
    <w:rsid w:val="00AF4DB2"/>
    <w:rsid w:val="00AF504B"/>
    <w:rsid w:val="00AF523C"/>
    <w:rsid w:val="00AF52BE"/>
    <w:rsid w:val="00AF5337"/>
    <w:rsid w:val="00AF544F"/>
    <w:rsid w:val="00AF566A"/>
    <w:rsid w:val="00AF5816"/>
    <w:rsid w:val="00AF59C2"/>
    <w:rsid w:val="00AF5C41"/>
    <w:rsid w:val="00AF5CAC"/>
    <w:rsid w:val="00AF5E42"/>
    <w:rsid w:val="00AF5EC9"/>
    <w:rsid w:val="00AF6133"/>
    <w:rsid w:val="00AF62A4"/>
    <w:rsid w:val="00AF63D5"/>
    <w:rsid w:val="00AF64C1"/>
    <w:rsid w:val="00AF6697"/>
    <w:rsid w:val="00AF6827"/>
    <w:rsid w:val="00AF6ABF"/>
    <w:rsid w:val="00AF6B58"/>
    <w:rsid w:val="00AF6B59"/>
    <w:rsid w:val="00AF6DB0"/>
    <w:rsid w:val="00AF6DE6"/>
    <w:rsid w:val="00AF6E12"/>
    <w:rsid w:val="00AF6E71"/>
    <w:rsid w:val="00AF714F"/>
    <w:rsid w:val="00AF7284"/>
    <w:rsid w:val="00AF7851"/>
    <w:rsid w:val="00AF7BFC"/>
    <w:rsid w:val="00AF7E4D"/>
    <w:rsid w:val="00B00186"/>
    <w:rsid w:val="00B004DE"/>
    <w:rsid w:val="00B00959"/>
    <w:rsid w:val="00B0095B"/>
    <w:rsid w:val="00B00D6C"/>
    <w:rsid w:val="00B00DD2"/>
    <w:rsid w:val="00B00FC8"/>
    <w:rsid w:val="00B0152B"/>
    <w:rsid w:val="00B017FB"/>
    <w:rsid w:val="00B0189E"/>
    <w:rsid w:val="00B0195B"/>
    <w:rsid w:val="00B01DBA"/>
    <w:rsid w:val="00B01E8D"/>
    <w:rsid w:val="00B02171"/>
    <w:rsid w:val="00B026F6"/>
    <w:rsid w:val="00B02791"/>
    <w:rsid w:val="00B027B0"/>
    <w:rsid w:val="00B02A65"/>
    <w:rsid w:val="00B02BD1"/>
    <w:rsid w:val="00B02DF8"/>
    <w:rsid w:val="00B02FA0"/>
    <w:rsid w:val="00B03177"/>
    <w:rsid w:val="00B03480"/>
    <w:rsid w:val="00B03492"/>
    <w:rsid w:val="00B03527"/>
    <w:rsid w:val="00B035CD"/>
    <w:rsid w:val="00B03613"/>
    <w:rsid w:val="00B0364E"/>
    <w:rsid w:val="00B036A7"/>
    <w:rsid w:val="00B0376D"/>
    <w:rsid w:val="00B038E8"/>
    <w:rsid w:val="00B038FA"/>
    <w:rsid w:val="00B03937"/>
    <w:rsid w:val="00B03AF3"/>
    <w:rsid w:val="00B03B2A"/>
    <w:rsid w:val="00B03F1B"/>
    <w:rsid w:val="00B04067"/>
    <w:rsid w:val="00B04257"/>
    <w:rsid w:val="00B04B6D"/>
    <w:rsid w:val="00B04C40"/>
    <w:rsid w:val="00B04C7E"/>
    <w:rsid w:val="00B04D36"/>
    <w:rsid w:val="00B05126"/>
    <w:rsid w:val="00B053B8"/>
    <w:rsid w:val="00B05465"/>
    <w:rsid w:val="00B05795"/>
    <w:rsid w:val="00B0586C"/>
    <w:rsid w:val="00B05889"/>
    <w:rsid w:val="00B05A22"/>
    <w:rsid w:val="00B05AA0"/>
    <w:rsid w:val="00B05B0E"/>
    <w:rsid w:val="00B05B9C"/>
    <w:rsid w:val="00B05C5C"/>
    <w:rsid w:val="00B05D8A"/>
    <w:rsid w:val="00B05E82"/>
    <w:rsid w:val="00B06023"/>
    <w:rsid w:val="00B0625D"/>
    <w:rsid w:val="00B0666B"/>
    <w:rsid w:val="00B067C0"/>
    <w:rsid w:val="00B0697D"/>
    <w:rsid w:val="00B06AED"/>
    <w:rsid w:val="00B06BA7"/>
    <w:rsid w:val="00B0703B"/>
    <w:rsid w:val="00B071D4"/>
    <w:rsid w:val="00B0723E"/>
    <w:rsid w:val="00B072FF"/>
    <w:rsid w:val="00B0735F"/>
    <w:rsid w:val="00B073F6"/>
    <w:rsid w:val="00B07526"/>
    <w:rsid w:val="00B07623"/>
    <w:rsid w:val="00B076D3"/>
    <w:rsid w:val="00B076E7"/>
    <w:rsid w:val="00B077D1"/>
    <w:rsid w:val="00B0784F"/>
    <w:rsid w:val="00B07873"/>
    <w:rsid w:val="00B07875"/>
    <w:rsid w:val="00B07947"/>
    <w:rsid w:val="00B07A76"/>
    <w:rsid w:val="00B07BC7"/>
    <w:rsid w:val="00B07D24"/>
    <w:rsid w:val="00B07E2C"/>
    <w:rsid w:val="00B07E6F"/>
    <w:rsid w:val="00B07F13"/>
    <w:rsid w:val="00B1018E"/>
    <w:rsid w:val="00B10383"/>
    <w:rsid w:val="00B103BB"/>
    <w:rsid w:val="00B1043D"/>
    <w:rsid w:val="00B10B45"/>
    <w:rsid w:val="00B10E58"/>
    <w:rsid w:val="00B10EE8"/>
    <w:rsid w:val="00B11159"/>
    <w:rsid w:val="00B11639"/>
    <w:rsid w:val="00B11752"/>
    <w:rsid w:val="00B118AF"/>
    <w:rsid w:val="00B118DB"/>
    <w:rsid w:val="00B11961"/>
    <w:rsid w:val="00B11B27"/>
    <w:rsid w:val="00B11EF5"/>
    <w:rsid w:val="00B12159"/>
    <w:rsid w:val="00B12223"/>
    <w:rsid w:val="00B123E0"/>
    <w:rsid w:val="00B12578"/>
    <w:rsid w:val="00B12A1A"/>
    <w:rsid w:val="00B12AA2"/>
    <w:rsid w:val="00B12AF9"/>
    <w:rsid w:val="00B1314B"/>
    <w:rsid w:val="00B133AD"/>
    <w:rsid w:val="00B136F7"/>
    <w:rsid w:val="00B138C1"/>
    <w:rsid w:val="00B138FE"/>
    <w:rsid w:val="00B13B2D"/>
    <w:rsid w:val="00B13B3A"/>
    <w:rsid w:val="00B13C21"/>
    <w:rsid w:val="00B13D2D"/>
    <w:rsid w:val="00B13FB9"/>
    <w:rsid w:val="00B14065"/>
    <w:rsid w:val="00B1417D"/>
    <w:rsid w:val="00B14369"/>
    <w:rsid w:val="00B14504"/>
    <w:rsid w:val="00B146C2"/>
    <w:rsid w:val="00B1470F"/>
    <w:rsid w:val="00B1474C"/>
    <w:rsid w:val="00B14B39"/>
    <w:rsid w:val="00B14C4C"/>
    <w:rsid w:val="00B14CDD"/>
    <w:rsid w:val="00B14E30"/>
    <w:rsid w:val="00B1503D"/>
    <w:rsid w:val="00B15046"/>
    <w:rsid w:val="00B15258"/>
    <w:rsid w:val="00B152D5"/>
    <w:rsid w:val="00B155A8"/>
    <w:rsid w:val="00B15616"/>
    <w:rsid w:val="00B1564F"/>
    <w:rsid w:val="00B15794"/>
    <w:rsid w:val="00B1592E"/>
    <w:rsid w:val="00B15A53"/>
    <w:rsid w:val="00B15FBD"/>
    <w:rsid w:val="00B16020"/>
    <w:rsid w:val="00B16235"/>
    <w:rsid w:val="00B16259"/>
    <w:rsid w:val="00B16496"/>
    <w:rsid w:val="00B164CC"/>
    <w:rsid w:val="00B165BF"/>
    <w:rsid w:val="00B1687B"/>
    <w:rsid w:val="00B16C5F"/>
    <w:rsid w:val="00B1749E"/>
    <w:rsid w:val="00B17677"/>
    <w:rsid w:val="00B176C1"/>
    <w:rsid w:val="00B17738"/>
    <w:rsid w:val="00B17914"/>
    <w:rsid w:val="00B17922"/>
    <w:rsid w:val="00B17CA6"/>
    <w:rsid w:val="00B17F03"/>
    <w:rsid w:val="00B17FC3"/>
    <w:rsid w:val="00B2000D"/>
    <w:rsid w:val="00B2019D"/>
    <w:rsid w:val="00B2038D"/>
    <w:rsid w:val="00B20414"/>
    <w:rsid w:val="00B20428"/>
    <w:rsid w:val="00B204AD"/>
    <w:rsid w:val="00B2050D"/>
    <w:rsid w:val="00B20655"/>
    <w:rsid w:val="00B20696"/>
    <w:rsid w:val="00B20803"/>
    <w:rsid w:val="00B20843"/>
    <w:rsid w:val="00B20861"/>
    <w:rsid w:val="00B20B7F"/>
    <w:rsid w:val="00B20BDD"/>
    <w:rsid w:val="00B20C4B"/>
    <w:rsid w:val="00B20CD7"/>
    <w:rsid w:val="00B20D3A"/>
    <w:rsid w:val="00B21002"/>
    <w:rsid w:val="00B210E1"/>
    <w:rsid w:val="00B21175"/>
    <w:rsid w:val="00B213AF"/>
    <w:rsid w:val="00B21527"/>
    <w:rsid w:val="00B218BF"/>
    <w:rsid w:val="00B21A73"/>
    <w:rsid w:val="00B21B74"/>
    <w:rsid w:val="00B21C24"/>
    <w:rsid w:val="00B21DF2"/>
    <w:rsid w:val="00B21F90"/>
    <w:rsid w:val="00B220A0"/>
    <w:rsid w:val="00B220E4"/>
    <w:rsid w:val="00B221F0"/>
    <w:rsid w:val="00B22325"/>
    <w:rsid w:val="00B2262E"/>
    <w:rsid w:val="00B22645"/>
    <w:rsid w:val="00B22A50"/>
    <w:rsid w:val="00B22AA8"/>
    <w:rsid w:val="00B22B0E"/>
    <w:rsid w:val="00B22B32"/>
    <w:rsid w:val="00B22B54"/>
    <w:rsid w:val="00B22E74"/>
    <w:rsid w:val="00B22E7C"/>
    <w:rsid w:val="00B22F9E"/>
    <w:rsid w:val="00B2308F"/>
    <w:rsid w:val="00B2322A"/>
    <w:rsid w:val="00B235B5"/>
    <w:rsid w:val="00B23A73"/>
    <w:rsid w:val="00B23A9F"/>
    <w:rsid w:val="00B23AF7"/>
    <w:rsid w:val="00B23D07"/>
    <w:rsid w:val="00B24149"/>
    <w:rsid w:val="00B24F59"/>
    <w:rsid w:val="00B24F5F"/>
    <w:rsid w:val="00B24F7D"/>
    <w:rsid w:val="00B25159"/>
    <w:rsid w:val="00B253E9"/>
    <w:rsid w:val="00B25944"/>
    <w:rsid w:val="00B25A1D"/>
    <w:rsid w:val="00B25C0C"/>
    <w:rsid w:val="00B25D12"/>
    <w:rsid w:val="00B260B3"/>
    <w:rsid w:val="00B261A6"/>
    <w:rsid w:val="00B2626A"/>
    <w:rsid w:val="00B267AF"/>
    <w:rsid w:val="00B26AE2"/>
    <w:rsid w:val="00B26BAE"/>
    <w:rsid w:val="00B26C4C"/>
    <w:rsid w:val="00B26D25"/>
    <w:rsid w:val="00B26DD4"/>
    <w:rsid w:val="00B273BB"/>
    <w:rsid w:val="00B27820"/>
    <w:rsid w:val="00B2796F"/>
    <w:rsid w:val="00B27975"/>
    <w:rsid w:val="00B27AB0"/>
    <w:rsid w:val="00B27C4E"/>
    <w:rsid w:val="00B27D7B"/>
    <w:rsid w:val="00B27F32"/>
    <w:rsid w:val="00B27F95"/>
    <w:rsid w:val="00B30075"/>
    <w:rsid w:val="00B3028D"/>
    <w:rsid w:val="00B305B2"/>
    <w:rsid w:val="00B30864"/>
    <w:rsid w:val="00B309FA"/>
    <w:rsid w:val="00B30C13"/>
    <w:rsid w:val="00B30E6B"/>
    <w:rsid w:val="00B31019"/>
    <w:rsid w:val="00B311B7"/>
    <w:rsid w:val="00B31205"/>
    <w:rsid w:val="00B313F8"/>
    <w:rsid w:val="00B31776"/>
    <w:rsid w:val="00B3178D"/>
    <w:rsid w:val="00B318F9"/>
    <w:rsid w:val="00B31B73"/>
    <w:rsid w:val="00B31C13"/>
    <w:rsid w:val="00B31CE9"/>
    <w:rsid w:val="00B31DDC"/>
    <w:rsid w:val="00B31E2B"/>
    <w:rsid w:val="00B322A0"/>
    <w:rsid w:val="00B322BE"/>
    <w:rsid w:val="00B323D2"/>
    <w:rsid w:val="00B324E3"/>
    <w:rsid w:val="00B32504"/>
    <w:rsid w:val="00B32579"/>
    <w:rsid w:val="00B326EA"/>
    <w:rsid w:val="00B32CF0"/>
    <w:rsid w:val="00B32DA5"/>
    <w:rsid w:val="00B33188"/>
    <w:rsid w:val="00B33199"/>
    <w:rsid w:val="00B331C1"/>
    <w:rsid w:val="00B33297"/>
    <w:rsid w:val="00B337B4"/>
    <w:rsid w:val="00B33845"/>
    <w:rsid w:val="00B33AE5"/>
    <w:rsid w:val="00B33B83"/>
    <w:rsid w:val="00B33B99"/>
    <w:rsid w:val="00B33CC2"/>
    <w:rsid w:val="00B33D3D"/>
    <w:rsid w:val="00B33DB6"/>
    <w:rsid w:val="00B33E2A"/>
    <w:rsid w:val="00B33F07"/>
    <w:rsid w:val="00B341C8"/>
    <w:rsid w:val="00B34256"/>
    <w:rsid w:val="00B34341"/>
    <w:rsid w:val="00B34560"/>
    <w:rsid w:val="00B346D4"/>
    <w:rsid w:val="00B34771"/>
    <w:rsid w:val="00B347E7"/>
    <w:rsid w:val="00B347FE"/>
    <w:rsid w:val="00B34870"/>
    <w:rsid w:val="00B34973"/>
    <w:rsid w:val="00B34AC6"/>
    <w:rsid w:val="00B34CBE"/>
    <w:rsid w:val="00B34E44"/>
    <w:rsid w:val="00B350D2"/>
    <w:rsid w:val="00B35294"/>
    <w:rsid w:val="00B35403"/>
    <w:rsid w:val="00B355C3"/>
    <w:rsid w:val="00B35655"/>
    <w:rsid w:val="00B35779"/>
    <w:rsid w:val="00B35921"/>
    <w:rsid w:val="00B359BF"/>
    <w:rsid w:val="00B35A7D"/>
    <w:rsid w:val="00B35AFA"/>
    <w:rsid w:val="00B35BB4"/>
    <w:rsid w:val="00B35F83"/>
    <w:rsid w:val="00B35FE7"/>
    <w:rsid w:val="00B360A5"/>
    <w:rsid w:val="00B361B9"/>
    <w:rsid w:val="00B36518"/>
    <w:rsid w:val="00B3665C"/>
    <w:rsid w:val="00B367E8"/>
    <w:rsid w:val="00B36C1E"/>
    <w:rsid w:val="00B36EA7"/>
    <w:rsid w:val="00B37076"/>
    <w:rsid w:val="00B37253"/>
    <w:rsid w:val="00B3727F"/>
    <w:rsid w:val="00B373A8"/>
    <w:rsid w:val="00B373CF"/>
    <w:rsid w:val="00B374DC"/>
    <w:rsid w:val="00B374E6"/>
    <w:rsid w:val="00B375A7"/>
    <w:rsid w:val="00B37901"/>
    <w:rsid w:val="00B37AEA"/>
    <w:rsid w:val="00B37EA2"/>
    <w:rsid w:val="00B403F3"/>
    <w:rsid w:val="00B405B6"/>
    <w:rsid w:val="00B407DC"/>
    <w:rsid w:val="00B409B8"/>
    <w:rsid w:val="00B40A78"/>
    <w:rsid w:val="00B40E8E"/>
    <w:rsid w:val="00B40EC7"/>
    <w:rsid w:val="00B41131"/>
    <w:rsid w:val="00B414AE"/>
    <w:rsid w:val="00B414C3"/>
    <w:rsid w:val="00B41D55"/>
    <w:rsid w:val="00B41EE7"/>
    <w:rsid w:val="00B41F40"/>
    <w:rsid w:val="00B420D1"/>
    <w:rsid w:val="00B421D9"/>
    <w:rsid w:val="00B42491"/>
    <w:rsid w:val="00B4261C"/>
    <w:rsid w:val="00B426BA"/>
    <w:rsid w:val="00B426E5"/>
    <w:rsid w:val="00B42753"/>
    <w:rsid w:val="00B428D2"/>
    <w:rsid w:val="00B4290E"/>
    <w:rsid w:val="00B42A7F"/>
    <w:rsid w:val="00B42B47"/>
    <w:rsid w:val="00B42E48"/>
    <w:rsid w:val="00B42E9A"/>
    <w:rsid w:val="00B42F8D"/>
    <w:rsid w:val="00B43119"/>
    <w:rsid w:val="00B43159"/>
    <w:rsid w:val="00B4334D"/>
    <w:rsid w:val="00B438BA"/>
    <w:rsid w:val="00B43D18"/>
    <w:rsid w:val="00B43EEB"/>
    <w:rsid w:val="00B4406A"/>
    <w:rsid w:val="00B44380"/>
    <w:rsid w:val="00B44632"/>
    <w:rsid w:val="00B447EA"/>
    <w:rsid w:val="00B44A44"/>
    <w:rsid w:val="00B44B63"/>
    <w:rsid w:val="00B45035"/>
    <w:rsid w:val="00B454D9"/>
    <w:rsid w:val="00B45596"/>
    <w:rsid w:val="00B45799"/>
    <w:rsid w:val="00B459CB"/>
    <w:rsid w:val="00B45AF7"/>
    <w:rsid w:val="00B45BA4"/>
    <w:rsid w:val="00B45BA6"/>
    <w:rsid w:val="00B45CDA"/>
    <w:rsid w:val="00B45D29"/>
    <w:rsid w:val="00B45D92"/>
    <w:rsid w:val="00B46603"/>
    <w:rsid w:val="00B46651"/>
    <w:rsid w:val="00B466DA"/>
    <w:rsid w:val="00B466EA"/>
    <w:rsid w:val="00B467CC"/>
    <w:rsid w:val="00B46880"/>
    <w:rsid w:val="00B46997"/>
    <w:rsid w:val="00B46E68"/>
    <w:rsid w:val="00B46F3D"/>
    <w:rsid w:val="00B46FEE"/>
    <w:rsid w:val="00B472EA"/>
    <w:rsid w:val="00B47379"/>
    <w:rsid w:val="00B47431"/>
    <w:rsid w:val="00B4780B"/>
    <w:rsid w:val="00B47856"/>
    <w:rsid w:val="00B479C9"/>
    <w:rsid w:val="00B47CF7"/>
    <w:rsid w:val="00B47D3D"/>
    <w:rsid w:val="00B47D47"/>
    <w:rsid w:val="00B47E59"/>
    <w:rsid w:val="00B47E61"/>
    <w:rsid w:val="00B47EFF"/>
    <w:rsid w:val="00B47F44"/>
    <w:rsid w:val="00B50005"/>
    <w:rsid w:val="00B501AC"/>
    <w:rsid w:val="00B50656"/>
    <w:rsid w:val="00B506C2"/>
    <w:rsid w:val="00B506F3"/>
    <w:rsid w:val="00B50AFC"/>
    <w:rsid w:val="00B50BAA"/>
    <w:rsid w:val="00B50BD0"/>
    <w:rsid w:val="00B50BFA"/>
    <w:rsid w:val="00B50EE0"/>
    <w:rsid w:val="00B51027"/>
    <w:rsid w:val="00B5137B"/>
    <w:rsid w:val="00B516AC"/>
    <w:rsid w:val="00B51731"/>
    <w:rsid w:val="00B5179F"/>
    <w:rsid w:val="00B517FB"/>
    <w:rsid w:val="00B518E3"/>
    <w:rsid w:val="00B51D2A"/>
    <w:rsid w:val="00B51E1E"/>
    <w:rsid w:val="00B5206A"/>
    <w:rsid w:val="00B52279"/>
    <w:rsid w:val="00B52418"/>
    <w:rsid w:val="00B52571"/>
    <w:rsid w:val="00B526B1"/>
    <w:rsid w:val="00B52714"/>
    <w:rsid w:val="00B5273C"/>
    <w:rsid w:val="00B5278D"/>
    <w:rsid w:val="00B5281D"/>
    <w:rsid w:val="00B52859"/>
    <w:rsid w:val="00B529B4"/>
    <w:rsid w:val="00B52BB7"/>
    <w:rsid w:val="00B52E04"/>
    <w:rsid w:val="00B5307D"/>
    <w:rsid w:val="00B530EA"/>
    <w:rsid w:val="00B5314D"/>
    <w:rsid w:val="00B53202"/>
    <w:rsid w:val="00B5325A"/>
    <w:rsid w:val="00B53392"/>
    <w:rsid w:val="00B5350E"/>
    <w:rsid w:val="00B53715"/>
    <w:rsid w:val="00B53B24"/>
    <w:rsid w:val="00B53C3F"/>
    <w:rsid w:val="00B53CDA"/>
    <w:rsid w:val="00B53EB0"/>
    <w:rsid w:val="00B53ED2"/>
    <w:rsid w:val="00B54070"/>
    <w:rsid w:val="00B543B0"/>
    <w:rsid w:val="00B544D0"/>
    <w:rsid w:val="00B54802"/>
    <w:rsid w:val="00B5491A"/>
    <w:rsid w:val="00B54928"/>
    <w:rsid w:val="00B54B7B"/>
    <w:rsid w:val="00B54C3A"/>
    <w:rsid w:val="00B54C97"/>
    <w:rsid w:val="00B54DB3"/>
    <w:rsid w:val="00B54E79"/>
    <w:rsid w:val="00B55043"/>
    <w:rsid w:val="00B550C8"/>
    <w:rsid w:val="00B5555D"/>
    <w:rsid w:val="00B555E5"/>
    <w:rsid w:val="00B55766"/>
    <w:rsid w:val="00B55782"/>
    <w:rsid w:val="00B55818"/>
    <w:rsid w:val="00B55A42"/>
    <w:rsid w:val="00B55A5C"/>
    <w:rsid w:val="00B55E8B"/>
    <w:rsid w:val="00B55F9F"/>
    <w:rsid w:val="00B56085"/>
    <w:rsid w:val="00B56185"/>
    <w:rsid w:val="00B5622B"/>
    <w:rsid w:val="00B562F0"/>
    <w:rsid w:val="00B56339"/>
    <w:rsid w:val="00B563A9"/>
    <w:rsid w:val="00B56435"/>
    <w:rsid w:val="00B56645"/>
    <w:rsid w:val="00B568D2"/>
    <w:rsid w:val="00B56B2C"/>
    <w:rsid w:val="00B5712A"/>
    <w:rsid w:val="00B57131"/>
    <w:rsid w:val="00B5764E"/>
    <w:rsid w:val="00B57666"/>
    <w:rsid w:val="00B5766F"/>
    <w:rsid w:val="00B57681"/>
    <w:rsid w:val="00B576C3"/>
    <w:rsid w:val="00B57C03"/>
    <w:rsid w:val="00B57DDC"/>
    <w:rsid w:val="00B57E47"/>
    <w:rsid w:val="00B57F06"/>
    <w:rsid w:val="00B57F95"/>
    <w:rsid w:val="00B6007D"/>
    <w:rsid w:val="00B60579"/>
    <w:rsid w:val="00B6058B"/>
    <w:rsid w:val="00B605AF"/>
    <w:rsid w:val="00B605D3"/>
    <w:rsid w:val="00B6079C"/>
    <w:rsid w:val="00B608C6"/>
    <w:rsid w:val="00B60C9A"/>
    <w:rsid w:val="00B60D88"/>
    <w:rsid w:val="00B611CE"/>
    <w:rsid w:val="00B61383"/>
    <w:rsid w:val="00B61423"/>
    <w:rsid w:val="00B614D0"/>
    <w:rsid w:val="00B619AE"/>
    <w:rsid w:val="00B61CD6"/>
    <w:rsid w:val="00B61F44"/>
    <w:rsid w:val="00B6204B"/>
    <w:rsid w:val="00B620E7"/>
    <w:rsid w:val="00B620EE"/>
    <w:rsid w:val="00B62337"/>
    <w:rsid w:val="00B625EC"/>
    <w:rsid w:val="00B62618"/>
    <w:rsid w:val="00B62631"/>
    <w:rsid w:val="00B628A0"/>
    <w:rsid w:val="00B628B8"/>
    <w:rsid w:val="00B62D32"/>
    <w:rsid w:val="00B62EB3"/>
    <w:rsid w:val="00B63162"/>
    <w:rsid w:val="00B63184"/>
    <w:rsid w:val="00B63246"/>
    <w:rsid w:val="00B63548"/>
    <w:rsid w:val="00B63690"/>
    <w:rsid w:val="00B63704"/>
    <w:rsid w:val="00B63748"/>
    <w:rsid w:val="00B63786"/>
    <w:rsid w:val="00B63828"/>
    <w:rsid w:val="00B6395A"/>
    <w:rsid w:val="00B63984"/>
    <w:rsid w:val="00B63998"/>
    <w:rsid w:val="00B63A98"/>
    <w:rsid w:val="00B63DD6"/>
    <w:rsid w:val="00B63F13"/>
    <w:rsid w:val="00B63F66"/>
    <w:rsid w:val="00B6420A"/>
    <w:rsid w:val="00B6425C"/>
    <w:rsid w:val="00B6436A"/>
    <w:rsid w:val="00B64524"/>
    <w:rsid w:val="00B6456F"/>
    <w:rsid w:val="00B646D0"/>
    <w:rsid w:val="00B6476C"/>
    <w:rsid w:val="00B64AC3"/>
    <w:rsid w:val="00B64B91"/>
    <w:rsid w:val="00B64C63"/>
    <w:rsid w:val="00B64F71"/>
    <w:rsid w:val="00B64FEA"/>
    <w:rsid w:val="00B6520D"/>
    <w:rsid w:val="00B65483"/>
    <w:rsid w:val="00B65881"/>
    <w:rsid w:val="00B65A41"/>
    <w:rsid w:val="00B65BD6"/>
    <w:rsid w:val="00B65CB0"/>
    <w:rsid w:val="00B65D77"/>
    <w:rsid w:val="00B66075"/>
    <w:rsid w:val="00B66277"/>
    <w:rsid w:val="00B66330"/>
    <w:rsid w:val="00B663BD"/>
    <w:rsid w:val="00B6649D"/>
    <w:rsid w:val="00B66621"/>
    <w:rsid w:val="00B66628"/>
    <w:rsid w:val="00B667AD"/>
    <w:rsid w:val="00B66888"/>
    <w:rsid w:val="00B66B6B"/>
    <w:rsid w:val="00B66B87"/>
    <w:rsid w:val="00B66C18"/>
    <w:rsid w:val="00B66DFD"/>
    <w:rsid w:val="00B66E05"/>
    <w:rsid w:val="00B66FB8"/>
    <w:rsid w:val="00B671F2"/>
    <w:rsid w:val="00B67206"/>
    <w:rsid w:val="00B6728A"/>
    <w:rsid w:val="00B672B5"/>
    <w:rsid w:val="00B672C5"/>
    <w:rsid w:val="00B675B5"/>
    <w:rsid w:val="00B6780B"/>
    <w:rsid w:val="00B67941"/>
    <w:rsid w:val="00B67BBD"/>
    <w:rsid w:val="00B67C78"/>
    <w:rsid w:val="00B67DAB"/>
    <w:rsid w:val="00B67DEC"/>
    <w:rsid w:val="00B67E4F"/>
    <w:rsid w:val="00B704A7"/>
    <w:rsid w:val="00B70589"/>
    <w:rsid w:val="00B705B4"/>
    <w:rsid w:val="00B70A09"/>
    <w:rsid w:val="00B70A13"/>
    <w:rsid w:val="00B70A28"/>
    <w:rsid w:val="00B70D04"/>
    <w:rsid w:val="00B70E1E"/>
    <w:rsid w:val="00B70F50"/>
    <w:rsid w:val="00B71606"/>
    <w:rsid w:val="00B717ED"/>
    <w:rsid w:val="00B718AC"/>
    <w:rsid w:val="00B71C23"/>
    <w:rsid w:val="00B71EC7"/>
    <w:rsid w:val="00B71ED5"/>
    <w:rsid w:val="00B721F5"/>
    <w:rsid w:val="00B72248"/>
    <w:rsid w:val="00B722A9"/>
    <w:rsid w:val="00B72544"/>
    <w:rsid w:val="00B72738"/>
    <w:rsid w:val="00B727CC"/>
    <w:rsid w:val="00B72801"/>
    <w:rsid w:val="00B728EF"/>
    <w:rsid w:val="00B729FB"/>
    <w:rsid w:val="00B72B06"/>
    <w:rsid w:val="00B72B26"/>
    <w:rsid w:val="00B72C50"/>
    <w:rsid w:val="00B72CEF"/>
    <w:rsid w:val="00B73169"/>
    <w:rsid w:val="00B73213"/>
    <w:rsid w:val="00B73226"/>
    <w:rsid w:val="00B732BF"/>
    <w:rsid w:val="00B73323"/>
    <w:rsid w:val="00B733BA"/>
    <w:rsid w:val="00B7353F"/>
    <w:rsid w:val="00B738BE"/>
    <w:rsid w:val="00B73CC5"/>
    <w:rsid w:val="00B740C6"/>
    <w:rsid w:val="00B7412A"/>
    <w:rsid w:val="00B742C6"/>
    <w:rsid w:val="00B7435B"/>
    <w:rsid w:val="00B74822"/>
    <w:rsid w:val="00B749FD"/>
    <w:rsid w:val="00B74E10"/>
    <w:rsid w:val="00B74EC2"/>
    <w:rsid w:val="00B7514F"/>
    <w:rsid w:val="00B75180"/>
    <w:rsid w:val="00B7520B"/>
    <w:rsid w:val="00B75293"/>
    <w:rsid w:val="00B756CF"/>
    <w:rsid w:val="00B75723"/>
    <w:rsid w:val="00B75794"/>
    <w:rsid w:val="00B7598F"/>
    <w:rsid w:val="00B75BAA"/>
    <w:rsid w:val="00B75BD4"/>
    <w:rsid w:val="00B75C28"/>
    <w:rsid w:val="00B75D1A"/>
    <w:rsid w:val="00B7610B"/>
    <w:rsid w:val="00B761DE"/>
    <w:rsid w:val="00B76269"/>
    <w:rsid w:val="00B762AC"/>
    <w:rsid w:val="00B76432"/>
    <w:rsid w:val="00B765CF"/>
    <w:rsid w:val="00B7682D"/>
    <w:rsid w:val="00B76A2B"/>
    <w:rsid w:val="00B76D46"/>
    <w:rsid w:val="00B76DEC"/>
    <w:rsid w:val="00B77174"/>
    <w:rsid w:val="00B772C0"/>
    <w:rsid w:val="00B773CE"/>
    <w:rsid w:val="00B773F1"/>
    <w:rsid w:val="00B773FA"/>
    <w:rsid w:val="00B774C6"/>
    <w:rsid w:val="00B77538"/>
    <w:rsid w:val="00B77679"/>
    <w:rsid w:val="00B776DA"/>
    <w:rsid w:val="00B7773B"/>
    <w:rsid w:val="00B7783D"/>
    <w:rsid w:val="00B7794C"/>
    <w:rsid w:val="00B77B9F"/>
    <w:rsid w:val="00B80005"/>
    <w:rsid w:val="00B8012B"/>
    <w:rsid w:val="00B806E3"/>
    <w:rsid w:val="00B807A8"/>
    <w:rsid w:val="00B8080B"/>
    <w:rsid w:val="00B80858"/>
    <w:rsid w:val="00B8098C"/>
    <w:rsid w:val="00B80A5B"/>
    <w:rsid w:val="00B80C2B"/>
    <w:rsid w:val="00B80EA1"/>
    <w:rsid w:val="00B81010"/>
    <w:rsid w:val="00B81481"/>
    <w:rsid w:val="00B8192B"/>
    <w:rsid w:val="00B81962"/>
    <w:rsid w:val="00B81976"/>
    <w:rsid w:val="00B81BCB"/>
    <w:rsid w:val="00B81DF0"/>
    <w:rsid w:val="00B81F8D"/>
    <w:rsid w:val="00B8210A"/>
    <w:rsid w:val="00B8220F"/>
    <w:rsid w:val="00B82603"/>
    <w:rsid w:val="00B8275C"/>
    <w:rsid w:val="00B8279F"/>
    <w:rsid w:val="00B82C59"/>
    <w:rsid w:val="00B82F4C"/>
    <w:rsid w:val="00B82F79"/>
    <w:rsid w:val="00B82F81"/>
    <w:rsid w:val="00B82F82"/>
    <w:rsid w:val="00B831A7"/>
    <w:rsid w:val="00B833DC"/>
    <w:rsid w:val="00B83624"/>
    <w:rsid w:val="00B836BC"/>
    <w:rsid w:val="00B838F6"/>
    <w:rsid w:val="00B83955"/>
    <w:rsid w:val="00B83AA6"/>
    <w:rsid w:val="00B83BAE"/>
    <w:rsid w:val="00B83BCF"/>
    <w:rsid w:val="00B83C68"/>
    <w:rsid w:val="00B83D71"/>
    <w:rsid w:val="00B83EEA"/>
    <w:rsid w:val="00B84067"/>
    <w:rsid w:val="00B84484"/>
    <w:rsid w:val="00B844C4"/>
    <w:rsid w:val="00B847DB"/>
    <w:rsid w:val="00B84AA1"/>
    <w:rsid w:val="00B84C8F"/>
    <w:rsid w:val="00B84DAD"/>
    <w:rsid w:val="00B85065"/>
    <w:rsid w:val="00B85067"/>
    <w:rsid w:val="00B850C5"/>
    <w:rsid w:val="00B851D3"/>
    <w:rsid w:val="00B85230"/>
    <w:rsid w:val="00B853A3"/>
    <w:rsid w:val="00B854B9"/>
    <w:rsid w:val="00B855D1"/>
    <w:rsid w:val="00B855FB"/>
    <w:rsid w:val="00B85793"/>
    <w:rsid w:val="00B85864"/>
    <w:rsid w:val="00B85973"/>
    <w:rsid w:val="00B85D77"/>
    <w:rsid w:val="00B86086"/>
    <w:rsid w:val="00B860B0"/>
    <w:rsid w:val="00B860C0"/>
    <w:rsid w:val="00B86126"/>
    <w:rsid w:val="00B861A2"/>
    <w:rsid w:val="00B86232"/>
    <w:rsid w:val="00B863A5"/>
    <w:rsid w:val="00B869AA"/>
    <w:rsid w:val="00B86C15"/>
    <w:rsid w:val="00B86C8A"/>
    <w:rsid w:val="00B86CE4"/>
    <w:rsid w:val="00B86D76"/>
    <w:rsid w:val="00B86FF5"/>
    <w:rsid w:val="00B8700B"/>
    <w:rsid w:val="00B87184"/>
    <w:rsid w:val="00B87204"/>
    <w:rsid w:val="00B872ED"/>
    <w:rsid w:val="00B8732A"/>
    <w:rsid w:val="00B873AE"/>
    <w:rsid w:val="00B873E9"/>
    <w:rsid w:val="00B87628"/>
    <w:rsid w:val="00B8765B"/>
    <w:rsid w:val="00B877A5"/>
    <w:rsid w:val="00B87848"/>
    <w:rsid w:val="00B8789B"/>
    <w:rsid w:val="00B87A89"/>
    <w:rsid w:val="00B87A93"/>
    <w:rsid w:val="00B87C1B"/>
    <w:rsid w:val="00B902BE"/>
    <w:rsid w:val="00B9043F"/>
    <w:rsid w:val="00B90641"/>
    <w:rsid w:val="00B906A1"/>
    <w:rsid w:val="00B90E5B"/>
    <w:rsid w:val="00B911C4"/>
    <w:rsid w:val="00B912AC"/>
    <w:rsid w:val="00B9131E"/>
    <w:rsid w:val="00B915C7"/>
    <w:rsid w:val="00B917BB"/>
    <w:rsid w:val="00B91D68"/>
    <w:rsid w:val="00B91DFB"/>
    <w:rsid w:val="00B91F5C"/>
    <w:rsid w:val="00B9208E"/>
    <w:rsid w:val="00B92160"/>
    <w:rsid w:val="00B92398"/>
    <w:rsid w:val="00B928F7"/>
    <w:rsid w:val="00B92B0B"/>
    <w:rsid w:val="00B92BF4"/>
    <w:rsid w:val="00B92CB4"/>
    <w:rsid w:val="00B92D80"/>
    <w:rsid w:val="00B92DD1"/>
    <w:rsid w:val="00B92F04"/>
    <w:rsid w:val="00B92F79"/>
    <w:rsid w:val="00B930FA"/>
    <w:rsid w:val="00B9344C"/>
    <w:rsid w:val="00B9344E"/>
    <w:rsid w:val="00B9351D"/>
    <w:rsid w:val="00B936C7"/>
    <w:rsid w:val="00B93971"/>
    <w:rsid w:val="00B93B45"/>
    <w:rsid w:val="00B93BB4"/>
    <w:rsid w:val="00B93C64"/>
    <w:rsid w:val="00B93D32"/>
    <w:rsid w:val="00B93EC4"/>
    <w:rsid w:val="00B9406D"/>
    <w:rsid w:val="00B94215"/>
    <w:rsid w:val="00B94253"/>
    <w:rsid w:val="00B94320"/>
    <w:rsid w:val="00B943B1"/>
    <w:rsid w:val="00B94443"/>
    <w:rsid w:val="00B945D7"/>
    <w:rsid w:val="00B945ED"/>
    <w:rsid w:val="00B94620"/>
    <w:rsid w:val="00B94681"/>
    <w:rsid w:val="00B946A6"/>
    <w:rsid w:val="00B946B7"/>
    <w:rsid w:val="00B94839"/>
    <w:rsid w:val="00B94AC9"/>
    <w:rsid w:val="00B94B1C"/>
    <w:rsid w:val="00B94B28"/>
    <w:rsid w:val="00B94D47"/>
    <w:rsid w:val="00B94E78"/>
    <w:rsid w:val="00B94EE9"/>
    <w:rsid w:val="00B94F67"/>
    <w:rsid w:val="00B9516D"/>
    <w:rsid w:val="00B951CD"/>
    <w:rsid w:val="00B953D8"/>
    <w:rsid w:val="00B95830"/>
    <w:rsid w:val="00B95876"/>
    <w:rsid w:val="00B959C5"/>
    <w:rsid w:val="00B95D45"/>
    <w:rsid w:val="00B95F18"/>
    <w:rsid w:val="00B95F90"/>
    <w:rsid w:val="00B96105"/>
    <w:rsid w:val="00B96121"/>
    <w:rsid w:val="00B961AD"/>
    <w:rsid w:val="00B9629A"/>
    <w:rsid w:val="00B962AE"/>
    <w:rsid w:val="00B96435"/>
    <w:rsid w:val="00B9646D"/>
    <w:rsid w:val="00B9670D"/>
    <w:rsid w:val="00B968BA"/>
    <w:rsid w:val="00B9693E"/>
    <w:rsid w:val="00B96975"/>
    <w:rsid w:val="00B969FC"/>
    <w:rsid w:val="00B96A47"/>
    <w:rsid w:val="00B96A8A"/>
    <w:rsid w:val="00B96ADD"/>
    <w:rsid w:val="00B96B1D"/>
    <w:rsid w:val="00B96CA0"/>
    <w:rsid w:val="00B96F0F"/>
    <w:rsid w:val="00B96F79"/>
    <w:rsid w:val="00B9704E"/>
    <w:rsid w:val="00B97069"/>
    <w:rsid w:val="00B9766F"/>
    <w:rsid w:val="00B97A10"/>
    <w:rsid w:val="00B97A63"/>
    <w:rsid w:val="00B97D20"/>
    <w:rsid w:val="00B97DAC"/>
    <w:rsid w:val="00B97EFA"/>
    <w:rsid w:val="00B97F15"/>
    <w:rsid w:val="00BA078D"/>
    <w:rsid w:val="00BA093D"/>
    <w:rsid w:val="00BA0C25"/>
    <w:rsid w:val="00BA0FD0"/>
    <w:rsid w:val="00BA1049"/>
    <w:rsid w:val="00BA108A"/>
    <w:rsid w:val="00BA124F"/>
    <w:rsid w:val="00BA12B7"/>
    <w:rsid w:val="00BA1438"/>
    <w:rsid w:val="00BA1703"/>
    <w:rsid w:val="00BA1A5A"/>
    <w:rsid w:val="00BA1A9E"/>
    <w:rsid w:val="00BA1AD2"/>
    <w:rsid w:val="00BA1B4C"/>
    <w:rsid w:val="00BA1B72"/>
    <w:rsid w:val="00BA1DFD"/>
    <w:rsid w:val="00BA1E41"/>
    <w:rsid w:val="00BA1FF6"/>
    <w:rsid w:val="00BA2078"/>
    <w:rsid w:val="00BA2166"/>
    <w:rsid w:val="00BA22AA"/>
    <w:rsid w:val="00BA22FA"/>
    <w:rsid w:val="00BA25B1"/>
    <w:rsid w:val="00BA2660"/>
    <w:rsid w:val="00BA2848"/>
    <w:rsid w:val="00BA2F42"/>
    <w:rsid w:val="00BA2FB3"/>
    <w:rsid w:val="00BA303C"/>
    <w:rsid w:val="00BA343C"/>
    <w:rsid w:val="00BA349F"/>
    <w:rsid w:val="00BA37D3"/>
    <w:rsid w:val="00BA38DC"/>
    <w:rsid w:val="00BA397F"/>
    <w:rsid w:val="00BA3A00"/>
    <w:rsid w:val="00BA3DDC"/>
    <w:rsid w:val="00BA3F54"/>
    <w:rsid w:val="00BA4049"/>
    <w:rsid w:val="00BA4119"/>
    <w:rsid w:val="00BA4121"/>
    <w:rsid w:val="00BA4635"/>
    <w:rsid w:val="00BA46AB"/>
    <w:rsid w:val="00BA495E"/>
    <w:rsid w:val="00BA497C"/>
    <w:rsid w:val="00BA4A01"/>
    <w:rsid w:val="00BA4A8A"/>
    <w:rsid w:val="00BA4CA1"/>
    <w:rsid w:val="00BA4D4A"/>
    <w:rsid w:val="00BA4E44"/>
    <w:rsid w:val="00BA4F20"/>
    <w:rsid w:val="00BA4F4D"/>
    <w:rsid w:val="00BA4F54"/>
    <w:rsid w:val="00BA4F7F"/>
    <w:rsid w:val="00BA522C"/>
    <w:rsid w:val="00BA525F"/>
    <w:rsid w:val="00BA555D"/>
    <w:rsid w:val="00BA56C2"/>
    <w:rsid w:val="00BA5743"/>
    <w:rsid w:val="00BA5822"/>
    <w:rsid w:val="00BA58F7"/>
    <w:rsid w:val="00BA59AD"/>
    <w:rsid w:val="00BA59DC"/>
    <w:rsid w:val="00BA5A60"/>
    <w:rsid w:val="00BA5C93"/>
    <w:rsid w:val="00BA5DB7"/>
    <w:rsid w:val="00BA5FDA"/>
    <w:rsid w:val="00BA5FFB"/>
    <w:rsid w:val="00BA61DA"/>
    <w:rsid w:val="00BA620A"/>
    <w:rsid w:val="00BA632D"/>
    <w:rsid w:val="00BA6382"/>
    <w:rsid w:val="00BA63AE"/>
    <w:rsid w:val="00BA6546"/>
    <w:rsid w:val="00BA658A"/>
    <w:rsid w:val="00BA667A"/>
    <w:rsid w:val="00BA677A"/>
    <w:rsid w:val="00BA6A0A"/>
    <w:rsid w:val="00BA6D26"/>
    <w:rsid w:val="00BA6EA8"/>
    <w:rsid w:val="00BA71C1"/>
    <w:rsid w:val="00BA7238"/>
    <w:rsid w:val="00BA7324"/>
    <w:rsid w:val="00BA77F4"/>
    <w:rsid w:val="00BA7802"/>
    <w:rsid w:val="00BA7886"/>
    <w:rsid w:val="00BA7A8C"/>
    <w:rsid w:val="00BA7AC9"/>
    <w:rsid w:val="00BA7B03"/>
    <w:rsid w:val="00BA7C21"/>
    <w:rsid w:val="00BA7CA0"/>
    <w:rsid w:val="00BB01C1"/>
    <w:rsid w:val="00BB02FA"/>
    <w:rsid w:val="00BB035D"/>
    <w:rsid w:val="00BB036A"/>
    <w:rsid w:val="00BB03BC"/>
    <w:rsid w:val="00BB07CA"/>
    <w:rsid w:val="00BB09F0"/>
    <w:rsid w:val="00BB0BEB"/>
    <w:rsid w:val="00BB0C4A"/>
    <w:rsid w:val="00BB0C98"/>
    <w:rsid w:val="00BB0CB5"/>
    <w:rsid w:val="00BB0D3F"/>
    <w:rsid w:val="00BB0D5E"/>
    <w:rsid w:val="00BB10B9"/>
    <w:rsid w:val="00BB125D"/>
    <w:rsid w:val="00BB14F8"/>
    <w:rsid w:val="00BB1669"/>
    <w:rsid w:val="00BB16A8"/>
    <w:rsid w:val="00BB17C9"/>
    <w:rsid w:val="00BB17FC"/>
    <w:rsid w:val="00BB1A21"/>
    <w:rsid w:val="00BB1B81"/>
    <w:rsid w:val="00BB1C00"/>
    <w:rsid w:val="00BB1C86"/>
    <w:rsid w:val="00BB1CB1"/>
    <w:rsid w:val="00BB1CB6"/>
    <w:rsid w:val="00BB1D21"/>
    <w:rsid w:val="00BB220B"/>
    <w:rsid w:val="00BB22A7"/>
    <w:rsid w:val="00BB230E"/>
    <w:rsid w:val="00BB2478"/>
    <w:rsid w:val="00BB2500"/>
    <w:rsid w:val="00BB2692"/>
    <w:rsid w:val="00BB2AF6"/>
    <w:rsid w:val="00BB2CE8"/>
    <w:rsid w:val="00BB2FE6"/>
    <w:rsid w:val="00BB30AE"/>
    <w:rsid w:val="00BB326F"/>
    <w:rsid w:val="00BB366E"/>
    <w:rsid w:val="00BB3A12"/>
    <w:rsid w:val="00BB3C09"/>
    <w:rsid w:val="00BB3C18"/>
    <w:rsid w:val="00BB3C24"/>
    <w:rsid w:val="00BB3CFD"/>
    <w:rsid w:val="00BB3E9D"/>
    <w:rsid w:val="00BB405D"/>
    <w:rsid w:val="00BB4128"/>
    <w:rsid w:val="00BB42EF"/>
    <w:rsid w:val="00BB4315"/>
    <w:rsid w:val="00BB435E"/>
    <w:rsid w:val="00BB455B"/>
    <w:rsid w:val="00BB4582"/>
    <w:rsid w:val="00BB473B"/>
    <w:rsid w:val="00BB478F"/>
    <w:rsid w:val="00BB49B4"/>
    <w:rsid w:val="00BB4A3D"/>
    <w:rsid w:val="00BB4BA6"/>
    <w:rsid w:val="00BB51FD"/>
    <w:rsid w:val="00BB52A1"/>
    <w:rsid w:val="00BB5540"/>
    <w:rsid w:val="00BB556F"/>
    <w:rsid w:val="00BB5C1F"/>
    <w:rsid w:val="00BB5EC0"/>
    <w:rsid w:val="00BB6350"/>
    <w:rsid w:val="00BB63E0"/>
    <w:rsid w:val="00BB68A5"/>
    <w:rsid w:val="00BB6972"/>
    <w:rsid w:val="00BB6C06"/>
    <w:rsid w:val="00BB7008"/>
    <w:rsid w:val="00BB7027"/>
    <w:rsid w:val="00BB729D"/>
    <w:rsid w:val="00BB7374"/>
    <w:rsid w:val="00BB76AB"/>
    <w:rsid w:val="00BB77AE"/>
    <w:rsid w:val="00BB7817"/>
    <w:rsid w:val="00BB782C"/>
    <w:rsid w:val="00BB786E"/>
    <w:rsid w:val="00BB7902"/>
    <w:rsid w:val="00BB79B9"/>
    <w:rsid w:val="00BB79C8"/>
    <w:rsid w:val="00BB7C99"/>
    <w:rsid w:val="00BB7F36"/>
    <w:rsid w:val="00BC0344"/>
    <w:rsid w:val="00BC093B"/>
    <w:rsid w:val="00BC0A05"/>
    <w:rsid w:val="00BC0B03"/>
    <w:rsid w:val="00BC0E3E"/>
    <w:rsid w:val="00BC0F31"/>
    <w:rsid w:val="00BC1146"/>
    <w:rsid w:val="00BC1317"/>
    <w:rsid w:val="00BC146E"/>
    <w:rsid w:val="00BC166C"/>
    <w:rsid w:val="00BC18B1"/>
    <w:rsid w:val="00BC1A95"/>
    <w:rsid w:val="00BC26CF"/>
    <w:rsid w:val="00BC26DC"/>
    <w:rsid w:val="00BC2753"/>
    <w:rsid w:val="00BC2961"/>
    <w:rsid w:val="00BC2B5E"/>
    <w:rsid w:val="00BC2CC9"/>
    <w:rsid w:val="00BC3039"/>
    <w:rsid w:val="00BC3193"/>
    <w:rsid w:val="00BC3213"/>
    <w:rsid w:val="00BC3556"/>
    <w:rsid w:val="00BC3558"/>
    <w:rsid w:val="00BC355C"/>
    <w:rsid w:val="00BC385E"/>
    <w:rsid w:val="00BC38D5"/>
    <w:rsid w:val="00BC38D9"/>
    <w:rsid w:val="00BC3AB8"/>
    <w:rsid w:val="00BC4136"/>
    <w:rsid w:val="00BC4375"/>
    <w:rsid w:val="00BC469B"/>
    <w:rsid w:val="00BC46D4"/>
    <w:rsid w:val="00BC478C"/>
    <w:rsid w:val="00BC48D3"/>
    <w:rsid w:val="00BC4912"/>
    <w:rsid w:val="00BC4A70"/>
    <w:rsid w:val="00BC4B78"/>
    <w:rsid w:val="00BC4ECD"/>
    <w:rsid w:val="00BC5356"/>
    <w:rsid w:val="00BC5441"/>
    <w:rsid w:val="00BC5590"/>
    <w:rsid w:val="00BC5692"/>
    <w:rsid w:val="00BC5753"/>
    <w:rsid w:val="00BC577F"/>
    <w:rsid w:val="00BC5785"/>
    <w:rsid w:val="00BC58CD"/>
    <w:rsid w:val="00BC5974"/>
    <w:rsid w:val="00BC5C8F"/>
    <w:rsid w:val="00BC5CA3"/>
    <w:rsid w:val="00BC5D20"/>
    <w:rsid w:val="00BC615F"/>
    <w:rsid w:val="00BC6393"/>
    <w:rsid w:val="00BC6525"/>
    <w:rsid w:val="00BC65A5"/>
    <w:rsid w:val="00BC69EC"/>
    <w:rsid w:val="00BC6B1A"/>
    <w:rsid w:val="00BC6C86"/>
    <w:rsid w:val="00BC6E36"/>
    <w:rsid w:val="00BC71D6"/>
    <w:rsid w:val="00BC7228"/>
    <w:rsid w:val="00BC7403"/>
    <w:rsid w:val="00BC76B7"/>
    <w:rsid w:val="00BC78FB"/>
    <w:rsid w:val="00BC7975"/>
    <w:rsid w:val="00BC7AC1"/>
    <w:rsid w:val="00BC7CC8"/>
    <w:rsid w:val="00BC7E94"/>
    <w:rsid w:val="00BD0089"/>
    <w:rsid w:val="00BD0485"/>
    <w:rsid w:val="00BD082F"/>
    <w:rsid w:val="00BD085D"/>
    <w:rsid w:val="00BD08C3"/>
    <w:rsid w:val="00BD09E3"/>
    <w:rsid w:val="00BD0C7A"/>
    <w:rsid w:val="00BD0D7C"/>
    <w:rsid w:val="00BD0D99"/>
    <w:rsid w:val="00BD0ECC"/>
    <w:rsid w:val="00BD1016"/>
    <w:rsid w:val="00BD110B"/>
    <w:rsid w:val="00BD112B"/>
    <w:rsid w:val="00BD12A3"/>
    <w:rsid w:val="00BD18A6"/>
    <w:rsid w:val="00BD18B0"/>
    <w:rsid w:val="00BD1B3A"/>
    <w:rsid w:val="00BD1DF0"/>
    <w:rsid w:val="00BD1E9F"/>
    <w:rsid w:val="00BD1F4E"/>
    <w:rsid w:val="00BD1FD7"/>
    <w:rsid w:val="00BD227B"/>
    <w:rsid w:val="00BD2385"/>
    <w:rsid w:val="00BD242E"/>
    <w:rsid w:val="00BD259F"/>
    <w:rsid w:val="00BD2A8F"/>
    <w:rsid w:val="00BD2C17"/>
    <w:rsid w:val="00BD2C2D"/>
    <w:rsid w:val="00BD2F0F"/>
    <w:rsid w:val="00BD3100"/>
    <w:rsid w:val="00BD31CF"/>
    <w:rsid w:val="00BD3280"/>
    <w:rsid w:val="00BD35A5"/>
    <w:rsid w:val="00BD377E"/>
    <w:rsid w:val="00BD3A8B"/>
    <w:rsid w:val="00BD3C71"/>
    <w:rsid w:val="00BD3CC3"/>
    <w:rsid w:val="00BD4212"/>
    <w:rsid w:val="00BD43A1"/>
    <w:rsid w:val="00BD444C"/>
    <w:rsid w:val="00BD4645"/>
    <w:rsid w:val="00BD4657"/>
    <w:rsid w:val="00BD4691"/>
    <w:rsid w:val="00BD495D"/>
    <w:rsid w:val="00BD4B27"/>
    <w:rsid w:val="00BD4B58"/>
    <w:rsid w:val="00BD4BD0"/>
    <w:rsid w:val="00BD4BEC"/>
    <w:rsid w:val="00BD54B3"/>
    <w:rsid w:val="00BD56D9"/>
    <w:rsid w:val="00BD56E1"/>
    <w:rsid w:val="00BD5830"/>
    <w:rsid w:val="00BD5AD4"/>
    <w:rsid w:val="00BD5AF9"/>
    <w:rsid w:val="00BD5B39"/>
    <w:rsid w:val="00BD5CF7"/>
    <w:rsid w:val="00BD5DE3"/>
    <w:rsid w:val="00BD5EA7"/>
    <w:rsid w:val="00BD6129"/>
    <w:rsid w:val="00BD6393"/>
    <w:rsid w:val="00BD64B4"/>
    <w:rsid w:val="00BD66E5"/>
    <w:rsid w:val="00BD6818"/>
    <w:rsid w:val="00BD6A77"/>
    <w:rsid w:val="00BD6A84"/>
    <w:rsid w:val="00BD6C3C"/>
    <w:rsid w:val="00BD6DF5"/>
    <w:rsid w:val="00BD6E4F"/>
    <w:rsid w:val="00BD7029"/>
    <w:rsid w:val="00BD7105"/>
    <w:rsid w:val="00BD726C"/>
    <w:rsid w:val="00BD72A0"/>
    <w:rsid w:val="00BD72F5"/>
    <w:rsid w:val="00BD75A4"/>
    <w:rsid w:val="00BD76A0"/>
    <w:rsid w:val="00BD770E"/>
    <w:rsid w:val="00BD798C"/>
    <w:rsid w:val="00BD7B83"/>
    <w:rsid w:val="00BD7CBB"/>
    <w:rsid w:val="00BD7CE2"/>
    <w:rsid w:val="00BD7CF7"/>
    <w:rsid w:val="00BD7DDD"/>
    <w:rsid w:val="00BD7FBB"/>
    <w:rsid w:val="00BD7FC4"/>
    <w:rsid w:val="00BE0052"/>
    <w:rsid w:val="00BE0504"/>
    <w:rsid w:val="00BE07DF"/>
    <w:rsid w:val="00BE080C"/>
    <w:rsid w:val="00BE097C"/>
    <w:rsid w:val="00BE0BFD"/>
    <w:rsid w:val="00BE0FCF"/>
    <w:rsid w:val="00BE0FEC"/>
    <w:rsid w:val="00BE101D"/>
    <w:rsid w:val="00BE1094"/>
    <w:rsid w:val="00BE10FB"/>
    <w:rsid w:val="00BE112B"/>
    <w:rsid w:val="00BE11BE"/>
    <w:rsid w:val="00BE13E5"/>
    <w:rsid w:val="00BE145E"/>
    <w:rsid w:val="00BE1880"/>
    <w:rsid w:val="00BE1B6A"/>
    <w:rsid w:val="00BE1D7F"/>
    <w:rsid w:val="00BE1F5C"/>
    <w:rsid w:val="00BE2276"/>
    <w:rsid w:val="00BE2785"/>
    <w:rsid w:val="00BE291B"/>
    <w:rsid w:val="00BE2B3D"/>
    <w:rsid w:val="00BE2E39"/>
    <w:rsid w:val="00BE30B5"/>
    <w:rsid w:val="00BE31DF"/>
    <w:rsid w:val="00BE3320"/>
    <w:rsid w:val="00BE3B5A"/>
    <w:rsid w:val="00BE3C4D"/>
    <w:rsid w:val="00BE3C74"/>
    <w:rsid w:val="00BE3CB8"/>
    <w:rsid w:val="00BE3D05"/>
    <w:rsid w:val="00BE3D94"/>
    <w:rsid w:val="00BE4372"/>
    <w:rsid w:val="00BE44CC"/>
    <w:rsid w:val="00BE4543"/>
    <w:rsid w:val="00BE45EB"/>
    <w:rsid w:val="00BE46B0"/>
    <w:rsid w:val="00BE4739"/>
    <w:rsid w:val="00BE47A1"/>
    <w:rsid w:val="00BE4D20"/>
    <w:rsid w:val="00BE4DB0"/>
    <w:rsid w:val="00BE4F47"/>
    <w:rsid w:val="00BE523B"/>
    <w:rsid w:val="00BE56DB"/>
    <w:rsid w:val="00BE5A8B"/>
    <w:rsid w:val="00BE5CBF"/>
    <w:rsid w:val="00BE5E15"/>
    <w:rsid w:val="00BE5EAE"/>
    <w:rsid w:val="00BE5F29"/>
    <w:rsid w:val="00BE5FF4"/>
    <w:rsid w:val="00BE62AA"/>
    <w:rsid w:val="00BE6A84"/>
    <w:rsid w:val="00BE6C77"/>
    <w:rsid w:val="00BE6E18"/>
    <w:rsid w:val="00BE6EAE"/>
    <w:rsid w:val="00BE70FC"/>
    <w:rsid w:val="00BE7583"/>
    <w:rsid w:val="00BE76B6"/>
    <w:rsid w:val="00BE7A56"/>
    <w:rsid w:val="00BE7F26"/>
    <w:rsid w:val="00BE7F9E"/>
    <w:rsid w:val="00BF00C7"/>
    <w:rsid w:val="00BF0249"/>
    <w:rsid w:val="00BF04ED"/>
    <w:rsid w:val="00BF07E5"/>
    <w:rsid w:val="00BF0A72"/>
    <w:rsid w:val="00BF0B31"/>
    <w:rsid w:val="00BF0B3D"/>
    <w:rsid w:val="00BF0C0C"/>
    <w:rsid w:val="00BF0C95"/>
    <w:rsid w:val="00BF12F2"/>
    <w:rsid w:val="00BF1772"/>
    <w:rsid w:val="00BF1846"/>
    <w:rsid w:val="00BF1AEF"/>
    <w:rsid w:val="00BF1B10"/>
    <w:rsid w:val="00BF1BCE"/>
    <w:rsid w:val="00BF1FC5"/>
    <w:rsid w:val="00BF20EE"/>
    <w:rsid w:val="00BF217B"/>
    <w:rsid w:val="00BF227E"/>
    <w:rsid w:val="00BF247B"/>
    <w:rsid w:val="00BF2488"/>
    <w:rsid w:val="00BF3264"/>
    <w:rsid w:val="00BF32D8"/>
    <w:rsid w:val="00BF36DD"/>
    <w:rsid w:val="00BF3708"/>
    <w:rsid w:val="00BF3ADA"/>
    <w:rsid w:val="00BF3AEF"/>
    <w:rsid w:val="00BF3B0B"/>
    <w:rsid w:val="00BF3BDC"/>
    <w:rsid w:val="00BF4111"/>
    <w:rsid w:val="00BF41A3"/>
    <w:rsid w:val="00BF4380"/>
    <w:rsid w:val="00BF4518"/>
    <w:rsid w:val="00BF4550"/>
    <w:rsid w:val="00BF45B9"/>
    <w:rsid w:val="00BF465A"/>
    <w:rsid w:val="00BF4696"/>
    <w:rsid w:val="00BF46CE"/>
    <w:rsid w:val="00BF47A8"/>
    <w:rsid w:val="00BF487A"/>
    <w:rsid w:val="00BF4B44"/>
    <w:rsid w:val="00BF4D0E"/>
    <w:rsid w:val="00BF4E0B"/>
    <w:rsid w:val="00BF4F93"/>
    <w:rsid w:val="00BF4FFA"/>
    <w:rsid w:val="00BF5314"/>
    <w:rsid w:val="00BF5366"/>
    <w:rsid w:val="00BF55EF"/>
    <w:rsid w:val="00BF574E"/>
    <w:rsid w:val="00BF5774"/>
    <w:rsid w:val="00BF57DC"/>
    <w:rsid w:val="00BF5806"/>
    <w:rsid w:val="00BF593B"/>
    <w:rsid w:val="00BF598F"/>
    <w:rsid w:val="00BF5A2F"/>
    <w:rsid w:val="00BF5A66"/>
    <w:rsid w:val="00BF5B91"/>
    <w:rsid w:val="00BF5D18"/>
    <w:rsid w:val="00BF5E69"/>
    <w:rsid w:val="00BF61E2"/>
    <w:rsid w:val="00BF61ED"/>
    <w:rsid w:val="00BF688B"/>
    <w:rsid w:val="00BF692B"/>
    <w:rsid w:val="00BF6B77"/>
    <w:rsid w:val="00BF6D1B"/>
    <w:rsid w:val="00BF6FC7"/>
    <w:rsid w:val="00BF71A9"/>
    <w:rsid w:val="00BF73CF"/>
    <w:rsid w:val="00BF7731"/>
    <w:rsid w:val="00BF7B44"/>
    <w:rsid w:val="00BF7C29"/>
    <w:rsid w:val="00BF7CEA"/>
    <w:rsid w:val="00BF7F1E"/>
    <w:rsid w:val="00BF7F63"/>
    <w:rsid w:val="00C000C3"/>
    <w:rsid w:val="00C000D3"/>
    <w:rsid w:val="00C0038D"/>
    <w:rsid w:val="00C00BC7"/>
    <w:rsid w:val="00C00DBE"/>
    <w:rsid w:val="00C00F96"/>
    <w:rsid w:val="00C00F9F"/>
    <w:rsid w:val="00C00FCD"/>
    <w:rsid w:val="00C015FA"/>
    <w:rsid w:val="00C01729"/>
    <w:rsid w:val="00C01A03"/>
    <w:rsid w:val="00C01C5B"/>
    <w:rsid w:val="00C01C5D"/>
    <w:rsid w:val="00C01DC0"/>
    <w:rsid w:val="00C01E5E"/>
    <w:rsid w:val="00C01F8C"/>
    <w:rsid w:val="00C02151"/>
    <w:rsid w:val="00C0220A"/>
    <w:rsid w:val="00C02242"/>
    <w:rsid w:val="00C022ED"/>
    <w:rsid w:val="00C0233B"/>
    <w:rsid w:val="00C02440"/>
    <w:rsid w:val="00C024B8"/>
    <w:rsid w:val="00C02622"/>
    <w:rsid w:val="00C026E8"/>
    <w:rsid w:val="00C02792"/>
    <w:rsid w:val="00C027D3"/>
    <w:rsid w:val="00C028CA"/>
    <w:rsid w:val="00C02C1A"/>
    <w:rsid w:val="00C02C7A"/>
    <w:rsid w:val="00C02CE1"/>
    <w:rsid w:val="00C02F84"/>
    <w:rsid w:val="00C02FAB"/>
    <w:rsid w:val="00C030F7"/>
    <w:rsid w:val="00C03240"/>
    <w:rsid w:val="00C03656"/>
    <w:rsid w:val="00C037FF"/>
    <w:rsid w:val="00C038EC"/>
    <w:rsid w:val="00C03DB8"/>
    <w:rsid w:val="00C04188"/>
    <w:rsid w:val="00C04507"/>
    <w:rsid w:val="00C04517"/>
    <w:rsid w:val="00C0457E"/>
    <w:rsid w:val="00C0483F"/>
    <w:rsid w:val="00C048ED"/>
    <w:rsid w:val="00C04D4F"/>
    <w:rsid w:val="00C04DD8"/>
    <w:rsid w:val="00C0506B"/>
    <w:rsid w:val="00C05614"/>
    <w:rsid w:val="00C056E2"/>
    <w:rsid w:val="00C057B7"/>
    <w:rsid w:val="00C05872"/>
    <w:rsid w:val="00C05AEA"/>
    <w:rsid w:val="00C05EDA"/>
    <w:rsid w:val="00C060B9"/>
    <w:rsid w:val="00C0616E"/>
    <w:rsid w:val="00C064C7"/>
    <w:rsid w:val="00C06597"/>
    <w:rsid w:val="00C068AA"/>
    <w:rsid w:val="00C069E8"/>
    <w:rsid w:val="00C06A50"/>
    <w:rsid w:val="00C06A74"/>
    <w:rsid w:val="00C06B81"/>
    <w:rsid w:val="00C06BC2"/>
    <w:rsid w:val="00C06C93"/>
    <w:rsid w:val="00C06D49"/>
    <w:rsid w:val="00C0711B"/>
    <w:rsid w:val="00C07357"/>
    <w:rsid w:val="00C0737D"/>
    <w:rsid w:val="00C07437"/>
    <w:rsid w:val="00C074EC"/>
    <w:rsid w:val="00C0773B"/>
    <w:rsid w:val="00C0780C"/>
    <w:rsid w:val="00C07D97"/>
    <w:rsid w:val="00C101B9"/>
    <w:rsid w:val="00C10205"/>
    <w:rsid w:val="00C10212"/>
    <w:rsid w:val="00C10246"/>
    <w:rsid w:val="00C1025C"/>
    <w:rsid w:val="00C102AD"/>
    <w:rsid w:val="00C107E9"/>
    <w:rsid w:val="00C1092D"/>
    <w:rsid w:val="00C10B32"/>
    <w:rsid w:val="00C10C12"/>
    <w:rsid w:val="00C10D56"/>
    <w:rsid w:val="00C10DCA"/>
    <w:rsid w:val="00C10F20"/>
    <w:rsid w:val="00C10F2A"/>
    <w:rsid w:val="00C10FFA"/>
    <w:rsid w:val="00C111A6"/>
    <w:rsid w:val="00C11510"/>
    <w:rsid w:val="00C115A1"/>
    <w:rsid w:val="00C115C7"/>
    <w:rsid w:val="00C115DA"/>
    <w:rsid w:val="00C115FF"/>
    <w:rsid w:val="00C11638"/>
    <w:rsid w:val="00C117B0"/>
    <w:rsid w:val="00C11BF2"/>
    <w:rsid w:val="00C11EB4"/>
    <w:rsid w:val="00C121F6"/>
    <w:rsid w:val="00C122CB"/>
    <w:rsid w:val="00C123C8"/>
    <w:rsid w:val="00C124CB"/>
    <w:rsid w:val="00C12563"/>
    <w:rsid w:val="00C125C5"/>
    <w:rsid w:val="00C12A3A"/>
    <w:rsid w:val="00C12B5F"/>
    <w:rsid w:val="00C12C8D"/>
    <w:rsid w:val="00C12E83"/>
    <w:rsid w:val="00C12FE1"/>
    <w:rsid w:val="00C130C0"/>
    <w:rsid w:val="00C1324A"/>
    <w:rsid w:val="00C132F5"/>
    <w:rsid w:val="00C1336B"/>
    <w:rsid w:val="00C133A9"/>
    <w:rsid w:val="00C133FF"/>
    <w:rsid w:val="00C135A7"/>
    <w:rsid w:val="00C13752"/>
    <w:rsid w:val="00C1388D"/>
    <w:rsid w:val="00C139F3"/>
    <w:rsid w:val="00C14011"/>
    <w:rsid w:val="00C1404B"/>
    <w:rsid w:val="00C1470D"/>
    <w:rsid w:val="00C14866"/>
    <w:rsid w:val="00C14A76"/>
    <w:rsid w:val="00C14AE1"/>
    <w:rsid w:val="00C14FA3"/>
    <w:rsid w:val="00C152A6"/>
    <w:rsid w:val="00C153B4"/>
    <w:rsid w:val="00C15431"/>
    <w:rsid w:val="00C1548A"/>
    <w:rsid w:val="00C155DA"/>
    <w:rsid w:val="00C157F0"/>
    <w:rsid w:val="00C158BC"/>
    <w:rsid w:val="00C15B0F"/>
    <w:rsid w:val="00C15ED2"/>
    <w:rsid w:val="00C15F4E"/>
    <w:rsid w:val="00C16064"/>
    <w:rsid w:val="00C16167"/>
    <w:rsid w:val="00C161D8"/>
    <w:rsid w:val="00C161F1"/>
    <w:rsid w:val="00C16314"/>
    <w:rsid w:val="00C164F7"/>
    <w:rsid w:val="00C16573"/>
    <w:rsid w:val="00C169F3"/>
    <w:rsid w:val="00C16AC9"/>
    <w:rsid w:val="00C16BDD"/>
    <w:rsid w:val="00C16C87"/>
    <w:rsid w:val="00C16D06"/>
    <w:rsid w:val="00C16DA9"/>
    <w:rsid w:val="00C170B8"/>
    <w:rsid w:val="00C1722A"/>
    <w:rsid w:val="00C17489"/>
    <w:rsid w:val="00C17927"/>
    <w:rsid w:val="00C17B59"/>
    <w:rsid w:val="00C17BC7"/>
    <w:rsid w:val="00C17C0C"/>
    <w:rsid w:val="00C17C49"/>
    <w:rsid w:val="00C17C87"/>
    <w:rsid w:val="00C17DA8"/>
    <w:rsid w:val="00C2041B"/>
    <w:rsid w:val="00C20689"/>
    <w:rsid w:val="00C209A5"/>
    <w:rsid w:val="00C209BA"/>
    <w:rsid w:val="00C20ACD"/>
    <w:rsid w:val="00C20CA1"/>
    <w:rsid w:val="00C20D47"/>
    <w:rsid w:val="00C20DB1"/>
    <w:rsid w:val="00C20E29"/>
    <w:rsid w:val="00C20EE8"/>
    <w:rsid w:val="00C21501"/>
    <w:rsid w:val="00C21683"/>
    <w:rsid w:val="00C21792"/>
    <w:rsid w:val="00C21A35"/>
    <w:rsid w:val="00C21CC7"/>
    <w:rsid w:val="00C21DE3"/>
    <w:rsid w:val="00C21EAC"/>
    <w:rsid w:val="00C221C5"/>
    <w:rsid w:val="00C2236A"/>
    <w:rsid w:val="00C2245C"/>
    <w:rsid w:val="00C224A6"/>
    <w:rsid w:val="00C2266A"/>
    <w:rsid w:val="00C2280C"/>
    <w:rsid w:val="00C22B31"/>
    <w:rsid w:val="00C232C8"/>
    <w:rsid w:val="00C234C9"/>
    <w:rsid w:val="00C234DD"/>
    <w:rsid w:val="00C2367E"/>
    <w:rsid w:val="00C238DA"/>
    <w:rsid w:val="00C23915"/>
    <w:rsid w:val="00C239D4"/>
    <w:rsid w:val="00C23BE6"/>
    <w:rsid w:val="00C23C5E"/>
    <w:rsid w:val="00C24072"/>
    <w:rsid w:val="00C24227"/>
    <w:rsid w:val="00C24292"/>
    <w:rsid w:val="00C24573"/>
    <w:rsid w:val="00C24671"/>
    <w:rsid w:val="00C24795"/>
    <w:rsid w:val="00C249B4"/>
    <w:rsid w:val="00C24BC9"/>
    <w:rsid w:val="00C24D4A"/>
    <w:rsid w:val="00C24EC0"/>
    <w:rsid w:val="00C2523E"/>
    <w:rsid w:val="00C252D2"/>
    <w:rsid w:val="00C25350"/>
    <w:rsid w:val="00C2568D"/>
    <w:rsid w:val="00C257E0"/>
    <w:rsid w:val="00C25824"/>
    <w:rsid w:val="00C25948"/>
    <w:rsid w:val="00C25965"/>
    <w:rsid w:val="00C25BC9"/>
    <w:rsid w:val="00C25D8C"/>
    <w:rsid w:val="00C25FAE"/>
    <w:rsid w:val="00C2655C"/>
    <w:rsid w:val="00C26852"/>
    <w:rsid w:val="00C26A31"/>
    <w:rsid w:val="00C26A51"/>
    <w:rsid w:val="00C26AA0"/>
    <w:rsid w:val="00C26C39"/>
    <w:rsid w:val="00C26D34"/>
    <w:rsid w:val="00C27045"/>
    <w:rsid w:val="00C271AB"/>
    <w:rsid w:val="00C27407"/>
    <w:rsid w:val="00C274D0"/>
    <w:rsid w:val="00C27537"/>
    <w:rsid w:val="00C27628"/>
    <w:rsid w:val="00C27773"/>
    <w:rsid w:val="00C27C0F"/>
    <w:rsid w:val="00C27C32"/>
    <w:rsid w:val="00C27CBD"/>
    <w:rsid w:val="00C27F2D"/>
    <w:rsid w:val="00C30642"/>
    <w:rsid w:val="00C3071A"/>
    <w:rsid w:val="00C30804"/>
    <w:rsid w:val="00C30BFD"/>
    <w:rsid w:val="00C30C8A"/>
    <w:rsid w:val="00C30D55"/>
    <w:rsid w:val="00C30DD4"/>
    <w:rsid w:val="00C30F58"/>
    <w:rsid w:val="00C31003"/>
    <w:rsid w:val="00C31129"/>
    <w:rsid w:val="00C3120D"/>
    <w:rsid w:val="00C31225"/>
    <w:rsid w:val="00C3135A"/>
    <w:rsid w:val="00C31394"/>
    <w:rsid w:val="00C31651"/>
    <w:rsid w:val="00C3169C"/>
    <w:rsid w:val="00C31B91"/>
    <w:rsid w:val="00C31D39"/>
    <w:rsid w:val="00C31DD0"/>
    <w:rsid w:val="00C31EA6"/>
    <w:rsid w:val="00C320E9"/>
    <w:rsid w:val="00C32135"/>
    <w:rsid w:val="00C323A7"/>
    <w:rsid w:val="00C325E4"/>
    <w:rsid w:val="00C32B50"/>
    <w:rsid w:val="00C32F69"/>
    <w:rsid w:val="00C32FDA"/>
    <w:rsid w:val="00C334AF"/>
    <w:rsid w:val="00C335E7"/>
    <w:rsid w:val="00C3361F"/>
    <w:rsid w:val="00C3377F"/>
    <w:rsid w:val="00C337DC"/>
    <w:rsid w:val="00C33990"/>
    <w:rsid w:val="00C33C8B"/>
    <w:rsid w:val="00C34034"/>
    <w:rsid w:val="00C3450C"/>
    <w:rsid w:val="00C346AC"/>
    <w:rsid w:val="00C346AF"/>
    <w:rsid w:val="00C34782"/>
    <w:rsid w:val="00C34788"/>
    <w:rsid w:val="00C3478E"/>
    <w:rsid w:val="00C348BA"/>
    <w:rsid w:val="00C34AD9"/>
    <w:rsid w:val="00C34FD8"/>
    <w:rsid w:val="00C3510E"/>
    <w:rsid w:val="00C3516D"/>
    <w:rsid w:val="00C351A5"/>
    <w:rsid w:val="00C35456"/>
    <w:rsid w:val="00C35890"/>
    <w:rsid w:val="00C35905"/>
    <w:rsid w:val="00C359D5"/>
    <w:rsid w:val="00C35C85"/>
    <w:rsid w:val="00C3606F"/>
    <w:rsid w:val="00C36410"/>
    <w:rsid w:val="00C36421"/>
    <w:rsid w:val="00C36467"/>
    <w:rsid w:val="00C36755"/>
    <w:rsid w:val="00C36833"/>
    <w:rsid w:val="00C3693C"/>
    <w:rsid w:val="00C36A9D"/>
    <w:rsid w:val="00C36AE7"/>
    <w:rsid w:val="00C36C4D"/>
    <w:rsid w:val="00C36C66"/>
    <w:rsid w:val="00C36F75"/>
    <w:rsid w:val="00C36F9D"/>
    <w:rsid w:val="00C37044"/>
    <w:rsid w:val="00C375E4"/>
    <w:rsid w:val="00C377CE"/>
    <w:rsid w:val="00C37AA4"/>
    <w:rsid w:val="00C37C53"/>
    <w:rsid w:val="00C37E9D"/>
    <w:rsid w:val="00C37EE5"/>
    <w:rsid w:val="00C37FB8"/>
    <w:rsid w:val="00C400B6"/>
    <w:rsid w:val="00C401FF"/>
    <w:rsid w:val="00C40232"/>
    <w:rsid w:val="00C40258"/>
    <w:rsid w:val="00C40321"/>
    <w:rsid w:val="00C40455"/>
    <w:rsid w:val="00C40488"/>
    <w:rsid w:val="00C404A1"/>
    <w:rsid w:val="00C406BE"/>
    <w:rsid w:val="00C40CA1"/>
    <w:rsid w:val="00C40F6A"/>
    <w:rsid w:val="00C41347"/>
    <w:rsid w:val="00C4148C"/>
    <w:rsid w:val="00C414BB"/>
    <w:rsid w:val="00C41686"/>
    <w:rsid w:val="00C418B1"/>
    <w:rsid w:val="00C41A46"/>
    <w:rsid w:val="00C41B21"/>
    <w:rsid w:val="00C41D28"/>
    <w:rsid w:val="00C41D66"/>
    <w:rsid w:val="00C41E0B"/>
    <w:rsid w:val="00C41EDC"/>
    <w:rsid w:val="00C41F9F"/>
    <w:rsid w:val="00C4220C"/>
    <w:rsid w:val="00C4221D"/>
    <w:rsid w:val="00C42398"/>
    <w:rsid w:val="00C42529"/>
    <w:rsid w:val="00C42576"/>
    <w:rsid w:val="00C4265E"/>
    <w:rsid w:val="00C42CA5"/>
    <w:rsid w:val="00C42FE2"/>
    <w:rsid w:val="00C430D4"/>
    <w:rsid w:val="00C431E6"/>
    <w:rsid w:val="00C432FE"/>
    <w:rsid w:val="00C43364"/>
    <w:rsid w:val="00C433C5"/>
    <w:rsid w:val="00C43412"/>
    <w:rsid w:val="00C43417"/>
    <w:rsid w:val="00C434B5"/>
    <w:rsid w:val="00C43672"/>
    <w:rsid w:val="00C4387B"/>
    <w:rsid w:val="00C43920"/>
    <w:rsid w:val="00C43A94"/>
    <w:rsid w:val="00C43BFF"/>
    <w:rsid w:val="00C43C35"/>
    <w:rsid w:val="00C43DB1"/>
    <w:rsid w:val="00C43F52"/>
    <w:rsid w:val="00C440D6"/>
    <w:rsid w:val="00C441C0"/>
    <w:rsid w:val="00C441C6"/>
    <w:rsid w:val="00C44439"/>
    <w:rsid w:val="00C44472"/>
    <w:rsid w:val="00C444BC"/>
    <w:rsid w:val="00C445AF"/>
    <w:rsid w:val="00C447BE"/>
    <w:rsid w:val="00C44843"/>
    <w:rsid w:val="00C44853"/>
    <w:rsid w:val="00C44A23"/>
    <w:rsid w:val="00C44D40"/>
    <w:rsid w:val="00C44DEF"/>
    <w:rsid w:val="00C44E58"/>
    <w:rsid w:val="00C44E7F"/>
    <w:rsid w:val="00C45168"/>
    <w:rsid w:val="00C452C7"/>
    <w:rsid w:val="00C4530A"/>
    <w:rsid w:val="00C45476"/>
    <w:rsid w:val="00C4556E"/>
    <w:rsid w:val="00C456D2"/>
    <w:rsid w:val="00C4591D"/>
    <w:rsid w:val="00C45AEA"/>
    <w:rsid w:val="00C45D1A"/>
    <w:rsid w:val="00C45D5C"/>
    <w:rsid w:val="00C45DB3"/>
    <w:rsid w:val="00C4641F"/>
    <w:rsid w:val="00C46595"/>
    <w:rsid w:val="00C46717"/>
    <w:rsid w:val="00C4675E"/>
    <w:rsid w:val="00C46B22"/>
    <w:rsid w:val="00C46C11"/>
    <w:rsid w:val="00C46C35"/>
    <w:rsid w:val="00C46D40"/>
    <w:rsid w:val="00C470AB"/>
    <w:rsid w:val="00C4715C"/>
    <w:rsid w:val="00C47186"/>
    <w:rsid w:val="00C4721A"/>
    <w:rsid w:val="00C472A2"/>
    <w:rsid w:val="00C472B5"/>
    <w:rsid w:val="00C4738A"/>
    <w:rsid w:val="00C477A1"/>
    <w:rsid w:val="00C4795A"/>
    <w:rsid w:val="00C47CED"/>
    <w:rsid w:val="00C47D35"/>
    <w:rsid w:val="00C47E1B"/>
    <w:rsid w:val="00C500C1"/>
    <w:rsid w:val="00C5055A"/>
    <w:rsid w:val="00C506E3"/>
    <w:rsid w:val="00C508FB"/>
    <w:rsid w:val="00C50C1F"/>
    <w:rsid w:val="00C50CE3"/>
    <w:rsid w:val="00C50E0A"/>
    <w:rsid w:val="00C50F30"/>
    <w:rsid w:val="00C51186"/>
    <w:rsid w:val="00C511EE"/>
    <w:rsid w:val="00C51306"/>
    <w:rsid w:val="00C51579"/>
    <w:rsid w:val="00C518FA"/>
    <w:rsid w:val="00C51C62"/>
    <w:rsid w:val="00C51EBE"/>
    <w:rsid w:val="00C51FB0"/>
    <w:rsid w:val="00C52097"/>
    <w:rsid w:val="00C523F4"/>
    <w:rsid w:val="00C526B3"/>
    <w:rsid w:val="00C52BD5"/>
    <w:rsid w:val="00C52C5D"/>
    <w:rsid w:val="00C52CF4"/>
    <w:rsid w:val="00C52E14"/>
    <w:rsid w:val="00C52E82"/>
    <w:rsid w:val="00C5304B"/>
    <w:rsid w:val="00C531A8"/>
    <w:rsid w:val="00C531C5"/>
    <w:rsid w:val="00C535EB"/>
    <w:rsid w:val="00C5365A"/>
    <w:rsid w:val="00C53838"/>
    <w:rsid w:val="00C53A58"/>
    <w:rsid w:val="00C53D94"/>
    <w:rsid w:val="00C53F0C"/>
    <w:rsid w:val="00C53F43"/>
    <w:rsid w:val="00C54321"/>
    <w:rsid w:val="00C54886"/>
    <w:rsid w:val="00C5491B"/>
    <w:rsid w:val="00C54925"/>
    <w:rsid w:val="00C549DD"/>
    <w:rsid w:val="00C54B50"/>
    <w:rsid w:val="00C54B6F"/>
    <w:rsid w:val="00C54C43"/>
    <w:rsid w:val="00C55078"/>
    <w:rsid w:val="00C552F0"/>
    <w:rsid w:val="00C553ED"/>
    <w:rsid w:val="00C5564A"/>
    <w:rsid w:val="00C5571D"/>
    <w:rsid w:val="00C55770"/>
    <w:rsid w:val="00C55B23"/>
    <w:rsid w:val="00C55FBC"/>
    <w:rsid w:val="00C5608A"/>
    <w:rsid w:val="00C561EB"/>
    <w:rsid w:val="00C56212"/>
    <w:rsid w:val="00C567CE"/>
    <w:rsid w:val="00C568FC"/>
    <w:rsid w:val="00C56B58"/>
    <w:rsid w:val="00C56BB6"/>
    <w:rsid w:val="00C56F9A"/>
    <w:rsid w:val="00C57123"/>
    <w:rsid w:val="00C57299"/>
    <w:rsid w:val="00C57571"/>
    <w:rsid w:val="00C577C2"/>
    <w:rsid w:val="00C57903"/>
    <w:rsid w:val="00C5790D"/>
    <w:rsid w:val="00C602CB"/>
    <w:rsid w:val="00C602E6"/>
    <w:rsid w:val="00C602EF"/>
    <w:rsid w:val="00C60A3F"/>
    <w:rsid w:val="00C610B7"/>
    <w:rsid w:val="00C615DE"/>
    <w:rsid w:val="00C61AF9"/>
    <w:rsid w:val="00C61B90"/>
    <w:rsid w:val="00C61C40"/>
    <w:rsid w:val="00C61FE7"/>
    <w:rsid w:val="00C6205B"/>
    <w:rsid w:val="00C623D3"/>
    <w:rsid w:val="00C62797"/>
    <w:rsid w:val="00C627EE"/>
    <w:rsid w:val="00C62C4D"/>
    <w:rsid w:val="00C6305B"/>
    <w:rsid w:val="00C630A6"/>
    <w:rsid w:val="00C63153"/>
    <w:rsid w:val="00C6324C"/>
    <w:rsid w:val="00C632ED"/>
    <w:rsid w:val="00C63691"/>
    <w:rsid w:val="00C63698"/>
    <w:rsid w:val="00C638F8"/>
    <w:rsid w:val="00C63AF8"/>
    <w:rsid w:val="00C63CFE"/>
    <w:rsid w:val="00C63DA7"/>
    <w:rsid w:val="00C6429B"/>
    <w:rsid w:val="00C6467F"/>
    <w:rsid w:val="00C64B0D"/>
    <w:rsid w:val="00C64DBF"/>
    <w:rsid w:val="00C64DF9"/>
    <w:rsid w:val="00C64F6C"/>
    <w:rsid w:val="00C6513D"/>
    <w:rsid w:val="00C65312"/>
    <w:rsid w:val="00C655AA"/>
    <w:rsid w:val="00C65AD3"/>
    <w:rsid w:val="00C65D43"/>
    <w:rsid w:val="00C65E29"/>
    <w:rsid w:val="00C66156"/>
    <w:rsid w:val="00C66247"/>
    <w:rsid w:val="00C66294"/>
    <w:rsid w:val="00C6629E"/>
    <w:rsid w:val="00C663E7"/>
    <w:rsid w:val="00C664B1"/>
    <w:rsid w:val="00C667B5"/>
    <w:rsid w:val="00C66AC3"/>
    <w:rsid w:val="00C66CFA"/>
    <w:rsid w:val="00C66D9A"/>
    <w:rsid w:val="00C66DBC"/>
    <w:rsid w:val="00C66F43"/>
    <w:rsid w:val="00C66FB9"/>
    <w:rsid w:val="00C67119"/>
    <w:rsid w:val="00C675B7"/>
    <w:rsid w:val="00C67683"/>
    <w:rsid w:val="00C67877"/>
    <w:rsid w:val="00C67F15"/>
    <w:rsid w:val="00C70105"/>
    <w:rsid w:val="00C70186"/>
    <w:rsid w:val="00C70C05"/>
    <w:rsid w:val="00C70D0C"/>
    <w:rsid w:val="00C70E44"/>
    <w:rsid w:val="00C70FF2"/>
    <w:rsid w:val="00C7100F"/>
    <w:rsid w:val="00C710E6"/>
    <w:rsid w:val="00C7110D"/>
    <w:rsid w:val="00C71217"/>
    <w:rsid w:val="00C71225"/>
    <w:rsid w:val="00C71404"/>
    <w:rsid w:val="00C71624"/>
    <w:rsid w:val="00C717C9"/>
    <w:rsid w:val="00C71C42"/>
    <w:rsid w:val="00C71C4C"/>
    <w:rsid w:val="00C71D58"/>
    <w:rsid w:val="00C71DD7"/>
    <w:rsid w:val="00C71EDB"/>
    <w:rsid w:val="00C71F41"/>
    <w:rsid w:val="00C71FD8"/>
    <w:rsid w:val="00C723F0"/>
    <w:rsid w:val="00C726EC"/>
    <w:rsid w:val="00C72992"/>
    <w:rsid w:val="00C72AA1"/>
    <w:rsid w:val="00C72CAB"/>
    <w:rsid w:val="00C72D63"/>
    <w:rsid w:val="00C72D64"/>
    <w:rsid w:val="00C7327C"/>
    <w:rsid w:val="00C73A34"/>
    <w:rsid w:val="00C73EEA"/>
    <w:rsid w:val="00C73EF6"/>
    <w:rsid w:val="00C740DE"/>
    <w:rsid w:val="00C740F8"/>
    <w:rsid w:val="00C74823"/>
    <w:rsid w:val="00C748A0"/>
    <w:rsid w:val="00C74962"/>
    <w:rsid w:val="00C74CD4"/>
    <w:rsid w:val="00C74E9C"/>
    <w:rsid w:val="00C74FA0"/>
    <w:rsid w:val="00C74FA8"/>
    <w:rsid w:val="00C74FAB"/>
    <w:rsid w:val="00C7500C"/>
    <w:rsid w:val="00C750CF"/>
    <w:rsid w:val="00C75154"/>
    <w:rsid w:val="00C7530A"/>
    <w:rsid w:val="00C754A2"/>
    <w:rsid w:val="00C75AED"/>
    <w:rsid w:val="00C75AF6"/>
    <w:rsid w:val="00C76005"/>
    <w:rsid w:val="00C760FE"/>
    <w:rsid w:val="00C762EC"/>
    <w:rsid w:val="00C764CE"/>
    <w:rsid w:val="00C7653F"/>
    <w:rsid w:val="00C765A5"/>
    <w:rsid w:val="00C76619"/>
    <w:rsid w:val="00C766D7"/>
    <w:rsid w:val="00C7682B"/>
    <w:rsid w:val="00C76A3F"/>
    <w:rsid w:val="00C76BB3"/>
    <w:rsid w:val="00C76BFF"/>
    <w:rsid w:val="00C76C16"/>
    <w:rsid w:val="00C76E69"/>
    <w:rsid w:val="00C76EA0"/>
    <w:rsid w:val="00C76F70"/>
    <w:rsid w:val="00C7713B"/>
    <w:rsid w:val="00C773B8"/>
    <w:rsid w:val="00C7765C"/>
    <w:rsid w:val="00C77690"/>
    <w:rsid w:val="00C77730"/>
    <w:rsid w:val="00C77845"/>
    <w:rsid w:val="00C77946"/>
    <w:rsid w:val="00C77A73"/>
    <w:rsid w:val="00C77C56"/>
    <w:rsid w:val="00C77D02"/>
    <w:rsid w:val="00C77F21"/>
    <w:rsid w:val="00C800C9"/>
    <w:rsid w:val="00C80221"/>
    <w:rsid w:val="00C8065C"/>
    <w:rsid w:val="00C8070A"/>
    <w:rsid w:val="00C80E9F"/>
    <w:rsid w:val="00C81388"/>
    <w:rsid w:val="00C814E8"/>
    <w:rsid w:val="00C815EF"/>
    <w:rsid w:val="00C816EA"/>
    <w:rsid w:val="00C818B3"/>
    <w:rsid w:val="00C818FD"/>
    <w:rsid w:val="00C81C96"/>
    <w:rsid w:val="00C81E1E"/>
    <w:rsid w:val="00C81EF1"/>
    <w:rsid w:val="00C8213B"/>
    <w:rsid w:val="00C823A6"/>
    <w:rsid w:val="00C824C3"/>
    <w:rsid w:val="00C825BF"/>
    <w:rsid w:val="00C825E0"/>
    <w:rsid w:val="00C82771"/>
    <w:rsid w:val="00C828B9"/>
    <w:rsid w:val="00C829B8"/>
    <w:rsid w:val="00C82B8C"/>
    <w:rsid w:val="00C82ED3"/>
    <w:rsid w:val="00C832C2"/>
    <w:rsid w:val="00C832F6"/>
    <w:rsid w:val="00C833A9"/>
    <w:rsid w:val="00C83415"/>
    <w:rsid w:val="00C8343E"/>
    <w:rsid w:val="00C836C0"/>
    <w:rsid w:val="00C83997"/>
    <w:rsid w:val="00C839CB"/>
    <w:rsid w:val="00C83AE0"/>
    <w:rsid w:val="00C83B3D"/>
    <w:rsid w:val="00C84017"/>
    <w:rsid w:val="00C84072"/>
    <w:rsid w:val="00C840F7"/>
    <w:rsid w:val="00C8432F"/>
    <w:rsid w:val="00C84456"/>
    <w:rsid w:val="00C84538"/>
    <w:rsid w:val="00C8467C"/>
    <w:rsid w:val="00C8472D"/>
    <w:rsid w:val="00C847A3"/>
    <w:rsid w:val="00C848F5"/>
    <w:rsid w:val="00C84BEB"/>
    <w:rsid w:val="00C84C50"/>
    <w:rsid w:val="00C84CDF"/>
    <w:rsid w:val="00C84DD1"/>
    <w:rsid w:val="00C8501D"/>
    <w:rsid w:val="00C8540B"/>
    <w:rsid w:val="00C855D5"/>
    <w:rsid w:val="00C8560E"/>
    <w:rsid w:val="00C85664"/>
    <w:rsid w:val="00C85783"/>
    <w:rsid w:val="00C8593B"/>
    <w:rsid w:val="00C85948"/>
    <w:rsid w:val="00C8595D"/>
    <w:rsid w:val="00C85969"/>
    <w:rsid w:val="00C85AFA"/>
    <w:rsid w:val="00C85B4A"/>
    <w:rsid w:val="00C861D4"/>
    <w:rsid w:val="00C863BF"/>
    <w:rsid w:val="00C86427"/>
    <w:rsid w:val="00C864DB"/>
    <w:rsid w:val="00C86513"/>
    <w:rsid w:val="00C8663F"/>
    <w:rsid w:val="00C86C73"/>
    <w:rsid w:val="00C87170"/>
    <w:rsid w:val="00C87211"/>
    <w:rsid w:val="00C8732B"/>
    <w:rsid w:val="00C876B2"/>
    <w:rsid w:val="00C87718"/>
    <w:rsid w:val="00C8773B"/>
    <w:rsid w:val="00C87D13"/>
    <w:rsid w:val="00C90233"/>
    <w:rsid w:val="00C90319"/>
    <w:rsid w:val="00C9058A"/>
    <w:rsid w:val="00C90687"/>
    <w:rsid w:val="00C90789"/>
    <w:rsid w:val="00C907D8"/>
    <w:rsid w:val="00C908C5"/>
    <w:rsid w:val="00C90D34"/>
    <w:rsid w:val="00C90F13"/>
    <w:rsid w:val="00C90FF0"/>
    <w:rsid w:val="00C91125"/>
    <w:rsid w:val="00C91272"/>
    <w:rsid w:val="00C91281"/>
    <w:rsid w:val="00C918FE"/>
    <w:rsid w:val="00C91972"/>
    <w:rsid w:val="00C91AD0"/>
    <w:rsid w:val="00C91E34"/>
    <w:rsid w:val="00C92145"/>
    <w:rsid w:val="00C922AE"/>
    <w:rsid w:val="00C92C45"/>
    <w:rsid w:val="00C92DF7"/>
    <w:rsid w:val="00C92E3F"/>
    <w:rsid w:val="00C92F6E"/>
    <w:rsid w:val="00C92F7E"/>
    <w:rsid w:val="00C9322B"/>
    <w:rsid w:val="00C93302"/>
    <w:rsid w:val="00C93489"/>
    <w:rsid w:val="00C9371A"/>
    <w:rsid w:val="00C93A40"/>
    <w:rsid w:val="00C93BBA"/>
    <w:rsid w:val="00C94201"/>
    <w:rsid w:val="00C9430D"/>
    <w:rsid w:val="00C9449A"/>
    <w:rsid w:val="00C944F7"/>
    <w:rsid w:val="00C946E1"/>
    <w:rsid w:val="00C94790"/>
    <w:rsid w:val="00C947D6"/>
    <w:rsid w:val="00C9499D"/>
    <w:rsid w:val="00C949BC"/>
    <w:rsid w:val="00C94A50"/>
    <w:rsid w:val="00C94A8E"/>
    <w:rsid w:val="00C94D12"/>
    <w:rsid w:val="00C94DF4"/>
    <w:rsid w:val="00C950D7"/>
    <w:rsid w:val="00C95237"/>
    <w:rsid w:val="00C957D8"/>
    <w:rsid w:val="00C95B45"/>
    <w:rsid w:val="00C95D64"/>
    <w:rsid w:val="00C95EA3"/>
    <w:rsid w:val="00C95EF5"/>
    <w:rsid w:val="00C961DB"/>
    <w:rsid w:val="00C964E4"/>
    <w:rsid w:val="00C96671"/>
    <w:rsid w:val="00C9694B"/>
    <w:rsid w:val="00C9699F"/>
    <w:rsid w:val="00C969D1"/>
    <w:rsid w:val="00C96B73"/>
    <w:rsid w:val="00C96C07"/>
    <w:rsid w:val="00C96C41"/>
    <w:rsid w:val="00C96DA4"/>
    <w:rsid w:val="00C96F0E"/>
    <w:rsid w:val="00C9752B"/>
    <w:rsid w:val="00C976D6"/>
    <w:rsid w:val="00C977E4"/>
    <w:rsid w:val="00CA0562"/>
    <w:rsid w:val="00CA0658"/>
    <w:rsid w:val="00CA0787"/>
    <w:rsid w:val="00CA08E7"/>
    <w:rsid w:val="00CA0CBC"/>
    <w:rsid w:val="00CA1128"/>
    <w:rsid w:val="00CA114D"/>
    <w:rsid w:val="00CA130D"/>
    <w:rsid w:val="00CA1316"/>
    <w:rsid w:val="00CA1525"/>
    <w:rsid w:val="00CA15EF"/>
    <w:rsid w:val="00CA1810"/>
    <w:rsid w:val="00CA1924"/>
    <w:rsid w:val="00CA1B61"/>
    <w:rsid w:val="00CA1F30"/>
    <w:rsid w:val="00CA2293"/>
    <w:rsid w:val="00CA22DB"/>
    <w:rsid w:val="00CA24A9"/>
    <w:rsid w:val="00CA2883"/>
    <w:rsid w:val="00CA292A"/>
    <w:rsid w:val="00CA2A4A"/>
    <w:rsid w:val="00CA2A99"/>
    <w:rsid w:val="00CA2C5C"/>
    <w:rsid w:val="00CA2CDB"/>
    <w:rsid w:val="00CA2E48"/>
    <w:rsid w:val="00CA2EF0"/>
    <w:rsid w:val="00CA337D"/>
    <w:rsid w:val="00CA3463"/>
    <w:rsid w:val="00CA3776"/>
    <w:rsid w:val="00CA3AE3"/>
    <w:rsid w:val="00CA3AE8"/>
    <w:rsid w:val="00CA3C45"/>
    <w:rsid w:val="00CA3C4D"/>
    <w:rsid w:val="00CA3DA9"/>
    <w:rsid w:val="00CA4026"/>
    <w:rsid w:val="00CA4188"/>
    <w:rsid w:val="00CA45E9"/>
    <w:rsid w:val="00CA4B11"/>
    <w:rsid w:val="00CA4C21"/>
    <w:rsid w:val="00CA4CB1"/>
    <w:rsid w:val="00CA537B"/>
    <w:rsid w:val="00CA564F"/>
    <w:rsid w:val="00CA5845"/>
    <w:rsid w:val="00CA5874"/>
    <w:rsid w:val="00CA5A84"/>
    <w:rsid w:val="00CA5DF8"/>
    <w:rsid w:val="00CA5E4C"/>
    <w:rsid w:val="00CA5EC8"/>
    <w:rsid w:val="00CA6380"/>
    <w:rsid w:val="00CA66AC"/>
    <w:rsid w:val="00CA6C26"/>
    <w:rsid w:val="00CA6C64"/>
    <w:rsid w:val="00CA6CC2"/>
    <w:rsid w:val="00CA7019"/>
    <w:rsid w:val="00CA718C"/>
    <w:rsid w:val="00CA77CA"/>
    <w:rsid w:val="00CA78E3"/>
    <w:rsid w:val="00CA7C26"/>
    <w:rsid w:val="00CA7EA2"/>
    <w:rsid w:val="00CB013E"/>
    <w:rsid w:val="00CB0145"/>
    <w:rsid w:val="00CB03D2"/>
    <w:rsid w:val="00CB0436"/>
    <w:rsid w:val="00CB053D"/>
    <w:rsid w:val="00CB05E9"/>
    <w:rsid w:val="00CB0666"/>
    <w:rsid w:val="00CB0711"/>
    <w:rsid w:val="00CB0813"/>
    <w:rsid w:val="00CB0890"/>
    <w:rsid w:val="00CB0B38"/>
    <w:rsid w:val="00CB0BBB"/>
    <w:rsid w:val="00CB0E43"/>
    <w:rsid w:val="00CB1059"/>
    <w:rsid w:val="00CB10B2"/>
    <w:rsid w:val="00CB1408"/>
    <w:rsid w:val="00CB15BB"/>
    <w:rsid w:val="00CB175A"/>
    <w:rsid w:val="00CB17F0"/>
    <w:rsid w:val="00CB1817"/>
    <w:rsid w:val="00CB18AB"/>
    <w:rsid w:val="00CB1D59"/>
    <w:rsid w:val="00CB1F13"/>
    <w:rsid w:val="00CB259C"/>
    <w:rsid w:val="00CB2672"/>
    <w:rsid w:val="00CB29A7"/>
    <w:rsid w:val="00CB2AC5"/>
    <w:rsid w:val="00CB2AC8"/>
    <w:rsid w:val="00CB2DFE"/>
    <w:rsid w:val="00CB2E1C"/>
    <w:rsid w:val="00CB2E25"/>
    <w:rsid w:val="00CB2F69"/>
    <w:rsid w:val="00CB31CF"/>
    <w:rsid w:val="00CB328B"/>
    <w:rsid w:val="00CB34BC"/>
    <w:rsid w:val="00CB3575"/>
    <w:rsid w:val="00CB36B5"/>
    <w:rsid w:val="00CB3A7F"/>
    <w:rsid w:val="00CB3C65"/>
    <w:rsid w:val="00CB3CAB"/>
    <w:rsid w:val="00CB3F3A"/>
    <w:rsid w:val="00CB4408"/>
    <w:rsid w:val="00CB4494"/>
    <w:rsid w:val="00CB44B7"/>
    <w:rsid w:val="00CB4B0D"/>
    <w:rsid w:val="00CB4D05"/>
    <w:rsid w:val="00CB4D41"/>
    <w:rsid w:val="00CB4E52"/>
    <w:rsid w:val="00CB51A5"/>
    <w:rsid w:val="00CB522C"/>
    <w:rsid w:val="00CB5670"/>
    <w:rsid w:val="00CB5857"/>
    <w:rsid w:val="00CB5B7B"/>
    <w:rsid w:val="00CB5FC3"/>
    <w:rsid w:val="00CB6128"/>
    <w:rsid w:val="00CB66EC"/>
    <w:rsid w:val="00CB6B23"/>
    <w:rsid w:val="00CB6CAC"/>
    <w:rsid w:val="00CB6F17"/>
    <w:rsid w:val="00CB71ED"/>
    <w:rsid w:val="00CB72FA"/>
    <w:rsid w:val="00CB73DD"/>
    <w:rsid w:val="00CB74D6"/>
    <w:rsid w:val="00CB757A"/>
    <w:rsid w:val="00CB7667"/>
    <w:rsid w:val="00CB769C"/>
    <w:rsid w:val="00CB7A53"/>
    <w:rsid w:val="00CB7BC7"/>
    <w:rsid w:val="00CB7BCA"/>
    <w:rsid w:val="00CC01CE"/>
    <w:rsid w:val="00CC01E5"/>
    <w:rsid w:val="00CC0416"/>
    <w:rsid w:val="00CC0501"/>
    <w:rsid w:val="00CC05F6"/>
    <w:rsid w:val="00CC0AF9"/>
    <w:rsid w:val="00CC0EF6"/>
    <w:rsid w:val="00CC0F5E"/>
    <w:rsid w:val="00CC0FB1"/>
    <w:rsid w:val="00CC10A7"/>
    <w:rsid w:val="00CC1104"/>
    <w:rsid w:val="00CC15F5"/>
    <w:rsid w:val="00CC186F"/>
    <w:rsid w:val="00CC1AD2"/>
    <w:rsid w:val="00CC1B4D"/>
    <w:rsid w:val="00CC1B87"/>
    <w:rsid w:val="00CC1BC4"/>
    <w:rsid w:val="00CC1C14"/>
    <w:rsid w:val="00CC1F4F"/>
    <w:rsid w:val="00CC2536"/>
    <w:rsid w:val="00CC2626"/>
    <w:rsid w:val="00CC274D"/>
    <w:rsid w:val="00CC27BF"/>
    <w:rsid w:val="00CC2B17"/>
    <w:rsid w:val="00CC2B59"/>
    <w:rsid w:val="00CC2C5E"/>
    <w:rsid w:val="00CC2E8B"/>
    <w:rsid w:val="00CC2F74"/>
    <w:rsid w:val="00CC32B5"/>
    <w:rsid w:val="00CC335F"/>
    <w:rsid w:val="00CC3447"/>
    <w:rsid w:val="00CC3472"/>
    <w:rsid w:val="00CC3617"/>
    <w:rsid w:val="00CC36DB"/>
    <w:rsid w:val="00CC372C"/>
    <w:rsid w:val="00CC3742"/>
    <w:rsid w:val="00CC37D5"/>
    <w:rsid w:val="00CC390C"/>
    <w:rsid w:val="00CC3CAD"/>
    <w:rsid w:val="00CC3D55"/>
    <w:rsid w:val="00CC4050"/>
    <w:rsid w:val="00CC44E3"/>
    <w:rsid w:val="00CC4766"/>
    <w:rsid w:val="00CC4B30"/>
    <w:rsid w:val="00CC4E2A"/>
    <w:rsid w:val="00CC4FB0"/>
    <w:rsid w:val="00CC5014"/>
    <w:rsid w:val="00CC5363"/>
    <w:rsid w:val="00CC548F"/>
    <w:rsid w:val="00CC55B1"/>
    <w:rsid w:val="00CC56B1"/>
    <w:rsid w:val="00CC5820"/>
    <w:rsid w:val="00CC5A6D"/>
    <w:rsid w:val="00CC5C34"/>
    <w:rsid w:val="00CC5F15"/>
    <w:rsid w:val="00CC6044"/>
    <w:rsid w:val="00CC62DF"/>
    <w:rsid w:val="00CC64E6"/>
    <w:rsid w:val="00CC6AE6"/>
    <w:rsid w:val="00CC6EA7"/>
    <w:rsid w:val="00CC72C1"/>
    <w:rsid w:val="00CC7304"/>
    <w:rsid w:val="00CC7355"/>
    <w:rsid w:val="00CC73DE"/>
    <w:rsid w:val="00CC743C"/>
    <w:rsid w:val="00CC7744"/>
    <w:rsid w:val="00CC7782"/>
    <w:rsid w:val="00CC7B13"/>
    <w:rsid w:val="00CC7BD6"/>
    <w:rsid w:val="00CC7CB6"/>
    <w:rsid w:val="00CC7E7D"/>
    <w:rsid w:val="00CC7ED0"/>
    <w:rsid w:val="00CC7FAB"/>
    <w:rsid w:val="00CD01E7"/>
    <w:rsid w:val="00CD026B"/>
    <w:rsid w:val="00CD0316"/>
    <w:rsid w:val="00CD05D1"/>
    <w:rsid w:val="00CD0607"/>
    <w:rsid w:val="00CD0790"/>
    <w:rsid w:val="00CD0C10"/>
    <w:rsid w:val="00CD0C41"/>
    <w:rsid w:val="00CD0E20"/>
    <w:rsid w:val="00CD1081"/>
    <w:rsid w:val="00CD15A6"/>
    <w:rsid w:val="00CD1893"/>
    <w:rsid w:val="00CD1ACF"/>
    <w:rsid w:val="00CD1AE3"/>
    <w:rsid w:val="00CD1B9E"/>
    <w:rsid w:val="00CD2099"/>
    <w:rsid w:val="00CD2254"/>
    <w:rsid w:val="00CD2314"/>
    <w:rsid w:val="00CD23DB"/>
    <w:rsid w:val="00CD257F"/>
    <w:rsid w:val="00CD25FC"/>
    <w:rsid w:val="00CD2881"/>
    <w:rsid w:val="00CD2C6A"/>
    <w:rsid w:val="00CD2F94"/>
    <w:rsid w:val="00CD2FAE"/>
    <w:rsid w:val="00CD2FB8"/>
    <w:rsid w:val="00CD30AB"/>
    <w:rsid w:val="00CD30CA"/>
    <w:rsid w:val="00CD31C2"/>
    <w:rsid w:val="00CD3271"/>
    <w:rsid w:val="00CD3425"/>
    <w:rsid w:val="00CD35C4"/>
    <w:rsid w:val="00CD35F2"/>
    <w:rsid w:val="00CD36B8"/>
    <w:rsid w:val="00CD37DF"/>
    <w:rsid w:val="00CD3A3F"/>
    <w:rsid w:val="00CD3AFC"/>
    <w:rsid w:val="00CD413B"/>
    <w:rsid w:val="00CD41E2"/>
    <w:rsid w:val="00CD427C"/>
    <w:rsid w:val="00CD42C2"/>
    <w:rsid w:val="00CD4387"/>
    <w:rsid w:val="00CD43A7"/>
    <w:rsid w:val="00CD45C8"/>
    <w:rsid w:val="00CD47B0"/>
    <w:rsid w:val="00CD484F"/>
    <w:rsid w:val="00CD4918"/>
    <w:rsid w:val="00CD4988"/>
    <w:rsid w:val="00CD4CC4"/>
    <w:rsid w:val="00CD4DCE"/>
    <w:rsid w:val="00CD4E4B"/>
    <w:rsid w:val="00CD4F33"/>
    <w:rsid w:val="00CD507F"/>
    <w:rsid w:val="00CD5538"/>
    <w:rsid w:val="00CD560C"/>
    <w:rsid w:val="00CD5979"/>
    <w:rsid w:val="00CD5C94"/>
    <w:rsid w:val="00CD5D50"/>
    <w:rsid w:val="00CD5E61"/>
    <w:rsid w:val="00CD64E9"/>
    <w:rsid w:val="00CD65D4"/>
    <w:rsid w:val="00CD65DA"/>
    <w:rsid w:val="00CD65EC"/>
    <w:rsid w:val="00CD6614"/>
    <w:rsid w:val="00CD6658"/>
    <w:rsid w:val="00CD679F"/>
    <w:rsid w:val="00CD6906"/>
    <w:rsid w:val="00CD6C87"/>
    <w:rsid w:val="00CD6D62"/>
    <w:rsid w:val="00CD6E03"/>
    <w:rsid w:val="00CD7213"/>
    <w:rsid w:val="00CD7259"/>
    <w:rsid w:val="00CD7421"/>
    <w:rsid w:val="00CD7758"/>
    <w:rsid w:val="00CD77A4"/>
    <w:rsid w:val="00CD78D0"/>
    <w:rsid w:val="00CD7993"/>
    <w:rsid w:val="00CD7B24"/>
    <w:rsid w:val="00CD7C5F"/>
    <w:rsid w:val="00CD7F96"/>
    <w:rsid w:val="00CE0219"/>
    <w:rsid w:val="00CE029C"/>
    <w:rsid w:val="00CE055C"/>
    <w:rsid w:val="00CE063F"/>
    <w:rsid w:val="00CE0696"/>
    <w:rsid w:val="00CE06CF"/>
    <w:rsid w:val="00CE0811"/>
    <w:rsid w:val="00CE099E"/>
    <w:rsid w:val="00CE0C49"/>
    <w:rsid w:val="00CE0CBA"/>
    <w:rsid w:val="00CE0E46"/>
    <w:rsid w:val="00CE0EEB"/>
    <w:rsid w:val="00CE1041"/>
    <w:rsid w:val="00CE1758"/>
    <w:rsid w:val="00CE18DB"/>
    <w:rsid w:val="00CE1944"/>
    <w:rsid w:val="00CE198A"/>
    <w:rsid w:val="00CE1A9B"/>
    <w:rsid w:val="00CE1D15"/>
    <w:rsid w:val="00CE1DEE"/>
    <w:rsid w:val="00CE1EC4"/>
    <w:rsid w:val="00CE1F9F"/>
    <w:rsid w:val="00CE22A5"/>
    <w:rsid w:val="00CE2305"/>
    <w:rsid w:val="00CE2451"/>
    <w:rsid w:val="00CE2614"/>
    <w:rsid w:val="00CE2669"/>
    <w:rsid w:val="00CE269A"/>
    <w:rsid w:val="00CE2A11"/>
    <w:rsid w:val="00CE2B28"/>
    <w:rsid w:val="00CE2C82"/>
    <w:rsid w:val="00CE2CDF"/>
    <w:rsid w:val="00CE3327"/>
    <w:rsid w:val="00CE37F8"/>
    <w:rsid w:val="00CE3AD5"/>
    <w:rsid w:val="00CE3B60"/>
    <w:rsid w:val="00CE3BEA"/>
    <w:rsid w:val="00CE3D7B"/>
    <w:rsid w:val="00CE3EDE"/>
    <w:rsid w:val="00CE411D"/>
    <w:rsid w:val="00CE4304"/>
    <w:rsid w:val="00CE43CE"/>
    <w:rsid w:val="00CE43EF"/>
    <w:rsid w:val="00CE446C"/>
    <w:rsid w:val="00CE45BC"/>
    <w:rsid w:val="00CE45C4"/>
    <w:rsid w:val="00CE482D"/>
    <w:rsid w:val="00CE492E"/>
    <w:rsid w:val="00CE49CF"/>
    <w:rsid w:val="00CE49DE"/>
    <w:rsid w:val="00CE49EA"/>
    <w:rsid w:val="00CE4A7C"/>
    <w:rsid w:val="00CE4DBD"/>
    <w:rsid w:val="00CE4EDD"/>
    <w:rsid w:val="00CE4FAE"/>
    <w:rsid w:val="00CE5026"/>
    <w:rsid w:val="00CE52B7"/>
    <w:rsid w:val="00CE5625"/>
    <w:rsid w:val="00CE58CB"/>
    <w:rsid w:val="00CE59E6"/>
    <w:rsid w:val="00CE5ACB"/>
    <w:rsid w:val="00CE5B3D"/>
    <w:rsid w:val="00CE5B50"/>
    <w:rsid w:val="00CE5E4E"/>
    <w:rsid w:val="00CE5F46"/>
    <w:rsid w:val="00CE61E4"/>
    <w:rsid w:val="00CE63C2"/>
    <w:rsid w:val="00CE63EF"/>
    <w:rsid w:val="00CE66A3"/>
    <w:rsid w:val="00CE68D1"/>
    <w:rsid w:val="00CE6993"/>
    <w:rsid w:val="00CE69D6"/>
    <w:rsid w:val="00CE6E8C"/>
    <w:rsid w:val="00CE6F48"/>
    <w:rsid w:val="00CE7102"/>
    <w:rsid w:val="00CE71D9"/>
    <w:rsid w:val="00CE726B"/>
    <w:rsid w:val="00CE7327"/>
    <w:rsid w:val="00CE7968"/>
    <w:rsid w:val="00CE7A30"/>
    <w:rsid w:val="00CE7BBC"/>
    <w:rsid w:val="00CE7BC9"/>
    <w:rsid w:val="00CE7BDB"/>
    <w:rsid w:val="00CE7D60"/>
    <w:rsid w:val="00CE7F28"/>
    <w:rsid w:val="00CF042E"/>
    <w:rsid w:val="00CF0CBB"/>
    <w:rsid w:val="00CF0E38"/>
    <w:rsid w:val="00CF0F45"/>
    <w:rsid w:val="00CF10D3"/>
    <w:rsid w:val="00CF1103"/>
    <w:rsid w:val="00CF1240"/>
    <w:rsid w:val="00CF1534"/>
    <w:rsid w:val="00CF1738"/>
    <w:rsid w:val="00CF1816"/>
    <w:rsid w:val="00CF1868"/>
    <w:rsid w:val="00CF1933"/>
    <w:rsid w:val="00CF1A5F"/>
    <w:rsid w:val="00CF1C38"/>
    <w:rsid w:val="00CF1D3F"/>
    <w:rsid w:val="00CF1D68"/>
    <w:rsid w:val="00CF20C3"/>
    <w:rsid w:val="00CF21A0"/>
    <w:rsid w:val="00CF222C"/>
    <w:rsid w:val="00CF2380"/>
    <w:rsid w:val="00CF25E1"/>
    <w:rsid w:val="00CF27AF"/>
    <w:rsid w:val="00CF296F"/>
    <w:rsid w:val="00CF2B3F"/>
    <w:rsid w:val="00CF2B4B"/>
    <w:rsid w:val="00CF2CB0"/>
    <w:rsid w:val="00CF2D00"/>
    <w:rsid w:val="00CF2DFE"/>
    <w:rsid w:val="00CF2E4E"/>
    <w:rsid w:val="00CF30C8"/>
    <w:rsid w:val="00CF3422"/>
    <w:rsid w:val="00CF37C0"/>
    <w:rsid w:val="00CF37E5"/>
    <w:rsid w:val="00CF389B"/>
    <w:rsid w:val="00CF38A1"/>
    <w:rsid w:val="00CF3989"/>
    <w:rsid w:val="00CF3A82"/>
    <w:rsid w:val="00CF3C8E"/>
    <w:rsid w:val="00CF3DE3"/>
    <w:rsid w:val="00CF3E0B"/>
    <w:rsid w:val="00CF3EF1"/>
    <w:rsid w:val="00CF3F18"/>
    <w:rsid w:val="00CF4068"/>
    <w:rsid w:val="00CF40AB"/>
    <w:rsid w:val="00CF411F"/>
    <w:rsid w:val="00CF429C"/>
    <w:rsid w:val="00CF441A"/>
    <w:rsid w:val="00CF4534"/>
    <w:rsid w:val="00CF49AC"/>
    <w:rsid w:val="00CF5263"/>
    <w:rsid w:val="00CF52D5"/>
    <w:rsid w:val="00CF565F"/>
    <w:rsid w:val="00CF609A"/>
    <w:rsid w:val="00CF627E"/>
    <w:rsid w:val="00CF66D9"/>
    <w:rsid w:val="00CF6721"/>
    <w:rsid w:val="00CF6A4E"/>
    <w:rsid w:val="00CF6D16"/>
    <w:rsid w:val="00CF6F21"/>
    <w:rsid w:val="00CF71C0"/>
    <w:rsid w:val="00CF7341"/>
    <w:rsid w:val="00CF74E4"/>
    <w:rsid w:val="00CF7B77"/>
    <w:rsid w:val="00CF7EC6"/>
    <w:rsid w:val="00D00065"/>
    <w:rsid w:val="00D0045B"/>
    <w:rsid w:val="00D00536"/>
    <w:rsid w:val="00D00539"/>
    <w:rsid w:val="00D00747"/>
    <w:rsid w:val="00D00795"/>
    <w:rsid w:val="00D007DC"/>
    <w:rsid w:val="00D00916"/>
    <w:rsid w:val="00D00B22"/>
    <w:rsid w:val="00D00B28"/>
    <w:rsid w:val="00D00BF1"/>
    <w:rsid w:val="00D00F87"/>
    <w:rsid w:val="00D01263"/>
    <w:rsid w:val="00D014A7"/>
    <w:rsid w:val="00D01517"/>
    <w:rsid w:val="00D01524"/>
    <w:rsid w:val="00D015B2"/>
    <w:rsid w:val="00D015D7"/>
    <w:rsid w:val="00D0168C"/>
    <w:rsid w:val="00D0187C"/>
    <w:rsid w:val="00D01A42"/>
    <w:rsid w:val="00D01D2A"/>
    <w:rsid w:val="00D01E13"/>
    <w:rsid w:val="00D01E73"/>
    <w:rsid w:val="00D01F0F"/>
    <w:rsid w:val="00D01FAF"/>
    <w:rsid w:val="00D01FDA"/>
    <w:rsid w:val="00D0270A"/>
    <w:rsid w:val="00D02CD4"/>
    <w:rsid w:val="00D03014"/>
    <w:rsid w:val="00D03291"/>
    <w:rsid w:val="00D034D5"/>
    <w:rsid w:val="00D03537"/>
    <w:rsid w:val="00D03671"/>
    <w:rsid w:val="00D03945"/>
    <w:rsid w:val="00D039DB"/>
    <w:rsid w:val="00D03B57"/>
    <w:rsid w:val="00D03C19"/>
    <w:rsid w:val="00D03D92"/>
    <w:rsid w:val="00D03FB6"/>
    <w:rsid w:val="00D0406E"/>
    <w:rsid w:val="00D0423D"/>
    <w:rsid w:val="00D044DF"/>
    <w:rsid w:val="00D04743"/>
    <w:rsid w:val="00D047D6"/>
    <w:rsid w:val="00D0480D"/>
    <w:rsid w:val="00D04B0D"/>
    <w:rsid w:val="00D04B85"/>
    <w:rsid w:val="00D04F7D"/>
    <w:rsid w:val="00D0525A"/>
    <w:rsid w:val="00D052CE"/>
    <w:rsid w:val="00D0553D"/>
    <w:rsid w:val="00D056F1"/>
    <w:rsid w:val="00D05ACC"/>
    <w:rsid w:val="00D05F08"/>
    <w:rsid w:val="00D05F40"/>
    <w:rsid w:val="00D06308"/>
    <w:rsid w:val="00D069C7"/>
    <w:rsid w:val="00D06A25"/>
    <w:rsid w:val="00D06B39"/>
    <w:rsid w:val="00D06C66"/>
    <w:rsid w:val="00D06FCE"/>
    <w:rsid w:val="00D07003"/>
    <w:rsid w:val="00D078E4"/>
    <w:rsid w:val="00D07A04"/>
    <w:rsid w:val="00D07D7C"/>
    <w:rsid w:val="00D102E3"/>
    <w:rsid w:val="00D106B6"/>
    <w:rsid w:val="00D106D4"/>
    <w:rsid w:val="00D10B7A"/>
    <w:rsid w:val="00D1101F"/>
    <w:rsid w:val="00D11077"/>
    <w:rsid w:val="00D114A5"/>
    <w:rsid w:val="00D1185E"/>
    <w:rsid w:val="00D119CB"/>
    <w:rsid w:val="00D1214E"/>
    <w:rsid w:val="00D1214F"/>
    <w:rsid w:val="00D12237"/>
    <w:rsid w:val="00D12400"/>
    <w:rsid w:val="00D125FF"/>
    <w:rsid w:val="00D129ED"/>
    <w:rsid w:val="00D12A79"/>
    <w:rsid w:val="00D12C57"/>
    <w:rsid w:val="00D13023"/>
    <w:rsid w:val="00D1302B"/>
    <w:rsid w:val="00D1308A"/>
    <w:rsid w:val="00D1327C"/>
    <w:rsid w:val="00D13416"/>
    <w:rsid w:val="00D13569"/>
    <w:rsid w:val="00D136CD"/>
    <w:rsid w:val="00D13785"/>
    <w:rsid w:val="00D13832"/>
    <w:rsid w:val="00D13B01"/>
    <w:rsid w:val="00D13C13"/>
    <w:rsid w:val="00D13CB8"/>
    <w:rsid w:val="00D13DAF"/>
    <w:rsid w:val="00D13EEA"/>
    <w:rsid w:val="00D13FB1"/>
    <w:rsid w:val="00D140A9"/>
    <w:rsid w:val="00D14116"/>
    <w:rsid w:val="00D14140"/>
    <w:rsid w:val="00D141CC"/>
    <w:rsid w:val="00D143FF"/>
    <w:rsid w:val="00D1447D"/>
    <w:rsid w:val="00D1468A"/>
    <w:rsid w:val="00D149CB"/>
    <w:rsid w:val="00D14DEE"/>
    <w:rsid w:val="00D154B2"/>
    <w:rsid w:val="00D15B31"/>
    <w:rsid w:val="00D15B6A"/>
    <w:rsid w:val="00D16162"/>
    <w:rsid w:val="00D16163"/>
    <w:rsid w:val="00D16722"/>
    <w:rsid w:val="00D16853"/>
    <w:rsid w:val="00D16934"/>
    <w:rsid w:val="00D16B6E"/>
    <w:rsid w:val="00D16DE4"/>
    <w:rsid w:val="00D16E83"/>
    <w:rsid w:val="00D170CF"/>
    <w:rsid w:val="00D178D3"/>
    <w:rsid w:val="00D17A3E"/>
    <w:rsid w:val="00D17BBB"/>
    <w:rsid w:val="00D17C5F"/>
    <w:rsid w:val="00D17E2E"/>
    <w:rsid w:val="00D17F7F"/>
    <w:rsid w:val="00D200F3"/>
    <w:rsid w:val="00D20497"/>
    <w:rsid w:val="00D204A9"/>
    <w:rsid w:val="00D204EE"/>
    <w:rsid w:val="00D2074B"/>
    <w:rsid w:val="00D20753"/>
    <w:rsid w:val="00D20811"/>
    <w:rsid w:val="00D20C16"/>
    <w:rsid w:val="00D20F56"/>
    <w:rsid w:val="00D20F93"/>
    <w:rsid w:val="00D20FCC"/>
    <w:rsid w:val="00D210EA"/>
    <w:rsid w:val="00D21163"/>
    <w:rsid w:val="00D213DC"/>
    <w:rsid w:val="00D214F5"/>
    <w:rsid w:val="00D21753"/>
    <w:rsid w:val="00D21777"/>
    <w:rsid w:val="00D217DA"/>
    <w:rsid w:val="00D21869"/>
    <w:rsid w:val="00D2191D"/>
    <w:rsid w:val="00D2192E"/>
    <w:rsid w:val="00D21A92"/>
    <w:rsid w:val="00D21B16"/>
    <w:rsid w:val="00D21B31"/>
    <w:rsid w:val="00D21EAE"/>
    <w:rsid w:val="00D21EBA"/>
    <w:rsid w:val="00D21F6C"/>
    <w:rsid w:val="00D21F7C"/>
    <w:rsid w:val="00D21FAE"/>
    <w:rsid w:val="00D21FC7"/>
    <w:rsid w:val="00D2203A"/>
    <w:rsid w:val="00D22057"/>
    <w:rsid w:val="00D22192"/>
    <w:rsid w:val="00D2230D"/>
    <w:rsid w:val="00D223E6"/>
    <w:rsid w:val="00D226B5"/>
    <w:rsid w:val="00D22969"/>
    <w:rsid w:val="00D22AC2"/>
    <w:rsid w:val="00D22B04"/>
    <w:rsid w:val="00D22C19"/>
    <w:rsid w:val="00D22ED3"/>
    <w:rsid w:val="00D23155"/>
    <w:rsid w:val="00D23C56"/>
    <w:rsid w:val="00D23D00"/>
    <w:rsid w:val="00D23EE2"/>
    <w:rsid w:val="00D23F44"/>
    <w:rsid w:val="00D23FFF"/>
    <w:rsid w:val="00D240FD"/>
    <w:rsid w:val="00D2442B"/>
    <w:rsid w:val="00D244F4"/>
    <w:rsid w:val="00D24508"/>
    <w:rsid w:val="00D24A38"/>
    <w:rsid w:val="00D24D3C"/>
    <w:rsid w:val="00D24DE8"/>
    <w:rsid w:val="00D25214"/>
    <w:rsid w:val="00D255C9"/>
    <w:rsid w:val="00D2565F"/>
    <w:rsid w:val="00D258AF"/>
    <w:rsid w:val="00D258E6"/>
    <w:rsid w:val="00D25B84"/>
    <w:rsid w:val="00D25CB7"/>
    <w:rsid w:val="00D2612C"/>
    <w:rsid w:val="00D2637F"/>
    <w:rsid w:val="00D26482"/>
    <w:rsid w:val="00D264C8"/>
    <w:rsid w:val="00D26534"/>
    <w:rsid w:val="00D265C7"/>
    <w:rsid w:val="00D2663C"/>
    <w:rsid w:val="00D2684C"/>
    <w:rsid w:val="00D26852"/>
    <w:rsid w:val="00D2692B"/>
    <w:rsid w:val="00D26AEA"/>
    <w:rsid w:val="00D26D36"/>
    <w:rsid w:val="00D2707E"/>
    <w:rsid w:val="00D2709E"/>
    <w:rsid w:val="00D27101"/>
    <w:rsid w:val="00D272F1"/>
    <w:rsid w:val="00D2768C"/>
    <w:rsid w:val="00D27708"/>
    <w:rsid w:val="00D278E2"/>
    <w:rsid w:val="00D27A3A"/>
    <w:rsid w:val="00D27ADB"/>
    <w:rsid w:val="00D27D49"/>
    <w:rsid w:val="00D27DF7"/>
    <w:rsid w:val="00D27EA5"/>
    <w:rsid w:val="00D300C2"/>
    <w:rsid w:val="00D30704"/>
    <w:rsid w:val="00D307A4"/>
    <w:rsid w:val="00D308B5"/>
    <w:rsid w:val="00D30CB3"/>
    <w:rsid w:val="00D30CC8"/>
    <w:rsid w:val="00D30E21"/>
    <w:rsid w:val="00D30ED5"/>
    <w:rsid w:val="00D31049"/>
    <w:rsid w:val="00D31352"/>
    <w:rsid w:val="00D31527"/>
    <w:rsid w:val="00D315B7"/>
    <w:rsid w:val="00D31864"/>
    <w:rsid w:val="00D31A9A"/>
    <w:rsid w:val="00D320BF"/>
    <w:rsid w:val="00D32341"/>
    <w:rsid w:val="00D3234C"/>
    <w:rsid w:val="00D324EF"/>
    <w:rsid w:val="00D3263C"/>
    <w:rsid w:val="00D32C03"/>
    <w:rsid w:val="00D32C1B"/>
    <w:rsid w:val="00D32CBD"/>
    <w:rsid w:val="00D3304E"/>
    <w:rsid w:val="00D339E7"/>
    <w:rsid w:val="00D33BC0"/>
    <w:rsid w:val="00D3409A"/>
    <w:rsid w:val="00D34223"/>
    <w:rsid w:val="00D3426E"/>
    <w:rsid w:val="00D3451F"/>
    <w:rsid w:val="00D3456F"/>
    <w:rsid w:val="00D346B8"/>
    <w:rsid w:val="00D3478F"/>
    <w:rsid w:val="00D347DC"/>
    <w:rsid w:val="00D34817"/>
    <w:rsid w:val="00D349F9"/>
    <w:rsid w:val="00D34A0E"/>
    <w:rsid w:val="00D34A77"/>
    <w:rsid w:val="00D34B21"/>
    <w:rsid w:val="00D34BF5"/>
    <w:rsid w:val="00D34DE9"/>
    <w:rsid w:val="00D34DEB"/>
    <w:rsid w:val="00D3501D"/>
    <w:rsid w:val="00D35036"/>
    <w:rsid w:val="00D35072"/>
    <w:rsid w:val="00D35309"/>
    <w:rsid w:val="00D35405"/>
    <w:rsid w:val="00D3540C"/>
    <w:rsid w:val="00D35667"/>
    <w:rsid w:val="00D35680"/>
    <w:rsid w:val="00D3572E"/>
    <w:rsid w:val="00D35961"/>
    <w:rsid w:val="00D35DCA"/>
    <w:rsid w:val="00D35E18"/>
    <w:rsid w:val="00D35EC9"/>
    <w:rsid w:val="00D361B8"/>
    <w:rsid w:val="00D361DB"/>
    <w:rsid w:val="00D365BB"/>
    <w:rsid w:val="00D369D7"/>
    <w:rsid w:val="00D36A4B"/>
    <w:rsid w:val="00D36B30"/>
    <w:rsid w:val="00D36BBE"/>
    <w:rsid w:val="00D36D8B"/>
    <w:rsid w:val="00D36D9E"/>
    <w:rsid w:val="00D370D2"/>
    <w:rsid w:val="00D371B4"/>
    <w:rsid w:val="00D37316"/>
    <w:rsid w:val="00D37346"/>
    <w:rsid w:val="00D3753E"/>
    <w:rsid w:val="00D37574"/>
    <w:rsid w:val="00D37683"/>
    <w:rsid w:val="00D37820"/>
    <w:rsid w:val="00D37899"/>
    <w:rsid w:val="00D37C07"/>
    <w:rsid w:val="00D37F3A"/>
    <w:rsid w:val="00D37FB3"/>
    <w:rsid w:val="00D40015"/>
    <w:rsid w:val="00D4020E"/>
    <w:rsid w:val="00D405AC"/>
    <w:rsid w:val="00D40682"/>
    <w:rsid w:val="00D4088E"/>
    <w:rsid w:val="00D40B9C"/>
    <w:rsid w:val="00D40BA9"/>
    <w:rsid w:val="00D40F93"/>
    <w:rsid w:val="00D40FC9"/>
    <w:rsid w:val="00D40FF9"/>
    <w:rsid w:val="00D412AE"/>
    <w:rsid w:val="00D41870"/>
    <w:rsid w:val="00D41B14"/>
    <w:rsid w:val="00D41CA1"/>
    <w:rsid w:val="00D41CF5"/>
    <w:rsid w:val="00D41E01"/>
    <w:rsid w:val="00D41E6F"/>
    <w:rsid w:val="00D41F1A"/>
    <w:rsid w:val="00D42309"/>
    <w:rsid w:val="00D42AEE"/>
    <w:rsid w:val="00D42B75"/>
    <w:rsid w:val="00D42C0D"/>
    <w:rsid w:val="00D42F20"/>
    <w:rsid w:val="00D4300E"/>
    <w:rsid w:val="00D43312"/>
    <w:rsid w:val="00D434B0"/>
    <w:rsid w:val="00D4350F"/>
    <w:rsid w:val="00D43582"/>
    <w:rsid w:val="00D4370D"/>
    <w:rsid w:val="00D43AF7"/>
    <w:rsid w:val="00D43D08"/>
    <w:rsid w:val="00D441E2"/>
    <w:rsid w:val="00D447C3"/>
    <w:rsid w:val="00D449DA"/>
    <w:rsid w:val="00D449EC"/>
    <w:rsid w:val="00D44A8D"/>
    <w:rsid w:val="00D44B17"/>
    <w:rsid w:val="00D44BEA"/>
    <w:rsid w:val="00D44C1D"/>
    <w:rsid w:val="00D44E4B"/>
    <w:rsid w:val="00D45115"/>
    <w:rsid w:val="00D4512E"/>
    <w:rsid w:val="00D45184"/>
    <w:rsid w:val="00D45199"/>
    <w:rsid w:val="00D4539E"/>
    <w:rsid w:val="00D4563D"/>
    <w:rsid w:val="00D458AB"/>
    <w:rsid w:val="00D45945"/>
    <w:rsid w:val="00D46360"/>
    <w:rsid w:val="00D46531"/>
    <w:rsid w:val="00D46608"/>
    <w:rsid w:val="00D466E8"/>
    <w:rsid w:val="00D46A91"/>
    <w:rsid w:val="00D46AB6"/>
    <w:rsid w:val="00D46B7A"/>
    <w:rsid w:val="00D46E2E"/>
    <w:rsid w:val="00D4705F"/>
    <w:rsid w:val="00D471C9"/>
    <w:rsid w:val="00D47285"/>
    <w:rsid w:val="00D4770D"/>
    <w:rsid w:val="00D47761"/>
    <w:rsid w:val="00D4781E"/>
    <w:rsid w:val="00D47917"/>
    <w:rsid w:val="00D4797A"/>
    <w:rsid w:val="00D47995"/>
    <w:rsid w:val="00D47A97"/>
    <w:rsid w:val="00D47ED4"/>
    <w:rsid w:val="00D50074"/>
    <w:rsid w:val="00D501E8"/>
    <w:rsid w:val="00D5051C"/>
    <w:rsid w:val="00D5055B"/>
    <w:rsid w:val="00D506E4"/>
    <w:rsid w:val="00D5077E"/>
    <w:rsid w:val="00D509EA"/>
    <w:rsid w:val="00D50A54"/>
    <w:rsid w:val="00D50A92"/>
    <w:rsid w:val="00D50BB5"/>
    <w:rsid w:val="00D50D05"/>
    <w:rsid w:val="00D50D9A"/>
    <w:rsid w:val="00D50DFD"/>
    <w:rsid w:val="00D50E17"/>
    <w:rsid w:val="00D50F35"/>
    <w:rsid w:val="00D51067"/>
    <w:rsid w:val="00D51513"/>
    <w:rsid w:val="00D5159C"/>
    <w:rsid w:val="00D51712"/>
    <w:rsid w:val="00D518B5"/>
    <w:rsid w:val="00D518DD"/>
    <w:rsid w:val="00D51B85"/>
    <w:rsid w:val="00D51D00"/>
    <w:rsid w:val="00D5222F"/>
    <w:rsid w:val="00D523D5"/>
    <w:rsid w:val="00D523D8"/>
    <w:rsid w:val="00D52406"/>
    <w:rsid w:val="00D52A07"/>
    <w:rsid w:val="00D52A2D"/>
    <w:rsid w:val="00D52CA2"/>
    <w:rsid w:val="00D52E1D"/>
    <w:rsid w:val="00D52E25"/>
    <w:rsid w:val="00D5305D"/>
    <w:rsid w:val="00D534BD"/>
    <w:rsid w:val="00D535DA"/>
    <w:rsid w:val="00D53633"/>
    <w:rsid w:val="00D5385E"/>
    <w:rsid w:val="00D539C2"/>
    <w:rsid w:val="00D539EE"/>
    <w:rsid w:val="00D53A3F"/>
    <w:rsid w:val="00D53A53"/>
    <w:rsid w:val="00D53C0C"/>
    <w:rsid w:val="00D53D50"/>
    <w:rsid w:val="00D53D6A"/>
    <w:rsid w:val="00D5405B"/>
    <w:rsid w:val="00D5425D"/>
    <w:rsid w:val="00D54834"/>
    <w:rsid w:val="00D548EB"/>
    <w:rsid w:val="00D5495C"/>
    <w:rsid w:val="00D54C2B"/>
    <w:rsid w:val="00D54CB4"/>
    <w:rsid w:val="00D54F27"/>
    <w:rsid w:val="00D55104"/>
    <w:rsid w:val="00D552AC"/>
    <w:rsid w:val="00D553F8"/>
    <w:rsid w:val="00D5543D"/>
    <w:rsid w:val="00D55715"/>
    <w:rsid w:val="00D557E0"/>
    <w:rsid w:val="00D55811"/>
    <w:rsid w:val="00D55D2A"/>
    <w:rsid w:val="00D55EE5"/>
    <w:rsid w:val="00D55F58"/>
    <w:rsid w:val="00D55FFD"/>
    <w:rsid w:val="00D5605C"/>
    <w:rsid w:val="00D56129"/>
    <w:rsid w:val="00D564EC"/>
    <w:rsid w:val="00D566DF"/>
    <w:rsid w:val="00D568C5"/>
    <w:rsid w:val="00D56CAD"/>
    <w:rsid w:val="00D56D71"/>
    <w:rsid w:val="00D56F0C"/>
    <w:rsid w:val="00D56F14"/>
    <w:rsid w:val="00D5728F"/>
    <w:rsid w:val="00D573EC"/>
    <w:rsid w:val="00D57428"/>
    <w:rsid w:val="00D576F0"/>
    <w:rsid w:val="00D5770D"/>
    <w:rsid w:val="00D57738"/>
    <w:rsid w:val="00D5777B"/>
    <w:rsid w:val="00D57C21"/>
    <w:rsid w:val="00D57C26"/>
    <w:rsid w:val="00D57E51"/>
    <w:rsid w:val="00D57EB7"/>
    <w:rsid w:val="00D6017D"/>
    <w:rsid w:val="00D601E3"/>
    <w:rsid w:val="00D601F4"/>
    <w:rsid w:val="00D601FE"/>
    <w:rsid w:val="00D60781"/>
    <w:rsid w:val="00D60883"/>
    <w:rsid w:val="00D608BD"/>
    <w:rsid w:val="00D60BA3"/>
    <w:rsid w:val="00D60BD8"/>
    <w:rsid w:val="00D60DFB"/>
    <w:rsid w:val="00D60F03"/>
    <w:rsid w:val="00D60F41"/>
    <w:rsid w:val="00D6106C"/>
    <w:rsid w:val="00D610A1"/>
    <w:rsid w:val="00D611CF"/>
    <w:rsid w:val="00D614D4"/>
    <w:rsid w:val="00D616D3"/>
    <w:rsid w:val="00D618FB"/>
    <w:rsid w:val="00D61ABE"/>
    <w:rsid w:val="00D61D76"/>
    <w:rsid w:val="00D61E12"/>
    <w:rsid w:val="00D61E13"/>
    <w:rsid w:val="00D61EC7"/>
    <w:rsid w:val="00D62396"/>
    <w:rsid w:val="00D62561"/>
    <w:rsid w:val="00D626EA"/>
    <w:rsid w:val="00D62738"/>
    <w:rsid w:val="00D6297C"/>
    <w:rsid w:val="00D62C4A"/>
    <w:rsid w:val="00D630CC"/>
    <w:rsid w:val="00D6332D"/>
    <w:rsid w:val="00D63401"/>
    <w:rsid w:val="00D636AD"/>
    <w:rsid w:val="00D637F1"/>
    <w:rsid w:val="00D63AF0"/>
    <w:rsid w:val="00D63C6A"/>
    <w:rsid w:val="00D63C9B"/>
    <w:rsid w:val="00D63E4C"/>
    <w:rsid w:val="00D642A7"/>
    <w:rsid w:val="00D642C8"/>
    <w:rsid w:val="00D64352"/>
    <w:rsid w:val="00D64471"/>
    <w:rsid w:val="00D64512"/>
    <w:rsid w:val="00D6471E"/>
    <w:rsid w:val="00D6472A"/>
    <w:rsid w:val="00D64977"/>
    <w:rsid w:val="00D64A2A"/>
    <w:rsid w:val="00D64A65"/>
    <w:rsid w:val="00D64A73"/>
    <w:rsid w:val="00D64C81"/>
    <w:rsid w:val="00D64F3A"/>
    <w:rsid w:val="00D64F56"/>
    <w:rsid w:val="00D65013"/>
    <w:rsid w:val="00D65589"/>
    <w:rsid w:val="00D6592E"/>
    <w:rsid w:val="00D65947"/>
    <w:rsid w:val="00D65ADD"/>
    <w:rsid w:val="00D65DFE"/>
    <w:rsid w:val="00D65FD3"/>
    <w:rsid w:val="00D66001"/>
    <w:rsid w:val="00D66038"/>
    <w:rsid w:val="00D66049"/>
    <w:rsid w:val="00D66082"/>
    <w:rsid w:val="00D66110"/>
    <w:rsid w:val="00D6623C"/>
    <w:rsid w:val="00D662BA"/>
    <w:rsid w:val="00D6637E"/>
    <w:rsid w:val="00D66766"/>
    <w:rsid w:val="00D6683C"/>
    <w:rsid w:val="00D6686F"/>
    <w:rsid w:val="00D66BDC"/>
    <w:rsid w:val="00D67041"/>
    <w:rsid w:val="00D6719F"/>
    <w:rsid w:val="00D67225"/>
    <w:rsid w:val="00D67385"/>
    <w:rsid w:val="00D677C2"/>
    <w:rsid w:val="00D67807"/>
    <w:rsid w:val="00D67861"/>
    <w:rsid w:val="00D67966"/>
    <w:rsid w:val="00D67C25"/>
    <w:rsid w:val="00D70064"/>
    <w:rsid w:val="00D7031D"/>
    <w:rsid w:val="00D705BC"/>
    <w:rsid w:val="00D706F3"/>
    <w:rsid w:val="00D706F8"/>
    <w:rsid w:val="00D7075F"/>
    <w:rsid w:val="00D70A1C"/>
    <w:rsid w:val="00D70B48"/>
    <w:rsid w:val="00D70DC7"/>
    <w:rsid w:val="00D70F09"/>
    <w:rsid w:val="00D71391"/>
    <w:rsid w:val="00D71412"/>
    <w:rsid w:val="00D71415"/>
    <w:rsid w:val="00D71676"/>
    <w:rsid w:val="00D71730"/>
    <w:rsid w:val="00D717CC"/>
    <w:rsid w:val="00D7182E"/>
    <w:rsid w:val="00D7192C"/>
    <w:rsid w:val="00D71949"/>
    <w:rsid w:val="00D71953"/>
    <w:rsid w:val="00D71C3A"/>
    <w:rsid w:val="00D71DA0"/>
    <w:rsid w:val="00D72015"/>
    <w:rsid w:val="00D7236B"/>
    <w:rsid w:val="00D72565"/>
    <w:rsid w:val="00D7260D"/>
    <w:rsid w:val="00D7273F"/>
    <w:rsid w:val="00D72A4A"/>
    <w:rsid w:val="00D72D33"/>
    <w:rsid w:val="00D72F2B"/>
    <w:rsid w:val="00D731F2"/>
    <w:rsid w:val="00D73400"/>
    <w:rsid w:val="00D73403"/>
    <w:rsid w:val="00D73BF4"/>
    <w:rsid w:val="00D73E9A"/>
    <w:rsid w:val="00D73FA3"/>
    <w:rsid w:val="00D74055"/>
    <w:rsid w:val="00D740D7"/>
    <w:rsid w:val="00D743B9"/>
    <w:rsid w:val="00D74431"/>
    <w:rsid w:val="00D744F1"/>
    <w:rsid w:val="00D7456F"/>
    <w:rsid w:val="00D745C6"/>
    <w:rsid w:val="00D745E1"/>
    <w:rsid w:val="00D747AF"/>
    <w:rsid w:val="00D74AC3"/>
    <w:rsid w:val="00D74AF9"/>
    <w:rsid w:val="00D74C63"/>
    <w:rsid w:val="00D74C83"/>
    <w:rsid w:val="00D74D13"/>
    <w:rsid w:val="00D74E08"/>
    <w:rsid w:val="00D7517B"/>
    <w:rsid w:val="00D7544C"/>
    <w:rsid w:val="00D75551"/>
    <w:rsid w:val="00D75908"/>
    <w:rsid w:val="00D75B26"/>
    <w:rsid w:val="00D75DC1"/>
    <w:rsid w:val="00D75E7D"/>
    <w:rsid w:val="00D76194"/>
    <w:rsid w:val="00D76201"/>
    <w:rsid w:val="00D7632B"/>
    <w:rsid w:val="00D763AF"/>
    <w:rsid w:val="00D76417"/>
    <w:rsid w:val="00D765D8"/>
    <w:rsid w:val="00D7668A"/>
    <w:rsid w:val="00D768A0"/>
    <w:rsid w:val="00D76B2E"/>
    <w:rsid w:val="00D76CA3"/>
    <w:rsid w:val="00D76F0D"/>
    <w:rsid w:val="00D76F8D"/>
    <w:rsid w:val="00D7707D"/>
    <w:rsid w:val="00D77267"/>
    <w:rsid w:val="00D774D4"/>
    <w:rsid w:val="00D77519"/>
    <w:rsid w:val="00D77706"/>
    <w:rsid w:val="00D777DD"/>
    <w:rsid w:val="00D7792A"/>
    <w:rsid w:val="00D77B4C"/>
    <w:rsid w:val="00D77C2B"/>
    <w:rsid w:val="00D77D0D"/>
    <w:rsid w:val="00D77F1D"/>
    <w:rsid w:val="00D80295"/>
    <w:rsid w:val="00D80448"/>
    <w:rsid w:val="00D80501"/>
    <w:rsid w:val="00D80859"/>
    <w:rsid w:val="00D8090D"/>
    <w:rsid w:val="00D80AAD"/>
    <w:rsid w:val="00D80B26"/>
    <w:rsid w:val="00D80EDB"/>
    <w:rsid w:val="00D80F48"/>
    <w:rsid w:val="00D810FA"/>
    <w:rsid w:val="00D811F3"/>
    <w:rsid w:val="00D81A43"/>
    <w:rsid w:val="00D81B66"/>
    <w:rsid w:val="00D81B9F"/>
    <w:rsid w:val="00D81CF7"/>
    <w:rsid w:val="00D81DE3"/>
    <w:rsid w:val="00D81F65"/>
    <w:rsid w:val="00D822D2"/>
    <w:rsid w:val="00D82379"/>
    <w:rsid w:val="00D82386"/>
    <w:rsid w:val="00D82612"/>
    <w:rsid w:val="00D826D9"/>
    <w:rsid w:val="00D8274E"/>
    <w:rsid w:val="00D82A0A"/>
    <w:rsid w:val="00D82A54"/>
    <w:rsid w:val="00D82ECB"/>
    <w:rsid w:val="00D8319A"/>
    <w:rsid w:val="00D83320"/>
    <w:rsid w:val="00D83365"/>
    <w:rsid w:val="00D8353E"/>
    <w:rsid w:val="00D840A7"/>
    <w:rsid w:val="00D84175"/>
    <w:rsid w:val="00D84195"/>
    <w:rsid w:val="00D8445F"/>
    <w:rsid w:val="00D8476E"/>
    <w:rsid w:val="00D8498B"/>
    <w:rsid w:val="00D84A34"/>
    <w:rsid w:val="00D84D52"/>
    <w:rsid w:val="00D84F74"/>
    <w:rsid w:val="00D85237"/>
    <w:rsid w:val="00D8540C"/>
    <w:rsid w:val="00D854FF"/>
    <w:rsid w:val="00D85514"/>
    <w:rsid w:val="00D85585"/>
    <w:rsid w:val="00D85A0B"/>
    <w:rsid w:val="00D85A0F"/>
    <w:rsid w:val="00D85E21"/>
    <w:rsid w:val="00D85EE1"/>
    <w:rsid w:val="00D86071"/>
    <w:rsid w:val="00D8615F"/>
    <w:rsid w:val="00D86275"/>
    <w:rsid w:val="00D8641B"/>
    <w:rsid w:val="00D86559"/>
    <w:rsid w:val="00D866EF"/>
    <w:rsid w:val="00D867B8"/>
    <w:rsid w:val="00D868A4"/>
    <w:rsid w:val="00D86929"/>
    <w:rsid w:val="00D86A24"/>
    <w:rsid w:val="00D86A7D"/>
    <w:rsid w:val="00D86CBE"/>
    <w:rsid w:val="00D86E8D"/>
    <w:rsid w:val="00D86ED3"/>
    <w:rsid w:val="00D86EF8"/>
    <w:rsid w:val="00D86FB3"/>
    <w:rsid w:val="00D87024"/>
    <w:rsid w:val="00D870CB"/>
    <w:rsid w:val="00D8727D"/>
    <w:rsid w:val="00D872D9"/>
    <w:rsid w:val="00D872EA"/>
    <w:rsid w:val="00D87474"/>
    <w:rsid w:val="00D8758B"/>
    <w:rsid w:val="00D8795F"/>
    <w:rsid w:val="00D87A03"/>
    <w:rsid w:val="00D87A45"/>
    <w:rsid w:val="00D87B2E"/>
    <w:rsid w:val="00D87D8C"/>
    <w:rsid w:val="00D87FFA"/>
    <w:rsid w:val="00D90067"/>
    <w:rsid w:val="00D90097"/>
    <w:rsid w:val="00D904CD"/>
    <w:rsid w:val="00D90588"/>
    <w:rsid w:val="00D9064C"/>
    <w:rsid w:val="00D908A5"/>
    <w:rsid w:val="00D90973"/>
    <w:rsid w:val="00D90A38"/>
    <w:rsid w:val="00D90B8A"/>
    <w:rsid w:val="00D90D34"/>
    <w:rsid w:val="00D91026"/>
    <w:rsid w:val="00D91336"/>
    <w:rsid w:val="00D91377"/>
    <w:rsid w:val="00D91A0A"/>
    <w:rsid w:val="00D91A2A"/>
    <w:rsid w:val="00D91C5F"/>
    <w:rsid w:val="00D91E33"/>
    <w:rsid w:val="00D91ED4"/>
    <w:rsid w:val="00D91F24"/>
    <w:rsid w:val="00D921A4"/>
    <w:rsid w:val="00D92612"/>
    <w:rsid w:val="00D926FB"/>
    <w:rsid w:val="00D9280B"/>
    <w:rsid w:val="00D928A0"/>
    <w:rsid w:val="00D928E5"/>
    <w:rsid w:val="00D928F2"/>
    <w:rsid w:val="00D92B07"/>
    <w:rsid w:val="00D92CA6"/>
    <w:rsid w:val="00D92D52"/>
    <w:rsid w:val="00D92DDF"/>
    <w:rsid w:val="00D92F22"/>
    <w:rsid w:val="00D92F5B"/>
    <w:rsid w:val="00D92FCE"/>
    <w:rsid w:val="00D9320E"/>
    <w:rsid w:val="00D933AB"/>
    <w:rsid w:val="00D93427"/>
    <w:rsid w:val="00D9393F"/>
    <w:rsid w:val="00D93AB5"/>
    <w:rsid w:val="00D93C71"/>
    <w:rsid w:val="00D93DE8"/>
    <w:rsid w:val="00D93E5D"/>
    <w:rsid w:val="00D93E81"/>
    <w:rsid w:val="00D940D2"/>
    <w:rsid w:val="00D9429F"/>
    <w:rsid w:val="00D94AC5"/>
    <w:rsid w:val="00D94AFA"/>
    <w:rsid w:val="00D94B4F"/>
    <w:rsid w:val="00D94CEB"/>
    <w:rsid w:val="00D94E2A"/>
    <w:rsid w:val="00D94F01"/>
    <w:rsid w:val="00D94FEC"/>
    <w:rsid w:val="00D951FA"/>
    <w:rsid w:val="00D9552D"/>
    <w:rsid w:val="00D9561B"/>
    <w:rsid w:val="00D9584F"/>
    <w:rsid w:val="00D9588F"/>
    <w:rsid w:val="00D95EBC"/>
    <w:rsid w:val="00D96072"/>
    <w:rsid w:val="00D96111"/>
    <w:rsid w:val="00D96160"/>
    <w:rsid w:val="00D96264"/>
    <w:rsid w:val="00D96891"/>
    <w:rsid w:val="00D968EF"/>
    <w:rsid w:val="00D96A1F"/>
    <w:rsid w:val="00D96B48"/>
    <w:rsid w:val="00D96E0A"/>
    <w:rsid w:val="00D96FC7"/>
    <w:rsid w:val="00D97024"/>
    <w:rsid w:val="00D970E3"/>
    <w:rsid w:val="00D97166"/>
    <w:rsid w:val="00D971B4"/>
    <w:rsid w:val="00D976D9"/>
    <w:rsid w:val="00D976F5"/>
    <w:rsid w:val="00D97B93"/>
    <w:rsid w:val="00D97D2B"/>
    <w:rsid w:val="00DA0021"/>
    <w:rsid w:val="00DA02F1"/>
    <w:rsid w:val="00DA08BC"/>
    <w:rsid w:val="00DA0CDE"/>
    <w:rsid w:val="00DA1394"/>
    <w:rsid w:val="00DA17B2"/>
    <w:rsid w:val="00DA18DA"/>
    <w:rsid w:val="00DA1EA8"/>
    <w:rsid w:val="00DA1EEE"/>
    <w:rsid w:val="00DA235D"/>
    <w:rsid w:val="00DA252C"/>
    <w:rsid w:val="00DA27FE"/>
    <w:rsid w:val="00DA2B07"/>
    <w:rsid w:val="00DA2E21"/>
    <w:rsid w:val="00DA2F2D"/>
    <w:rsid w:val="00DA30FC"/>
    <w:rsid w:val="00DA34F2"/>
    <w:rsid w:val="00DA3605"/>
    <w:rsid w:val="00DA3629"/>
    <w:rsid w:val="00DA364A"/>
    <w:rsid w:val="00DA368A"/>
    <w:rsid w:val="00DA39D9"/>
    <w:rsid w:val="00DA39F3"/>
    <w:rsid w:val="00DA3A59"/>
    <w:rsid w:val="00DA3A64"/>
    <w:rsid w:val="00DA3CA8"/>
    <w:rsid w:val="00DA3DCD"/>
    <w:rsid w:val="00DA3F14"/>
    <w:rsid w:val="00DA42F6"/>
    <w:rsid w:val="00DA433A"/>
    <w:rsid w:val="00DA4399"/>
    <w:rsid w:val="00DA4BAB"/>
    <w:rsid w:val="00DA4EBF"/>
    <w:rsid w:val="00DA4FAC"/>
    <w:rsid w:val="00DA4FBD"/>
    <w:rsid w:val="00DA5221"/>
    <w:rsid w:val="00DA5425"/>
    <w:rsid w:val="00DA54A5"/>
    <w:rsid w:val="00DA54C9"/>
    <w:rsid w:val="00DA596E"/>
    <w:rsid w:val="00DA5D56"/>
    <w:rsid w:val="00DA5E20"/>
    <w:rsid w:val="00DA5E9F"/>
    <w:rsid w:val="00DA5F8C"/>
    <w:rsid w:val="00DA640F"/>
    <w:rsid w:val="00DA657B"/>
    <w:rsid w:val="00DA6743"/>
    <w:rsid w:val="00DA6844"/>
    <w:rsid w:val="00DA6A91"/>
    <w:rsid w:val="00DA6CC0"/>
    <w:rsid w:val="00DA7052"/>
    <w:rsid w:val="00DA7189"/>
    <w:rsid w:val="00DA7490"/>
    <w:rsid w:val="00DA750F"/>
    <w:rsid w:val="00DA768F"/>
    <w:rsid w:val="00DA7903"/>
    <w:rsid w:val="00DA79DF"/>
    <w:rsid w:val="00DA7C44"/>
    <w:rsid w:val="00DA7DA0"/>
    <w:rsid w:val="00DB00E0"/>
    <w:rsid w:val="00DB03D5"/>
    <w:rsid w:val="00DB0AF1"/>
    <w:rsid w:val="00DB0B11"/>
    <w:rsid w:val="00DB0B2E"/>
    <w:rsid w:val="00DB13B2"/>
    <w:rsid w:val="00DB1466"/>
    <w:rsid w:val="00DB1597"/>
    <w:rsid w:val="00DB1738"/>
    <w:rsid w:val="00DB1983"/>
    <w:rsid w:val="00DB1DFE"/>
    <w:rsid w:val="00DB1FA1"/>
    <w:rsid w:val="00DB2069"/>
    <w:rsid w:val="00DB2602"/>
    <w:rsid w:val="00DB28EF"/>
    <w:rsid w:val="00DB2CEC"/>
    <w:rsid w:val="00DB2D81"/>
    <w:rsid w:val="00DB2DB7"/>
    <w:rsid w:val="00DB2F75"/>
    <w:rsid w:val="00DB303E"/>
    <w:rsid w:val="00DB32CB"/>
    <w:rsid w:val="00DB33E2"/>
    <w:rsid w:val="00DB35E5"/>
    <w:rsid w:val="00DB37CA"/>
    <w:rsid w:val="00DB396C"/>
    <w:rsid w:val="00DB3C56"/>
    <w:rsid w:val="00DB40F2"/>
    <w:rsid w:val="00DB40FD"/>
    <w:rsid w:val="00DB425C"/>
    <w:rsid w:val="00DB4639"/>
    <w:rsid w:val="00DB4849"/>
    <w:rsid w:val="00DB49BC"/>
    <w:rsid w:val="00DB4AF2"/>
    <w:rsid w:val="00DB4E25"/>
    <w:rsid w:val="00DB4E69"/>
    <w:rsid w:val="00DB5024"/>
    <w:rsid w:val="00DB50C7"/>
    <w:rsid w:val="00DB50F4"/>
    <w:rsid w:val="00DB518D"/>
    <w:rsid w:val="00DB52CC"/>
    <w:rsid w:val="00DB5584"/>
    <w:rsid w:val="00DB55BF"/>
    <w:rsid w:val="00DB5638"/>
    <w:rsid w:val="00DB568F"/>
    <w:rsid w:val="00DB56F0"/>
    <w:rsid w:val="00DB5754"/>
    <w:rsid w:val="00DB57BF"/>
    <w:rsid w:val="00DB5A08"/>
    <w:rsid w:val="00DB5B9B"/>
    <w:rsid w:val="00DB5CD4"/>
    <w:rsid w:val="00DB5EBF"/>
    <w:rsid w:val="00DB5FD0"/>
    <w:rsid w:val="00DB6023"/>
    <w:rsid w:val="00DB6072"/>
    <w:rsid w:val="00DB607D"/>
    <w:rsid w:val="00DB61A3"/>
    <w:rsid w:val="00DB6223"/>
    <w:rsid w:val="00DB634D"/>
    <w:rsid w:val="00DB64B7"/>
    <w:rsid w:val="00DB64EB"/>
    <w:rsid w:val="00DB65A3"/>
    <w:rsid w:val="00DB6697"/>
    <w:rsid w:val="00DB6798"/>
    <w:rsid w:val="00DB6F36"/>
    <w:rsid w:val="00DB70B5"/>
    <w:rsid w:val="00DB7349"/>
    <w:rsid w:val="00DB73B2"/>
    <w:rsid w:val="00DB77EF"/>
    <w:rsid w:val="00DB78EF"/>
    <w:rsid w:val="00DB78F4"/>
    <w:rsid w:val="00DB7B2E"/>
    <w:rsid w:val="00DB7BCF"/>
    <w:rsid w:val="00DB7C91"/>
    <w:rsid w:val="00DB7DDE"/>
    <w:rsid w:val="00DB7E07"/>
    <w:rsid w:val="00DB7F18"/>
    <w:rsid w:val="00DB7F4A"/>
    <w:rsid w:val="00DC023D"/>
    <w:rsid w:val="00DC02FC"/>
    <w:rsid w:val="00DC0A9B"/>
    <w:rsid w:val="00DC0BF3"/>
    <w:rsid w:val="00DC0CA2"/>
    <w:rsid w:val="00DC0E5A"/>
    <w:rsid w:val="00DC0FEA"/>
    <w:rsid w:val="00DC0FFE"/>
    <w:rsid w:val="00DC108F"/>
    <w:rsid w:val="00DC163E"/>
    <w:rsid w:val="00DC174B"/>
    <w:rsid w:val="00DC1845"/>
    <w:rsid w:val="00DC195C"/>
    <w:rsid w:val="00DC19CC"/>
    <w:rsid w:val="00DC1F3D"/>
    <w:rsid w:val="00DC22A4"/>
    <w:rsid w:val="00DC25B8"/>
    <w:rsid w:val="00DC285D"/>
    <w:rsid w:val="00DC295A"/>
    <w:rsid w:val="00DC2BA7"/>
    <w:rsid w:val="00DC3034"/>
    <w:rsid w:val="00DC33D4"/>
    <w:rsid w:val="00DC39AF"/>
    <w:rsid w:val="00DC39D6"/>
    <w:rsid w:val="00DC3D04"/>
    <w:rsid w:val="00DC3DEB"/>
    <w:rsid w:val="00DC4182"/>
    <w:rsid w:val="00DC45D1"/>
    <w:rsid w:val="00DC464E"/>
    <w:rsid w:val="00DC466F"/>
    <w:rsid w:val="00DC4890"/>
    <w:rsid w:val="00DC4B78"/>
    <w:rsid w:val="00DC4C0C"/>
    <w:rsid w:val="00DC4C8F"/>
    <w:rsid w:val="00DC4DC8"/>
    <w:rsid w:val="00DC5087"/>
    <w:rsid w:val="00DC52A1"/>
    <w:rsid w:val="00DC53D7"/>
    <w:rsid w:val="00DC54CE"/>
    <w:rsid w:val="00DC5640"/>
    <w:rsid w:val="00DC5771"/>
    <w:rsid w:val="00DC588D"/>
    <w:rsid w:val="00DC59A1"/>
    <w:rsid w:val="00DC59C4"/>
    <w:rsid w:val="00DC5A28"/>
    <w:rsid w:val="00DC5A5F"/>
    <w:rsid w:val="00DC5BF0"/>
    <w:rsid w:val="00DC5E06"/>
    <w:rsid w:val="00DC5EAA"/>
    <w:rsid w:val="00DC6135"/>
    <w:rsid w:val="00DC658C"/>
    <w:rsid w:val="00DC6737"/>
    <w:rsid w:val="00DC69F1"/>
    <w:rsid w:val="00DC6A55"/>
    <w:rsid w:val="00DC6A6E"/>
    <w:rsid w:val="00DC6B08"/>
    <w:rsid w:val="00DC6BC7"/>
    <w:rsid w:val="00DC739F"/>
    <w:rsid w:val="00DC7626"/>
    <w:rsid w:val="00DC76DF"/>
    <w:rsid w:val="00DC7A33"/>
    <w:rsid w:val="00DC7CCA"/>
    <w:rsid w:val="00DC7D2B"/>
    <w:rsid w:val="00DC7D73"/>
    <w:rsid w:val="00DC7E9C"/>
    <w:rsid w:val="00DC7F17"/>
    <w:rsid w:val="00DD0133"/>
    <w:rsid w:val="00DD04F5"/>
    <w:rsid w:val="00DD0719"/>
    <w:rsid w:val="00DD0991"/>
    <w:rsid w:val="00DD0A7D"/>
    <w:rsid w:val="00DD0BD7"/>
    <w:rsid w:val="00DD0D05"/>
    <w:rsid w:val="00DD0EDB"/>
    <w:rsid w:val="00DD0FB5"/>
    <w:rsid w:val="00DD0FF9"/>
    <w:rsid w:val="00DD105A"/>
    <w:rsid w:val="00DD15D2"/>
    <w:rsid w:val="00DD1814"/>
    <w:rsid w:val="00DD1A8E"/>
    <w:rsid w:val="00DD204B"/>
    <w:rsid w:val="00DD2119"/>
    <w:rsid w:val="00DD2165"/>
    <w:rsid w:val="00DD21A4"/>
    <w:rsid w:val="00DD21CC"/>
    <w:rsid w:val="00DD22C9"/>
    <w:rsid w:val="00DD24A2"/>
    <w:rsid w:val="00DD26B3"/>
    <w:rsid w:val="00DD282B"/>
    <w:rsid w:val="00DD292D"/>
    <w:rsid w:val="00DD29CD"/>
    <w:rsid w:val="00DD2B71"/>
    <w:rsid w:val="00DD2C4C"/>
    <w:rsid w:val="00DD303E"/>
    <w:rsid w:val="00DD3066"/>
    <w:rsid w:val="00DD3071"/>
    <w:rsid w:val="00DD3222"/>
    <w:rsid w:val="00DD3791"/>
    <w:rsid w:val="00DD3D54"/>
    <w:rsid w:val="00DD46C0"/>
    <w:rsid w:val="00DD4E1D"/>
    <w:rsid w:val="00DD4F14"/>
    <w:rsid w:val="00DD4FC3"/>
    <w:rsid w:val="00DD50B7"/>
    <w:rsid w:val="00DD54B2"/>
    <w:rsid w:val="00DD5594"/>
    <w:rsid w:val="00DD564F"/>
    <w:rsid w:val="00DD569E"/>
    <w:rsid w:val="00DD5945"/>
    <w:rsid w:val="00DD59C8"/>
    <w:rsid w:val="00DD5B6C"/>
    <w:rsid w:val="00DD5D5D"/>
    <w:rsid w:val="00DD5E9E"/>
    <w:rsid w:val="00DD642E"/>
    <w:rsid w:val="00DD6852"/>
    <w:rsid w:val="00DD69B9"/>
    <w:rsid w:val="00DD6BE8"/>
    <w:rsid w:val="00DD6DCC"/>
    <w:rsid w:val="00DD6F08"/>
    <w:rsid w:val="00DD6F68"/>
    <w:rsid w:val="00DD7061"/>
    <w:rsid w:val="00DD70C1"/>
    <w:rsid w:val="00DD74F5"/>
    <w:rsid w:val="00DD7626"/>
    <w:rsid w:val="00DD7759"/>
    <w:rsid w:val="00DD7789"/>
    <w:rsid w:val="00DD77D4"/>
    <w:rsid w:val="00DD799A"/>
    <w:rsid w:val="00DE0251"/>
    <w:rsid w:val="00DE039E"/>
    <w:rsid w:val="00DE0429"/>
    <w:rsid w:val="00DE061F"/>
    <w:rsid w:val="00DE067E"/>
    <w:rsid w:val="00DE0713"/>
    <w:rsid w:val="00DE0722"/>
    <w:rsid w:val="00DE0AEA"/>
    <w:rsid w:val="00DE0B14"/>
    <w:rsid w:val="00DE14B0"/>
    <w:rsid w:val="00DE1591"/>
    <w:rsid w:val="00DE1686"/>
    <w:rsid w:val="00DE1ACF"/>
    <w:rsid w:val="00DE22AB"/>
    <w:rsid w:val="00DE2553"/>
    <w:rsid w:val="00DE299D"/>
    <w:rsid w:val="00DE29CA"/>
    <w:rsid w:val="00DE2A45"/>
    <w:rsid w:val="00DE2ECE"/>
    <w:rsid w:val="00DE2F32"/>
    <w:rsid w:val="00DE30A2"/>
    <w:rsid w:val="00DE3595"/>
    <w:rsid w:val="00DE3677"/>
    <w:rsid w:val="00DE37A5"/>
    <w:rsid w:val="00DE386C"/>
    <w:rsid w:val="00DE3DE7"/>
    <w:rsid w:val="00DE4013"/>
    <w:rsid w:val="00DE404F"/>
    <w:rsid w:val="00DE413C"/>
    <w:rsid w:val="00DE45D3"/>
    <w:rsid w:val="00DE4BF3"/>
    <w:rsid w:val="00DE4CDE"/>
    <w:rsid w:val="00DE4FEB"/>
    <w:rsid w:val="00DE50AE"/>
    <w:rsid w:val="00DE54A6"/>
    <w:rsid w:val="00DE5540"/>
    <w:rsid w:val="00DE554B"/>
    <w:rsid w:val="00DE5554"/>
    <w:rsid w:val="00DE56CD"/>
    <w:rsid w:val="00DE56F5"/>
    <w:rsid w:val="00DE590D"/>
    <w:rsid w:val="00DE5EF4"/>
    <w:rsid w:val="00DE5FBE"/>
    <w:rsid w:val="00DE6002"/>
    <w:rsid w:val="00DE66ED"/>
    <w:rsid w:val="00DE66F0"/>
    <w:rsid w:val="00DE6AD6"/>
    <w:rsid w:val="00DE6CEA"/>
    <w:rsid w:val="00DE6D7F"/>
    <w:rsid w:val="00DE6FEE"/>
    <w:rsid w:val="00DE7118"/>
    <w:rsid w:val="00DE7126"/>
    <w:rsid w:val="00DE7466"/>
    <w:rsid w:val="00DE76AA"/>
    <w:rsid w:val="00DE7895"/>
    <w:rsid w:val="00DE792E"/>
    <w:rsid w:val="00DE7939"/>
    <w:rsid w:val="00DE793B"/>
    <w:rsid w:val="00DE7A27"/>
    <w:rsid w:val="00DE7A3B"/>
    <w:rsid w:val="00DE7B0F"/>
    <w:rsid w:val="00DE7C1D"/>
    <w:rsid w:val="00DE7C6C"/>
    <w:rsid w:val="00DE7C88"/>
    <w:rsid w:val="00DE7E43"/>
    <w:rsid w:val="00DF000B"/>
    <w:rsid w:val="00DF0178"/>
    <w:rsid w:val="00DF01E9"/>
    <w:rsid w:val="00DF032A"/>
    <w:rsid w:val="00DF06CE"/>
    <w:rsid w:val="00DF0715"/>
    <w:rsid w:val="00DF0AA5"/>
    <w:rsid w:val="00DF0BB6"/>
    <w:rsid w:val="00DF0D09"/>
    <w:rsid w:val="00DF1092"/>
    <w:rsid w:val="00DF11B5"/>
    <w:rsid w:val="00DF123B"/>
    <w:rsid w:val="00DF13DC"/>
    <w:rsid w:val="00DF14EE"/>
    <w:rsid w:val="00DF15B1"/>
    <w:rsid w:val="00DF191E"/>
    <w:rsid w:val="00DF19E1"/>
    <w:rsid w:val="00DF1E0C"/>
    <w:rsid w:val="00DF1F05"/>
    <w:rsid w:val="00DF216A"/>
    <w:rsid w:val="00DF22C9"/>
    <w:rsid w:val="00DF2421"/>
    <w:rsid w:val="00DF2484"/>
    <w:rsid w:val="00DF2603"/>
    <w:rsid w:val="00DF26AF"/>
    <w:rsid w:val="00DF2B2A"/>
    <w:rsid w:val="00DF2B43"/>
    <w:rsid w:val="00DF2B88"/>
    <w:rsid w:val="00DF2C7E"/>
    <w:rsid w:val="00DF2E74"/>
    <w:rsid w:val="00DF30C6"/>
    <w:rsid w:val="00DF30CD"/>
    <w:rsid w:val="00DF3173"/>
    <w:rsid w:val="00DF317D"/>
    <w:rsid w:val="00DF3218"/>
    <w:rsid w:val="00DF3395"/>
    <w:rsid w:val="00DF3699"/>
    <w:rsid w:val="00DF3738"/>
    <w:rsid w:val="00DF38A3"/>
    <w:rsid w:val="00DF39DB"/>
    <w:rsid w:val="00DF3B58"/>
    <w:rsid w:val="00DF3D61"/>
    <w:rsid w:val="00DF3E77"/>
    <w:rsid w:val="00DF404E"/>
    <w:rsid w:val="00DF40C8"/>
    <w:rsid w:val="00DF42D7"/>
    <w:rsid w:val="00DF4465"/>
    <w:rsid w:val="00DF456B"/>
    <w:rsid w:val="00DF459A"/>
    <w:rsid w:val="00DF4AD5"/>
    <w:rsid w:val="00DF4C1D"/>
    <w:rsid w:val="00DF4C67"/>
    <w:rsid w:val="00DF4C6C"/>
    <w:rsid w:val="00DF4F38"/>
    <w:rsid w:val="00DF5153"/>
    <w:rsid w:val="00DF518D"/>
    <w:rsid w:val="00DF51C6"/>
    <w:rsid w:val="00DF51EE"/>
    <w:rsid w:val="00DF5229"/>
    <w:rsid w:val="00DF53F4"/>
    <w:rsid w:val="00DF54D6"/>
    <w:rsid w:val="00DF56FF"/>
    <w:rsid w:val="00DF5703"/>
    <w:rsid w:val="00DF57B0"/>
    <w:rsid w:val="00DF5A49"/>
    <w:rsid w:val="00DF5AFA"/>
    <w:rsid w:val="00DF5BD4"/>
    <w:rsid w:val="00DF5D3D"/>
    <w:rsid w:val="00DF5ECB"/>
    <w:rsid w:val="00DF5FA2"/>
    <w:rsid w:val="00DF604E"/>
    <w:rsid w:val="00DF61E0"/>
    <w:rsid w:val="00DF6503"/>
    <w:rsid w:val="00DF6643"/>
    <w:rsid w:val="00DF66C4"/>
    <w:rsid w:val="00DF69F6"/>
    <w:rsid w:val="00DF6BC5"/>
    <w:rsid w:val="00DF6C38"/>
    <w:rsid w:val="00DF6F70"/>
    <w:rsid w:val="00DF6F91"/>
    <w:rsid w:val="00DF7000"/>
    <w:rsid w:val="00DF7115"/>
    <w:rsid w:val="00DF73EA"/>
    <w:rsid w:val="00DF74A4"/>
    <w:rsid w:val="00DF74CB"/>
    <w:rsid w:val="00DF79F2"/>
    <w:rsid w:val="00DF7A06"/>
    <w:rsid w:val="00DF7A7A"/>
    <w:rsid w:val="00DF7BD6"/>
    <w:rsid w:val="00E00003"/>
    <w:rsid w:val="00E00024"/>
    <w:rsid w:val="00E00031"/>
    <w:rsid w:val="00E00086"/>
    <w:rsid w:val="00E000FA"/>
    <w:rsid w:val="00E0010E"/>
    <w:rsid w:val="00E00204"/>
    <w:rsid w:val="00E0052B"/>
    <w:rsid w:val="00E00A29"/>
    <w:rsid w:val="00E00D54"/>
    <w:rsid w:val="00E00E03"/>
    <w:rsid w:val="00E00EB1"/>
    <w:rsid w:val="00E010EF"/>
    <w:rsid w:val="00E01106"/>
    <w:rsid w:val="00E013B1"/>
    <w:rsid w:val="00E0182D"/>
    <w:rsid w:val="00E0198A"/>
    <w:rsid w:val="00E01A72"/>
    <w:rsid w:val="00E01AB6"/>
    <w:rsid w:val="00E01FF7"/>
    <w:rsid w:val="00E020EE"/>
    <w:rsid w:val="00E0211C"/>
    <w:rsid w:val="00E0235D"/>
    <w:rsid w:val="00E024F6"/>
    <w:rsid w:val="00E02645"/>
    <w:rsid w:val="00E0273A"/>
    <w:rsid w:val="00E02A80"/>
    <w:rsid w:val="00E02B36"/>
    <w:rsid w:val="00E02BC0"/>
    <w:rsid w:val="00E02BCA"/>
    <w:rsid w:val="00E02CCC"/>
    <w:rsid w:val="00E030EB"/>
    <w:rsid w:val="00E03111"/>
    <w:rsid w:val="00E03341"/>
    <w:rsid w:val="00E03367"/>
    <w:rsid w:val="00E03381"/>
    <w:rsid w:val="00E033A1"/>
    <w:rsid w:val="00E0358E"/>
    <w:rsid w:val="00E0379E"/>
    <w:rsid w:val="00E03C1C"/>
    <w:rsid w:val="00E03FBE"/>
    <w:rsid w:val="00E04190"/>
    <w:rsid w:val="00E044B1"/>
    <w:rsid w:val="00E048A2"/>
    <w:rsid w:val="00E048C8"/>
    <w:rsid w:val="00E04D2B"/>
    <w:rsid w:val="00E04ECB"/>
    <w:rsid w:val="00E05013"/>
    <w:rsid w:val="00E0506D"/>
    <w:rsid w:val="00E05248"/>
    <w:rsid w:val="00E054EA"/>
    <w:rsid w:val="00E05976"/>
    <w:rsid w:val="00E05B5B"/>
    <w:rsid w:val="00E05D95"/>
    <w:rsid w:val="00E05DF1"/>
    <w:rsid w:val="00E05EB9"/>
    <w:rsid w:val="00E05FF2"/>
    <w:rsid w:val="00E062B4"/>
    <w:rsid w:val="00E06307"/>
    <w:rsid w:val="00E06333"/>
    <w:rsid w:val="00E06357"/>
    <w:rsid w:val="00E0651A"/>
    <w:rsid w:val="00E06541"/>
    <w:rsid w:val="00E06C2F"/>
    <w:rsid w:val="00E0709F"/>
    <w:rsid w:val="00E07126"/>
    <w:rsid w:val="00E074C2"/>
    <w:rsid w:val="00E07562"/>
    <w:rsid w:val="00E0758D"/>
    <w:rsid w:val="00E075AF"/>
    <w:rsid w:val="00E07783"/>
    <w:rsid w:val="00E077C6"/>
    <w:rsid w:val="00E079EA"/>
    <w:rsid w:val="00E07BD8"/>
    <w:rsid w:val="00E07C63"/>
    <w:rsid w:val="00E1017C"/>
    <w:rsid w:val="00E104AD"/>
    <w:rsid w:val="00E105A3"/>
    <w:rsid w:val="00E106EB"/>
    <w:rsid w:val="00E1074F"/>
    <w:rsid w:val="00E10754"/>
    <w:rsid w:val="00E10771"/>
    <w:rsid w:val="00E10800"/>
    <w:rsid w:val="00E10C2F"/>
    <w:rsid w:val="00E10C7D"/>
    <w:rsid w:val="00E10E5B"/>
    <w:rsid w:val="00E10F81"/>
    <w:rsid w:val="00E10FE4"/>
    <w:rsid w:val="00E111F9"/>
    <w:rsid w:val="00E11243"/>
    <w:rsid w:val="00E11429"/>
    <w:rsid w:val="00E11445"/>
    <w:rsid w:val="00E11471"/>
    <w:rsid w:val="00E1158E"/>
    <w:rsid w:val="00E1190D"/>
    <w:rsid w:val="00E11A5F"/>
    <w:rsid w:val="00E11C11"/>
    <w:rsid w:val="00E11CE6"/>
    <w:rsid w:val="00E121EF"/>
    <w:rsid w:val="00E121F9"/>
    <w:rsid w:val="00E12311"/>
    <w:rsid w:val="00E1237D"/>
    <w:rsid w:val="00E12BB4"/>
    <w:rsid w:val="00E12D07"/>
    <w:rsid w:val="00E12EF6"/>
    <w:rsid w:val="00E12F4D"/>
    <w:rsid w:val="00E13069"/>
    <w:rsid w:val="00E13093"/>
    <w:rsid w:val="00E13460"/>
    <w:rsid w:val="00E136C0"/>
    <w:rsid w:val="00E138E4"/>
    <w:rsid w:val="00E139C4"/>
    <w:rsid w:val="00E13A00"/>
    <w:rsid w:val="00E13C6F"/>
    <w:rsid w:val="00E13E0D"/>
    <w:rsid w:val="00E13F2E"/>
    <w:rsid w:val="00E14067"/>
    <w:rsid w:val="00E140D1"/>
    <w:rsid w:val="00E14154"/>
    <w:rsid w:val="00E143C5"/>
    <w:rsid w:val="00E143EE"/>
    <w:rsid w:val="00E1452D"/>
    <w:rsid w:val="00E146CD"/>
    <w:rsid w:val="00E14790"/>
    <w:rsid w:val="00E147DF"/>
    <w:rsid w:val="00E14A59"/>
    <w:rsid w:val="00E14CB6"/>
    <w:rsid w:val="00E14E85"/>
    <w:rsid w:val="00E152D7"/>
    <w:rsid w:val="00E1538A"/>
    <w:rsid w:val="00E153BB"/>
    <w:rsid w:val="00E153F2"/>
    <w:rsid w:val="00E15659"/>
    <w:rsid w:val="00E15852"/>
    <w:rsid w:val="00E1586C"/>
    <w:rsid w:val="00E15ED7"/>
    <w:rsid w:val="00E15F10"/>
    <w:rsid w:val="00E1601B"/>
    <w:rsid w:val="00E16391"/>
    <w:rsid w:val="00E164CF"/>
    <w:rsid w:val="00E165E4"/>
    <w:rsid w:val="00E166EC"/>
    <w:rsid w:val="00E1681F"/>
    <w:rsid w:val="00E16931"/>
    <w:rsid w:val="00E16B0E"/>
    <w:rsid w:val="00E16BD4"/>
    <w:rsid w:val="00E16BF1"/>
    <w:rsid w:val="00E16C65"/>
    <w:rsid w:val="00E16E3A"/>
    <w:rsid w:val="00E16FDA"/>
    <w:rsid w:val="00E1709E"/>
    <w:rsid w:val="00E17130"/>
    <w:rsid w:val="00E1728D"/>
    <w:rsid w:val="00E174DF"/>
    <w:rsid w:val="00E179A4"/>
    <w:rsid w:val="00E17BE3"/>
    <w:rsid w:val="00E17D85"/>
    <w:rsid w:val="00E17FAD"/>
    <w:rsid w:val="00E20013"/>
    <w:rsid w:val="00E20120"/>
    <w:rsid w:val="00E202BE"/>
    <w:rsid w:val="00E203C7"/>
    <w:rsid w:val="00E20423"/>
    <w:rsid w:val="00E20505"/>
    <w:rsid w:val="00E20A03"/>
    <w:rsid w:val="00E20C68"/>
    <w:rsid w:val="00E20CA8"/>
    <w:rsid w:val="00E20E1D"/>
    <w:rsid w:val="00E20F7D"/>
    <w:rsid w:val="00E21056"/>
    <w:rsid w:val="00E2130E"/>
    <w:rsid w:val="00E21393"/>
    <w:rsid w:val="00E213B0"/>
    <w:rsid w:val="00E214A0"/>
    <w:rsid w:val="00E21A63"/>
    <w:rsid w:val="00E21BC7"/>
    <w:rsid w:val="00E21E59"/>
    <w:rsid w:val="00E2204C"/>
    <w:rsid w:val="00E22329"/>
    <w:rsid w:val="00E2265C"/>
    <w:rsid w:val="00E22711"/>
    <w:rsid w:val="00E2275B"/>
    <w:rsid w:val="00E22927"/>
    <w:rsid w:val="00E2293F"/>
    <w:rsid w:val="00E22BC1"/>
    <w:rsid w:val="00E22CBE"/>
    <w:rsid w:val="00E2317A"/>
    <w:rsid w:val="00E23895"/>
    <w:rsid w:val="00E23EE8"/>
    <w:rsid w:val="00E2419A"/>
    <w:rsid w:val="00E24453"/>
    <w:rsid w:val="00E24826"/>
    <w:rsid w:val="00E24A3D"/>
    <w:rsid w:val="00E24B97"/>
    <w:rsid w:val="00E24E37"/>
    <w:rsid w:val="00E24EFA"/>
    <w:rsid w:val="00E24FD1"/>
    <w:rsid w:val="00E2509B"/>
    <w:rsid w:val="00E250A3"/>
    <w:rsid w:val="00E250E4"/>
    <w:rsid w:val="00E251DB"/>
    <w:rsid w:val="00E2544A"/>
    <w:rsid w:val="00E2544B"/>
    <w:rsid w:val="00E2560C"/>
    <w:rsid w:val="00E256C6"/>
    <w:rsid w:val="00E257B3"/>
    <w:rsid w:val="00E25A45"/>
    <w:rsid w:val="00E25A4D"/>
    <w:rsid w:val="00E25A89"/>
    <w:rsid w:val="00E25B13"/>
    <w:rsid w:val="00E25C6D"/>
    <w:rsid w:val="00E25D84"/>
    <w:rsid w:val="00E25DD0"/>
    <w:rsid w:val="00E25E65"/>
    <w:rsid w:val="00E260B5"/>
    <w:rsid w:val="00E2614D"/>
    <w:rsid w:val="00E2620C"/>
    <w:rsid w:val="00E26378"/>
    <w:rsid w:val="00E263A4"/>
    <w:rsid w:val="00E2641E"/>
    <w:rsid w:val="00E26641"/>
    <w:rsid w:val="00E26679"/>
    <w:rsid w:val="00E26684"/>
    <w:rsid w:val="00E26837"/>
    <w:rsid w:val="00E26880"/>
    <w:rsid w:val="00E2698B"/>
    <w:rsid w:val="00E26A74"/>
    <w:rsid w:val="00E26B93"/>
    <w:rsid w:val="00E26CC1"/>
    <w:rsid w:val="00E26CC6"/>
    <w:rsid w:val="00E26E21"/>
    <w:rsid w:val="00E26E30"/>
    <w:rsid w:val="00E271B5"/>
    <w:rsid w:val="00E27217"/>
    <w:rsid w:val="00E274D5"/>
    <w:rsid w:val="00E276D8"/>
    <w:rsid w:val="00E2786F"/>
    <w:rsid w:val="00E278DF"/>
    <w:rsid w:val="00E2793E"/>
    <w:rsid w:val="00E27A21"/>
    <w:rsid w:val="00E27B22"/>
    <w:rsid w:val="00E27B3F"/>
    <w:rsid w:val="00E27D3E"/>
    <w:rsid w:val="00E27D8E"/>
    <w:rsid w:val="00E30286"/>
    <w:rsid w:val="00E30318"/>
    <w:rsid w:val="00E30508"/>
    <w:rsid w:val="00E3050A"/>
    <w:rsid w:val="00E30575"/>
    <w:rsid w:val="00E30880"/>
    <w:rsid w:val="00E3099B"/>
    <w:rsid w:val="00E30AED"/>
    <w:rsid w:val="00E30B84"/>
    <w:rsid w:val="00E30D52"/>
    <w:rsid w:val="00E30FCC"/>
    <w:rsid w:val="00E3112D"/>
    <w:rsid w:val="00E3113F"/>
    <w:rsid w:val="00E3164A"/>
    <w:rsid w:val="00E31868"/>
    <w:rsid w:val="00E31A3E"/>
    <w:rsid w:val="00E31E4C"/>
    <w:rsid w:val="00E31EA5"/>
    <w:rsid w:val="00E31F5E"/>
    <w:rsid w:val="00E32121"/>
    <w:rsid w:val="00E32657"/>
    <w:rsid w:val="00E32877"/>
    <w:rsid w:val="00E32AA4"/>
    <w:rsid w:val="00E32BCE"/>
    <w:rsid w:val="00E32CA8"/>
    <w:rsid w:val="00E32DD0"/>
    <w:rsid w:val="00E32F68"/>
    <w:rsid w:val="00E32FDC"/>
    <w:rsid w:val="00E33253"/>
    <w:rsid w:val="00E3328B"/>
    <w:rsid w:val="00E33500"/>
    <w:rsid w:val="00E33625"/>
    <w:rsid w:val="00E33670"/>
    <w:rsid w:val="00E33C20"/>
    <w:rsid w:val="00E33ED1"/>
    <w:rsid w:val="00E33FE8"/>
    <w:rsid w:val="00E3402D"/>
    <w:rsid w:val="00E34080"/>
    <w:rsid w:val="00E3412C"/>
    <w:rsid w:val="00E34305"/>
    <w:rsid w:val="00E34343"/>
    <w:rsid w:val="00E34469"/>
    <w:rsid w:val="00E3469C"/>
    <w:rsid w:val="00E34ABE"/>
    <w:rsid w:val="00E34D49"/>
    <w:rsid w:val="00E3509A"/>
    <w:rsid w:val="00E350BE"/>
    <w:rsid w:val="00E3522A"/>
    <w:rsid w:val="00E35293"/>
    <w:rsid w:val="00E35845"/>
    <w:rsid w:val="00E3585A"/>
    <w:rsid w:val="00E35BFB"/>
    <w:rsid w:val="00E35EA0"/>
    <w:rsid w:val="00E36064"/>
    <w:rsid w:val="00E3630D"/>
    <w:rsid w:val="00E366AB"/>
    <w:rsid w:val="00E3681A"/>
    <w:rsid w:val="00E36859"/>
    <w:rsid w:val="00E36A45"/>
    <w:rsid w:val="00E36AF4"/>
    <w:rsid w:val="00E36BD0"/>
    <w:rsid w:val="00E36C8F"/>
    <w:rsid w:val="00E36F6D"/>
    <w:rsid w:val="00E36F8C"/>
    <w:rsid w:val="00E37791"/>
    <w:rsid w:val="00E37F5E"/>
    <w:rsid w:val="00E3B933"/>
    <w:rsid w:val="00E401F5"/>
    <w:rsid w:val="00E402DB"/>
    <w:rsid w:val="00E40480"/>
    <w:rsid w:val="00E406CF"/>
    <w:rsid w:val="00E40846"/>
    <w:rsid w:val="00E4085C"/>
    <w:rsid w:val="00E408FF"/>
    <w:rsid w:val="00E40BCD"/>
    <w:rsid w:val="00E40DAF"/>
    <w:rsid w:val="00E40F6A"/>
    <w:rsid w:val="00E4115F"/>
    <w:rsid w:val="00E412F1"/>
    <w:rsid w:val="00E41374"/>
    <w:rsid w:val="00E41417"/>
    <w:rsid w:val="00E41926"/>
    <w:rsid w:val="00E41C49"/>
    <w:rsid w:val="00E41DF4"/>
    <w:rsid w:val="00E42070"/>
    <w:rsid w:val="00E4222A"/>
    <w:rsid w:val="00E42299"/>
    <w:rsid w:val="00E4237A"/>
    <w:rsid w:val="00E423A2"/>
    <w:rsid w:val="00E424DF"/>
    <w:rsid w:val="00E426DB"/>
    <w:rsid w:val="00E42791"/>
    <w:rsid w:val="00E42891"/>
    <w:rsid w:val="00E4296A"/>
    <w:rsid w:val="00E42AED"/>
    <w:rsid w:val="00E434F4"/>
    <w:rsid w:val="00E4385C"/>
    <w:rsid w:val="00E4393D"/>
    <w:rsid w:val="00E43A99"/>
    <w:rsid w:val="00E43B35"/>
    <w:rsid w:val="00E43B88"/>
    <w:rsid w:val="00E43BD8"/>
    <w:rsid w:val="00E43FE3"/>
    <w:rsid w:val="00E4415A"/>
    <w:rsid w:val="00E441C3"/>
    <w:rsid w:val="00E4449A"/>
    <w:rsid w:val="00E4450C"/>
    <w:rsid w:val="00E44549"/>
    <w:rsid w:val="00E44624"/>
    <w:rsid w:val="00E446E0"/>
    <w:rsid w:val="00E44772"/>
    <w:rsid w:val="00E447E9"/>
    <w:rsid w:val="00E44D21"/>
    <w:rsid w:val="00E44EC9"/>
    <w:rsid w:val="00E44F57"/>
    <w:rsid w:val="00E44F70"/>
    <w:rsid w:val="00E44F79"/>
    <w:rsid w:val="00E453A4"/>
    <w:rsid w:val="00E456A1"/>
    <w:rsid w:val="00E45755"/>
    <w:rsid w:val="00E45843"/>
    <w:rsid w:val="00E45B7E"/>
    <w:rsid w:val="00E46016"/>
    <w:rsid w:val="00E461DF"/>
    <w:rsid w:val="00E461EF"/>
    <w:rsid w:val="00E465BF"/>
    <w:rsid w:val="00E465FC"/>
    <w:rsid w:val="00E467CF"/>
    <w:rsid w:val="00E468F3"/>
    <w:rsid w:val="00E46C0E"/>
    <w:rsid w:val="00E46DEE"/>
    <w:rsid w:val="00E47106"/>
    <w:rsid w:val="00E4718B"/>
    <w:rsid w:val="00E471A7"/>
    <w:rsid w:val="00E471D1"/>
    <w:rsid w:val="00E475F5"/>
    <w:rsid w:val="00E47601"/>
    <w:rsid w:val="00E4765D"/>
    <w:rsid w:val="00E47C7C"/>
    <w:rsid w:val="00E47CDE"/>
    <w:rsid w:val="00E47EBC"/>
    <w:rsid w:val="00E50197"/>
    <w:rsid w:val="00E502E9"/>
    <w:rsid w:val="00E50348"/>
    <w:rsid w:val="00E504CD"/>
    <w:rsid w:val="00E506D0"/>
    <w:rsid w:val="00E50882"/>
    <w:rsid w:val="00E5098E"/>
    <w:rsid w:val="00E509D0"/>
    <w:rsid w:val="00E50C27"/>
    <w:rsid w:val="00E50C87"/>
    <w:rsid w:val="00E50C8B"/>
    <w:rsid w:val="00E50CC8"/>
    <w:rsid w:val="00E50D0F"/>
    <w:rsid w:val="00E50E4F"/>
    <w:rsid w:val="00E513AB"/>
    <w:rsid w:val="00E513C6"/>
    <w:rsid w:val="00E516A3"/>
    <w:rsid w:val="00E5171F"/>
    <w:rsid w:val="00E51989"/>
    <w:rsid w:val="00E519AC"/>
    <w:rsid w:val="00E51B0B"/>
    <w:rsid w:val="00E51B6E"/>
    <w:rsid w:val="00E51B7E"/>
    <w:rsid w:val="00E51B88"/>
    <w:rsid w:val="00E51B89"/>
    <w:rsid w:val="00E51DF7"/>
    <w:rsid w:val="00E52739"/>
    <w:rsid w:val="00E527C0"/>
    <w:rsid w:val="00E528D7"/>
    <w:rsid w:val="00E52914"/>
    <w:rsid w:val="00E52B7F"/>
    <w:rsid w:val="00E52DDB"/>
    <w:rsid w:val="00E52E37"/>
    <w:rsid w:val="00E52F50"/>
    <w:rsid w:val="00E531E9"/>
    <w:rsid w:val="00E531F6"/>
    <w:rsid w:val="00E53401"/>
    <w:rsid w:val="00E53627"/>
    <w:rsid w:val="00E53840"/>
    <w:rsid w:val="00E53B4D"/>
    <w:rsid w:val="00E53F1A"/>
    <w:rsid w:val="00E53F81"/>
    <w:rsid w:val="00E53FD7"/>
    <w:rsid w:val="00E54120"/>
    <w:rsid w:val="00E54595"/>
    <w:rsid w:val="00E54CEA"/>
    <w:rsid w:val="00E55078"/>
    <w:rsid w:val="00E5511D"/>
    <w:rsid w:val="00E5514A"/>
    <w:rsid w:val="00E55179"/>
    <w:rsid w:val="00E55435"/>
    <w:rsid w:val="00E55587"/>
    <w:rsid w:val="00E55595"/>
    <w:rsid w:val="00E5582C"/>
    <w:rsid w:val="00E559B0"/>
    <w:rsid w:val="00E55A5C"/>
    <w:rsid w:val="00E55B6B"/>
    <w:rsid w:val="00E560FB"/>
    <w:rsid w:val="00E5625A"/>
    <w:rsid w:val="00E563D6"/>
    <w:rsid w:val="00E564DC"/>
    <w:rsid w:val="00E565D4"/>
    <w:rsid w:val="00E56668"/>
    <w:rsid w:val="00E566A9"/>
    <w:rsid w:val="00E56702"/>
    <w:rsid w:val="00E56782"/>
    <w:rsid w:val="00E56B29"/>
    <w:rsid w:val="00E56BB2"/>
    <w:rsid w:val="00E56D56"/>
    <w:rsid w:val="00E56E93"/>
    <w:rsid w:val="00E57049"/>
    <w:rsid w:val="00E57513"/>
    <w:rsid w:val="00E57649"/>
    <w:rsid w:val="00E576E6"/>
    <w:rsid w:val="00E57718"/>
    <w:rsid w:val="00E57745"/>
    <w:rsid w:val="00E5790F"/>
    <w:rsid w:val="00E57941"/>
    <w:rsid w:val="00E57A7D"/>
    <w:rsid w:val="00E57C91"/>
    <w:rsid w:val="00E57FB5"/>
    <w:rsid w:val="00E60025"/>
    <w:rsid w:val="00E604A6"/>
    <w:rsid w:val="00E60558"/>
    <w:rsid w:val="00E60564"/>
    <w:rsid w:val="00E605A8"/>
    <w:rsid w:val="00E60749"/>
    <w:rsid w:val="00E60894"/>
    <w:rsid w:val="00E61035"/>
    <w:rsid w:val="00E6145D"/>
    <w:rsid w:val="00E6157C"/>
    <w:rsid w:val="00E61B95"/>
    <w:rsid w:val="00E61D5B"/>
    <w:rsid w:val="00E61FB9"/>
    <w:rsid w:val="00E62347"/>
    <w:rsid w:val="00E624EC"/>
    <w:rsid w:val="00E6258E"/>
    <w:rsid w:val="00E6272C"/>
    <w:rsid w:val="00E628CF"/>
    <w:rsid w:val="00E62A10"/>
    <w:rsid w:val="00E62AD0"/>
    <w:rsid w:val="00E62B65"/>
    <w:rsid w:val="00E62BBB"/>
    <w:rsid w:val="00E62BE4"/>
    <w:rsid w:val="00E62CF7"/>
    <w:rsid w:val="00E62DF3"/>
    <w:rsid w:val="00E62E92"/>
    <w:rsid w:val="00E62F28"/>
    <w:rsid w:val="00E62F30"/>
    <w:rsid w:val="00E62F9E"/>
    <w:rsid w:val="00E63156"/>
    <w:rsid w:val="00E631B4"/>
    <w:rsid w:val="00E633E9"/>
    <w:rsid w:val="00E63405"/>
    <w:rsid w:val="00E63418"/>
    <w:rsid w:val="00E6355B"/>
    <w:rsid w:val="00E63701"/>
    <w:rsid w:val="00E63C7C"/>
    <w:rsid w:val="00E63DBF"/>
    <w:rsid w:val="00E63F37"/>
    <w:rsid w:val="00E640AE"/>
    <w:rsid w:val="00E643AD"/>
    <w:rsid w:val="00E644FD"/>
    <w:rsid w:val="00E64631"/>
    <w:rsid w:val="00E64663"/>
    <w:rsid w:val="00E647CA"/>
    <w:rsid w:val="00E647E0"/>
    <w:rsid w:val="00E64A11"/>
    <w:rsid w:val="00E64ADA"/>
    <w:rsid w:val="00E655E8"/>
    <w:rsid w:val="00E6581D"/>
    <w:rsid w:val="00E6595B"/>
    <w:rsid w:val="00E6599D"/>
    <w:rsid w:val="00E65BBC"/>
    <w:rsid w:val="00E65E16"/>
    <w:rsid w:val="00E65FCF"/>
    <w:rsid w:val="00E6626D"/>
    <w:rsid w:val="00E66332"/>
    <w:rsid w:val="00E663AA"/>
    <w:rsid w:val="00E663EF"/>
    <w:rsid w:val="00E66944"/>
    <w:rsid w:val="00E66C46"/>
    <w:rsid w:val="00E66CDD"/>
    <w:rsid w:val="00E66DB3"/>
    <w:rsid w:val="00E66FBD"/>
    <w:rsid w:val="00E671BC"/>
    <w:rsid w:val="00E67792"/>
    <w:rsid w:val="00E67BEE"/>
    <w:rsid w:val="00E67F19"/>
    <w:rsid w:val="00E67FC5"/>
    <w:rsid w:val="00E70219"/>
    <w:rsid w:val="00E7049A"/>
    <w:rsid w:val="00E70660"/>
    <w:rsid w:val="00E70C23"/>
    <w:rsid w:val="00E70E38"/>
    <w:rsid w:val="00E70E64"/>
    <w:rsid w:val="00E7102D"/>
    <w:rsid w:val="00E71185"/>
    <w:rsid w:val="00E713C2"/>
    <w:rsid w:val="00E714CC"/>
    <w:rsid w:val="00E71561"/>
    <w:rsid w:val="00E71780"/>
    <w:rsid w:val="00E71F7E"/>
    <w:rsid w:val="00E71FB6"/>
    <w:rsid w:val="00E720ED"/>
    <w:rsid w:val="00E722FA"/>
    <w:rsid w:val="00E7259A"/>
    <w:rsid w:val="00E726F2"/>
    <w:rsid w:val="00E727B7"/>
    <w:rsid w:val="00E729AD"/>
    <w:rsid w:val="00E72B52"/>
    <w:rsid w:val="00E72DD1"/>
    <w:rsid w:val="00E72E2C"/>
    <w:rsid w:val="00E731F0"/>
    <w:rsid w:val="00E73488"/>
    <w:rsid w:val="00E7350E"/>
    <w:rsid w:val="00E73733"/>
    <w:rsid w:val="00E738A8"/>
    <w:rsid w:val="00E73B0A"/>
    <w:rsid w:val="00E73CCD"/>
    <w:rsid w:val="00E73D60"/>
    <w:rsid w:val="00E74083"/>
    <w:rsid w:val="00E74222"/>
    <w:rsid w:val="00E745C8"/>
    <w:rsid w:val="00E74644"/>
    <w:rsid w:val="00E7465C"/>
    <w:rsid w:val="00E746DB"/>
    <w:rsid w:val="00E747BF"/>
    <w:rsid w:val="00E74905"/>
    <w:rsid w:val="00E74986"/>
    <w:rsid w:val="00E749B7"/>
    <w:rsid w:val="00E74B31"/>
    <w:rsid w:val="00E74CD1"/>
    <w:rsid w:val="00E752FC"/>
    <w:rsid w:val="00E753C8"/>
    <w:rsid w:val="00E75418"/>
    <w:rsid w:val="00E754A4"/>
    <w:rsid w:val="00E754CB"/>
    <w:rsid w:val="00E75542"/>
    <w:rsid w:val="00E7559A"/>
    <w:rsid w:val="00E755BD"/>
    <w:rsid w:val="00E7599B"/>
    <w:rsid w:val="00E75D60"/>
    <w:rsid w:val="00E7652E"/>
    <w:rsid w:val="00E76655"/>
    <w:rsid w:val="00E766FB"/>
    <w:rsid w:val="00E767ED"/>
    <w:rsid w:val="00E76C91"/>
    <w:rsid w:val="00E76D1C"/>
    <w:rsid w:val="00E76DF8"/>
    <w:rsid w:val="00E76E13"/>
    <w:rsid w:val="00E76E5A"/>
    <w:rsid w:val="00E76EA1"/>
    <w:rsid w:val="00E77086"/>
    <w:rsid w:val="00E77133"/>
    <w:rsid w:val="00E7750E"/>
    <w:rsid w:val="00E776CD"/>
    <w:rsid w:val="00E777B4"/>
    <w:rsid w:val="00E77829"/>
    <w:rsid w:val="00E77A0D"/>
    <w:rsid w:val="00E77BCD"/>
    <w:rsid w:val="00E77CBC"/>
    <w:rsid w:val="00E77E19"/>
    <w:rsid w:val="00E77EAD"/>
    <w:rsid w:val="00E77F07"/>
    <w:rsid w:val="00E80457"/>
    <w:rsid w:val="00E80539"/>
    <w:rsid w:val="00E807A6"/>
    <w:rsid w:val="00E809F7"/>
    <w:rsid w:val="00E80AF7"/>
    <w:rsid w:val="00E80B7D"/>
    <w:rsid w:val="00E80E93"/>
    <w:rsid w:val="00E80F5B"/>
    <w:rsid w:val="00E81049"/>
    <w:rsid w:val="00E81197"/>
    <w:rsid w:val="00E81234"/>
    <w:rsid w:val="00E8131E"/>
    <w:rsid w:val="00E8136A"/>
    <w:rsid w:val="00E814B0"/>
    <w:rsid w:val="00E816D5"/>
    <w:rsid w:val="00E817CB"/>
    <w:rsid w:val="00E818DF"/>
    <w:rsid w:val="00E81ABC"/>
    <w:rsid w:val="00E81C23"/>
    <w:rsid w:val="00E81D9B"/>
    <w:rsid w:val="00E81E7C"/>
    <w:rsid w:val="00E81FD9"/>
    <w:rsid w:val="00E82496"/>
    <w:rsid w:val="00E82533"/>
    <w:rsid w:val="00E829C2"/>
    <w:rsid w:val="00E82A90"/>
    <w:rsid w:val="00E82AF2"/>
    <w:rsid w:val="00E82B14"/>
    <w:rsid w:val="00E82B6E"/>
    <w:rsid w:val="00E82C47"/>
    <w:rsid w:val="00E82CC2"/>
    <w:rsid w:val="00E82E1A"/>
    <w:rsid w:val="00E82EB9"/>
    <w:rsid w:val="00E83024"/>
    <w:rsid w:val="00E83177"/>
    <w:rsid w:val="00E83366"/>
    <w:rsid w:val="00E8338C"/>
    <w:rsid w:val="00E834A2"/>
    <w:rsid w:val="00E83716"/>
    <w:rsid w:val="00E83A07"/>
    <w:rsid w:val="00E83B80"/>
    <w:rsid w:val="00E83C34"/>
    <w:rsid w:val="00E83D38"/>
    <w:rsid w:val="00E83E56"/>
    <w:rsid w:val="00E84076"/>
    <w:rsid w:val="00E843B6"/>
    <w:rsid w:val="00E843DB"/>
    <w:rsid w:val="00E84473"/>
    <w:rsid w:val="00E84516"/>
    <w:rsid w:val="00E84889"/>
    <w:rsid w:val="00E848A6"/>
    <w:rsid w:val="00E84904"/>
    <w:rsid w:val="00E849CD"/>
    <w:rsid w:val="00E84B34"/>
    <w:rsid w:val="00E84DB4"/>
    <w:rsid w:val="00E85214"/>
    <w:rsid w:val="00E85442"/>
    <w:rsid w:val="00E857D6"/>
    <w:rsid w:val="00E8583B"/>
    <w:rsid w:val="00E858EF"/>
    <w:rsid w:val="00E85B12"/>
    <w:rsid w:val="00E85E0F"/>
    <w:rsid w:val="00E85F8D"/>
    <w:rsid w:val="00E85FBB"/>
    <w:rsid w:val="00E86277"/>
    <w:rsid w:val="00E86365"/>
    <w:rsid w:val="00E86758"/>
    <w:rsid w:val="00E86A65"/>
    <w:rsid w:val="00E86EF0"/>
    <w:rsid w:val="00E86EFF"/>
    <w:rsid w:val="00E86F9B"/>
    <w:rsid w:val="00E8755F"/>
    <w:rsid w:val="00E87577"/>
    <w:rsid w:val="00E87698"/>
    <w:rsid w:val="00E8769F"/>
    <w:rsid w:val="00E87954"/>
    <w:rsid w:val="00E87D40"/>
    <w:rsid w:val="00E900E7"/>
    <w:rsid w:val="00E903F4"/>
    <w:rsid w:val="00E90BD8"/>
    <w:rsid w:val="00E911D0"/>
    <w:rsid w:val="00E91259"/>
    <w:rsid w:val="00E91517"/>
    <w:rsid w:val="00E9171D"/>
    <w:rsid w:val="00E918C0"/>
    <w:rsid w:val="00E919CD"/>
    <w:rsid w:val="00E91B3F"/>
    <w:rsid w:val="00E91EA9"/>
    <w:rsid w:val="00E91F4D"/>
    <w:rsid w:val="00E927AD"/>
    <w:rsid w:val="00E928FA"/>
    <w:rsid w:val="00E92978"/>
    <w:rsid w:val="00E92AF3"/>
    <w:rsid w:val="00E92FE4"/>
    <w:rsid w:val="00E9325F"/>
    <w:rsid w:val="00E9377C"/>
    <w:rsid w:val="00E939EA"/>
    <w:rsid w:val="00E93B4B"/>
    <w:rsid w:val="00E93D8A"/>
    <w:rsid w:val="00E93FE2"/>
    <w:rsid w:val="00E9409F"/>
    <w:rsid w:val="00E94124"/>
    <w:rsid w:val="00E9429C"/>
    <w:rsid w:val="00E944D3"/>
    <w:rsid w:val="00E947FD"/>
    <w:rsid w:val="00E94A90"/>
    <w:rsid w:val="00E94CD9"/>
    <w:rsid w:val="00E94E67"/>
    <w:rsid w:val="00E94F85"/>
    <w:rsid w:val="00E950C5"/>
    <w:rsid w:val="00E95160"/>
    <w:rsid w:val="00E951C8"/>
    <w:rsid w:val="00E95509"/>
    <w:rsid w:val="00E9556D"/>
    <w:rsid w:val="00E9581D"/>
    <w:rsid w:val="00E9586D"/>
    <w:rsid w:val="00E95957"/>
    <w:rsid w:val="00E95A91"/>
    <w:rsid w:val="00E95AE0"/>
    <w:rsid w:val="00E95F03"/>
    <w:rsid w:val="00E95F1A"/>
    <w:rsid w:val="00E96172"/>
    <w:rsid w:val="00E962B7"/>
    <w:rsid w:val="00E96374"/>
    <w:rsid w:val="00E965B6"/>
    <w:rsid w:val="00E967BD"/>
    <w:rsid w:val="00E96C10"/>
    <w:rsid w:val="00E96C19"/>
    <w:rsid w:val="00E96D0C"/>
    <w:rsid w:val="00E96FEA"/>
    <w:rsid w:val="00E9727D"/>
    <w:rsid w:val="00E972EA"/>
    <w:rsid w:val="00E97300"/>
    <w:rsid w:val="00E97598"/>
    <w:rsid w:val="00E975AB"/>
    <w:rsid w:val="00E97602"/>
    <w:rsid w:val="00E977A8"/>
    <w:rsid w:val="00E9794F"/>
    <w:rsid w:val="00E97C1C"/>
    <w:rsid w:val="00E97ED4"/>
    <w:rsid w:val="00E97EF9"/>
    <w:rsid w:val="00EA0021"/>
    <w:rsid w:val="00EA01E3"/>
    <w:rsid w:val="00EA032C"/>
    <w:rsid w:val="00EA0623"/>
    <w:rsid w:val="00EA07F5"/>
    <w:rsid w:val="00EA080C"/>
    <w:rsid w:val="00EA0E92"/>
    <w:rsid w:val="00EA11A3"/>
    <w:rsid w:val="00EA129F"/>
    <w:rsid w:val="00EA1309"/>
    <w:rsid w:val="00EA13DF"/>
    <w:rsid w:val="00EA1406"/>
    <w:rsid w:val="00EA14F3"/>
    <w:rsid w:val="00EA151D"/>
    <w:rsid w:val="00EA193E"/>
    <w:rsid w:val="00EA1961"/>
    <w:rsid w:val="00EA19F1"/>
    <w:rsid w:val="00EA1E15"/>
    <w:rsid w:val="00EA1F86"/>
    <w:rsid w:val="00EA1FFF"/>
    <w:rsid w:val="00EA22E4"/>
    <w:rsid w:val="00EA249B"/>
    <w:rsid w:val="00EA24E5"/>
    <w:rsid w:val="00EA25FF"/>
    <w:rsid w:val="00EA26DF"/>
    <w:rsid w:val="00EA2AF2"/>
    <w:rsid w:val="00EA2D1D"/>
    <w:rsid w:val="00EA2DE5"/>
    <w:rsid w:val="00EA2E48"/>
    <w:rsid w:val="00EA2E6A"/>
    <w:rsid w:val="00EA2E81"/>
    <w:rsid w:val="00EA2F90"/>
    <w:rsid w:val="00EA2F9A"/>
    <w:rsid w:val="00EA30AC"/>
    <w:rsid w:val="00EA30BC"/>
    <w:rsid w:val="00EA30D6"/>
    <w:rsid w:val="00EA32A6"/>
    <w:rsid w:val="00EA3935"/>
    <w:rsid w:val="00EA3A4C"/>
    <w:rsid w:val="00EA3A7B"/>
    <w:rsid w:val="00EA3CAB"/>
    <w:rsid w:val="00EA3E88"/>
    <w:rsid w:val="00EA3F08"/>
    <w:rsid w:val="00EA4033"/>
    <w:rsid w:val="00EA40CA"/>
    <w:rsid w:val="00EA4110"/>
    <w:rsid w:val="00EA4228"/>
    <w:rsid w:val="00EA4248"/>
    <w:rsid w:val="00EA4295"/>
    <w:rsid w:val="00EA42F5"/>
    <w:rsid w:val="00EA4463"/>
    <w:rsid w:val="00EA4625"/>
    <w:rsid w:val="00EA4904"/>
    <w:rsid w:val="00EA4A07"/>
    <w:rsid w:val="00EA4A6E"/>
    <w:rsid w:val="00EA4A7B"/>
    <w:rsid w:val="00EA4BC1"/>
    <w:rsid w:val="00EA4E2B"/>
    <w:rsid w:val="00EA502A"/>
    <w:rsid w:val="00EA5069"/>
    <w:rsid w:val="00EA518D"/>
    <w:rsid w:val="00EA53AD"/>
    <w:rsid w:val="00EA53B8"/>
    <w:rsid w:val="00EA53C0"/>
    <w:rsid w:val="00EA5497"/>
    <w:rsid w:val="00EA572F"/>
    <w:rsid w:val="00EA5A15"/>
    <w:rsid w:val="00EA5C9C"/>
    <w:rsid w:val="00EA616D"/>
    <w:rsid w:val="00EA63A5"/>
    <w:rsid w:val="00EA64D1"/>
    <w:rsid w:val="00EA6688"/>
    <w:rsid w:val="00EA66D6"/>
    <w:rsid w:val="00EA6904"/>
    <w:rsid w:val="00EA6ACE"/>
    <w:rsid w:val="00EA6B9F"/>
    <w:rsid w:val="00EA6DDD"/>
    <w:rsid w:val="00EA6F61"/>
    <w:rsid w:val="00EA717E"/>
    <w:rsid w:val="00EA726D"/>
    <w:rsid w:val="00EA77EF"/>
    <w:rsid w:val="00EA7843"/>
    <w:rsid w:val="00EA78C6"/>
    <w:rsid w:val="00EA791F"/>
    <w:rsid w:val="00EA7989"/>
    <w:rsid w:val="00EA7EA5"/>
    <w:rsid w:val="00EA7F60"/>
    <w:rsid w:val="00EB00CC"/>
    <w:rsid w:val="00EB0217"/>
    <w:rsid w:val="00EB0334"/>
    <w:rsid w:val="00EB037A"/>
    <w:rsid w:val="00EB0413"/>
    <w:rsid w:val="00EB0659"/>
    <w:rsid w:val="00EB09CE"/>
    <w:rsid w:val="00EB0B40"/>
    <w:rsid w:val="00EB0F25"/>
    <w:rsid w:val="00EB0F34"/>
    <w:rsid w:val="00EB11CF"/>
    <w:rsid w:val="00EB1313"/>
    <w:rsid w:val="00EB146C"/>
    <w:rsid w:val="00EB14A8"/>
    <w:rsid w:val="00EB14C4"/>
    <w:rsid w:val="00EB1A3A"/>
    <w:rsid w:val="00EB1AE4"/>
    <w:rsid w:val="00EB1CB8"/>
    <w:rsid w:val="00EB2279"/>
    <w:rsid w:val="00EB227E"/>
    <w:rsid w:val="00EB22F0"/>
    <w:rsid w:val="00EB23F2"/>
    <w:rsid w:val="00EB2903"/>
    <w:rsid w:val="00EB2A69"/>
    <w:rsid w:val="00EB2DF9"/>
    <w:rsid w:val="00EB2FA5"/>
    <w:rsid w:val="00EB3060"/>
    <w:rsid w:val="00EB3095"/>
    <w:rsid w:val="00EB310C"/>
    <w:rsid w:val="00EB35CD"/>
    <w:rsid w:val="00EB394A"/>
    <w:rsid w:val="00EB3B69"/>
    <w:rsid w:val="00EB3C05"/>
    <w:rsid w:val="00EB3F16"/>
    <w:rsid w:val="00EB41CE"/>
    <w:rsid w:val="00EB4575"/>
    <w:rsid w:val="00EB45E3"/>
    <w:rsid w:val="00EB4610"/>
    <w:rsid w:val="00EB49C1"/>
    <w:rsid w:val="00EB4C81"/>
    <w:rsid w:val="00EB4D51"/>
    <w:rsid w:val="00EB4E54"/>
    <w:rsid w:val="00EB5086"/>
    <w:rsid w:val="00EB525C"/>
    <w:rsid w:val="00EB539E"/>
    <w:rsid w:val="00EB562A"/>
    <w:rsid w:val="00EB5DAA"/>
    <w:rsid w:val="00EB6193"/>
    <w:rsid w:val="00EB63B5"/>
    <w:rsid w:val="00EB65C2"/>
    <w:rsid w:val="00EB662C"/>
    <w:rsid w:val="00EB6787"/>
    <w:rsid w:val="00EB690A"/>
    <w:rsid w:val="00EB6CDE"/>
    <w:rsid w:val="00EB70E8"/>
    <w:rsid w:val="00EB714D"/>
    <w:rsid w:val="00EB7320"/>
    <w:rsid w:val="00EB7414"/>
    <w:rsid w:val="00EB743D"/>
    <w:rsid w:val="00EB7474"/>
    <w:rsid w:val="00EB764A"/>
    <w:rsid w:val="00EB77A6"/>
    <w:rsid w:val="00EB7872"/>
    <w:rsid w:val="00EB7AFC"/>
    <w:rsid w:val="00EB7BB1"/>
    <w:rsid w:val="00EB7D24"/>
    <w:rsid w:val="00EC00B7"/>
    <w:rsid w:val="00EC00F0"/>
    <w:rsid w:val="00EC0149"/>
    <w:rsid w:val="00EC050E"/>
    <w:rsid w:val="00EC0704"/>
    <w:rsid w:val="00EC0972"/>
    <w:rsid w:val="00EC0D27"/>
    <w:rsid w:val="00EC0D5F"/>
    <w:rsid w:val="00EC0E0E"/>
    <w:rsid w:val="00EC0EAF"/>
    <w:rsid w:val="00EC0F85"/>
    <w:rsid w:val="00EC1074"/>
    <w:rsid w:val="00EC10D5"/>
    <w:rsid w:val="00EC1177"/>
    <w:rsid w:val="00EC1179"/>
    <w:rsid w:val="00EC1331"/>
    <w:rsid w:val="00EC1497"/>
    <w:rsid w:val="00EC15CE"/>
    <w:rsid w:val="00EC15F8"/>
    <w:rsid w:val="00EC1701"/>
    <w:rsid w:val="00EC17BA"/>
    <w:rsid w:val="00EC1FA9"/>
    <w:rsid w:val="00EC20AC"/>
    <w:rsid w:val="00EC229B"/>
    <w:rsid w:val="00EC2335"/>
    <w:rsid w:val="00EC2804"/>
    <w:rsid w:val="00EC2944"/>
    <w:rsid w:val="00EC294C"/>
    <w:rsid w:val="00EC2B33"/>
    <w:rsid w:val="00EC2B62"/>
    <w:rsid w:val="00EC2BB4"/>
    <w:rsid w:val="00EC2C80"/>
    <w:rsid w:val="00EC30D6"/>
    <w:rsid w:val="00EC3364"/>
    <w:rsid w:val="00EC346E"/>
    <w:rsid w:val="00EC3513"/>
    <w:rsid w:val="00EC361B"/>
    <w:rsid w:val="00EC3661"/>
    <w:rsid w:val="00EC3CF4"/>
    <w:rsid w:val="00EC417D"/>
    <w:rsid w:val="00EC41BF"/>
    <w:rsid w:val="00EC41F8"/>
    <w:rsid w:val="00EC455F"/>
    <w:rsid w:val="00EC458A"/>
    <w:rsid w:val="00EC4BE0"/>
    <w:rsid w:val="00EC4C4D"/>
    <w:rsid w:val="00EC50E6"/>
    <w:rsid w:val="00EC53E9"/>
    <w:rsid w:val="00EC54B7"/>
    <w:rsid w:val="00EC55A6"/>
    <w:rsid w:val="00EC5C9E"/>
    <w:rsid w:val="00EC5DDD"/>
    <w:rsid w:val="00EC5EDE"/>
    <w:rsid w:val="00EC5F0C"/>
    <w:rsid w:val="00EC617E"/>
    <w:rsid w:val="00EC6267"/>
    <w:rsid w:val="00EC6281"/>
    <w:rsid w:val="00EC64E4"/>
    <w:rsid w:val="00EC675B"/>
    <w:rsid w:val="00EC6804"/>
    <w:rsid w:val="00EC727B"/>
    <w:rsid w:val="00EC76D4"/>
    <w:rsid w:val="00EC7786"/>
    <w:rsid w:val="00EC77CA"/>
    <w:rsid w:val="00EC7818"/>
    <w:rsid w:val="00EC7B9F"/>
    <w:rsid w:val="00EC7E10"/>
    <w:rsid w:val="00EC7F2B"/>
    <w:rsid w:val="00ED0050"/>
    <w:rsid w:val="00ED021F"/>
    <w:rsid w:val="00ED0390"/>
    <w:rsid w:val="00ED0457"/>
    <w:rsid w:val="00ED0671"/>
    <w:rsid w:val="00ED07A0"/>
    <w:rsid w:val="00ED0C24"/>
    <w:rsid w:val="00ED0C31"/>
    <w:rsid w:val="00ED0D29"/>
    <w:rsid w:val="00ED0FC9"/>
    <w:rsid w:val="00ED0FCC"/>
    <w:rsid w:val="00ED1038"/>
    <w:rsid w:val="00ED1075"/>
    <w:rsid w:val="00ED1118"/>
    <w:rsid w:val="00ED1140"/>
    <w:rsid w:val="00ED124F"/>
    <w:rsid w:val="00ED152E"/>
    <w:rsid w:val="00ED1645"/>
    <w:rsid w:val="00ED183B"/>
    <w:rsid w:val="00ED18BD"/>
    <w:rsid w:val="00ED1AF2"/>
    <w:rsid w:val="00ED1CCA"/>
    <w:rsid w:val="00ED1ED4"/>
    <w:rsid w:val="00ED1FA0"/>
    <w:rsid w:val="00ED221B"/>
    <w:rsid w:val="00ED232A"/>
    <w:rsid w:val="00ED2570"/>
    <w:rsid w:val="00ED2CB2"/>
    <w:rsid w:val="00ED2D94"/>
    <w:rsid w:val="00ED3308"/>
    <w:rsid w:val="00ED340A"/>
    <w:rsid w:val="00ED34B7"/>
    <w:rsid w:val="00ED34FC"/>
    <w:rsid w:val="00ED3650"/>
    <w:rsid w:val="00ED367C"/>
    <w:rsid w:val="00ED3682"/>
    <w:rsid w:val="00ED369A"/>
    <w:rsid w:val="00ED3AF7"/>
    <w:rsid w:val="00ED3CDB"/>
    <w:rsid w:val="00ED3DA2"/>
    <w:rsid w:val="00ED3EC0"/>
    <w:rsid w:val="00ED4010"/>
    <w:rsid w:val="00ED4123"/>
    <w:rsid w:val="00ED415C"/>
    <w:rsid w:val="00ED4609"/>
    <w:rsid w:val="00ED4AC3"/>
    <w:rsid w:val="00ED4EF0"/>
    <w:rsid w:val="00ED519F"/>
    <w:rsid w:val="00ED552B"/>
    <w:rsid w:val="00ED568A"/>
    <w:rsid w:val="00ED56B7"/>
    <w:rsid w:val="00ED575B"/>
    <w:rsid w:val="00ED5967"/>
    <w:rsid w:val="00ED5AAE"/>
    <w:rsid w:val="00ED5B6E"/>
    <w:rsid w:val="00ED617F"/>
    <w:rsid w:val="00ED6229"/>
    <w:rsid w:val="00ED66EA"/>
    <w:rsid w:val="00ED6C78"/>
    <w:rsid w:val="00ED6D69"/>
    <w:rsid w:val="00ED6E1D"/>
    <w:rsid w:val="00ED6FA3"/>
    <w:rsid w:val="00ED7011"/>
    <w:rsid w:val="00ED7070"/>
    <w:rsid w:val="00ED71D7"/>
    <w:rsid w:val="00ED7683"/>
    <w:rsid w:val="00ED76C8"/>
    <w:rsid w:val="00ED77BE"/>
    <w:rsid w:val="00ED78D1"/>
    <w:rsid w:val="00ED7ACE"/>
    <w:rsid w:val="00ED7CB3"/>
    <w:rsid w:val="00ED7CDA"/>
    <w:rsid w:val="00EE0010"/>
    <w:rsid w:val="00EE001F"/>
    <w:rsid w:val="00EE0024"/>
    <w:rsid w:val="00EE002A"/>
    <w:rsid w:val="00EE0096"/>
    <w:rsid w:val="00EE01BF"/>
    <w:rsid w:val="00EE03B3"/>
    <w:rsid w:val="00EE041B"/>
    <w:rsid w:val="00EE0657"/>
    <w:rsid w:val="00EE06E9"/>
    <w:rsid w:val="00EE07BA"/>
    <w:rsid w:val="00EE0B91"/>
    <w:rsid w:val="00EE0D79"/>
    <w:rsid w:val="00EE1015"/>
    <w:rsid w:val="00EE1133"/>
    <w:rsid w:val="00EE13FA"/>
    <w:rsid w:val="00EE14C2"/>
    <w:rsid w:val="00EE1A84"/>
    <w:rsid w:val="00EE1BE9"/>
    <w:rsid w:val="00EE1C02"/>
    <w:rsid w:val="00EE1F50"/>
    <w:rsid w:val="00EE1FDD"/>
    <w:rsid w:val="00EE22A0"/>
    <w:rsid w:val="00EE25D6"/>
    <w:rsid w:val="00EE291C"/>
    <w:rsid w:val="00EE2A5A"/>
    <w:rsid w:val="00EE2B10"/>
    <w:rsid w:val="00EE2B8F"/>
    <w:rsid w:val="00EE2BC6"/>
    <w:rsid w:val="00EE2BD9"/>
    <w:rsid w:val="00EE2C66"/>
    <w:rsid w:val="00EE2C90"/>
    <w:rsid w:val="00EE2CA6"/>
    <w:rsid w:val="00EE2CFD"/>
    <w:rsid w:val="00EE2D02"/>
    <w:rsid w:val="00EE2DA0"/>
    <w:rsid w:val="00EE2E11"/>
    <w:rsid w:val="00EE2E58"/>
    <w:rsid w:val="00EE3331"/>
    <w:rsid w:val="00EE34CA"/>
    <w:rsid w:val="00EE355A"/>
    <w:rsid w:val="00EE369D"/>
    <w:rsid w:val="00EE378B"/>
    <w:rsid w:val="00EE37B5"/>
    <w:rsid w:val="00EE3927"/>
    <w:rsid w:val="00EE3AD2"/>
    <w:rsid w:val="00EE3C09"/>
    <w:rsid w:val="00EE3C7D"/>
    <w:rsid w:val="00EE3DDF"/>
    <w:rsid w:val="00EE4113"/>
    <w:rsid w:val="00EE4294"/>
    <w:rsid w:val="00EE4364"/>
    <w:rsid w:val="00EE44B8"/>
    <w:rsid w:val="00EE497C"/>
    <w:rsid w:val="00EE5504"/>
    <w:rsid w:val="00EE5853"/>
    <w:rsid w:val="00EE5869"/>
    <w:rsid w:val="00EE58FC"/>
    <w:rsid w:val="00EE595B"/>
    <w:rsid w:val="00EE59FA"/>
    <w:rsid w:val="00EE5AC3"/>
    <w:rsid w:val="00EE5CCE"/>
    <w:rsid w:val="00EE5FE2"/>
    <w:rsid w:val="00EE608B"/>
    <w:rsid w:val="00EE60EE"/>
    <w:rsid w:val="00EE628E"/>
    <w:rsid w:val="00EE6474"/>
    <w:rsid w:val="00EE6606"/>
    <w:rsid w:val="00EE677B"/>
    <w:rsid w:val="00EE69E6"/>
    <w:rsid w:val="00EE6A0B"/>
    <w:rsid w:val="00EE6A29"/>
    <w:rsid w:val="00EE6A36"/>
    <w:rsid w:val="00EE6A85"/>
    <w:rsid w:val="00EE6ADC"/>
    <w:rsid w:val="00EE6BDB"/>
    <w:rsid w:val="00EE6CB2"/>
    <w:rsid w:val="00EE6D92"/>
    <w:rsid w:val="00EE726F"/>
    <w:rsid w:val="00EE745D"/>
    <w:rsid w:val="00EE74F6"/>
    <w:rsid w:val="00EE75A1"/>
    <w:rsid w:val="00EE771A"/>
    <w:rsid w:val="00EE773D"/>
    <w:rsid w:val="00EE799B"/>
    <w:rsid w:val="00EE7AF5"/>
    <w:rsid w:val="00EE7B45"/>
    <w:rsid w:val="00EE7B4C"/>
    <w:rsid w:val="00EF0007"/>
    <w:rsid w:val="00EF007C"/>
    <w:rsid w:val="00EF02E6"/>
    <w:rsid w:val="00EF04B9"/>
    <w:rsid w:val="00EF04BF"/>
    <w:rsid w:val="00EF071C"/>
    <w:rsid w:val="00EF09FF"/>
    <w:rsid w:val="00EF0BE1"/>
    <w:rsid w:val="00EF0C8D"/>
    <w:rsid w:val="00EF0ECD"/>
    <w:rsid w:val="00EF13DA"/>
    <w:rsid w:val="00EF140A"/>
    <w:rsid w:val="00EF1761"/>
    <w:rsid w:val="00EF1818"/>
    <w:rsid w:val="00EF1861"/>
    <w:rsid w:val="00EF196F"/>
    <w:rsid w:val="00EF1A5F"/>
    <w:rsid w:val="00EF1BB2"/>
    <w:rsid w:val="00EF1C45"/>
    <w:rsid w:val="00EF200B"/>
    <w:rsid w:val="00EF2111"/>
    <w:rsid w:val="00EF221C"/>
    <w:rsid w:val="00EF2290"/>
    <w:rsid w:val="00EF23AB"/>
    <w:rsid w:val="00EF2506"/>
    <w:rsid w:val="00EF251E"/>
    <w:rsid w:val="00EF2655"/>
    <w:rsid w:val="00EF2795"/>
    <w:rsid w:val="00EF288A"/>
    <w:rsid w:val="00EF2958"/>
    <w:rsid w:val="00EF29CF"/>
    <w:rsid w:val="00EF2C2D"/>
    <w:rsid w:val="00EF2C39"/>
    <w:rsid w:val="00EF2C6B"/>
    <w:rsid w:val="00EF3173"/>
    <w:rsid w:val="00EF319A"/>
    <w:rsid w:val="00EF31B4"/>
    <w:rsid w:val="00EF348E"/>
    <w:rsid w:val="00EF3AE3"/>
    <w:rsid w:val="00EF3EE7"/>
    <w:rsid w:val="00EF3EFE"/>
    <w:rsid w:val="00EF41D9"/>
    <w:rsid w:val="00EF4477"/>
    <w:rsid w:val="00EF45BC"/>
    <w:rsid w:val="00EF45DF"/>
    <w:rsid w:val="00EF4646"/>
    <w:rsid w:val="00EF47D9"/>
    <w:rsid w:val="00EF4A2E"/>
    <w:rsid w:val="00EF4AA3"/>
    <w:rsid w:val="00EF4B5E"/>
    <w:rsid w:val="00EF4C44"/>
    <w:rsid w:val="00EF4D76"/>
    <w:rsid w:val="00EF4E6F"/>
    <w:rsid w:val="00EF53C7"/>
    <w:rsid w:val="00EF54FC"/>
    <w:rsid w:val="00EF57B6"/>
    <w:rsid w:val="00EF5981"/>
    <w:rsid w:val="00EF5AD7"/>
    <w:rsid w:val="00EF5F7C"/>
    <w:rsid w:val="00EF633C"/>
    <w:rsid w:val="00EF635C"/>
    <w:rsid w:val="00EF64F7"/>
    <w:rsid w:val="00EF64FC"/>
    <w:rsid w:val="00EF6507"/>
    <w:rsid w:val="00EF6536"/>
    <w:rsid w:val="00EF664F"/>
    <w:rsid w:val="00EF67E1"/>
    <w:rsid w:val="00EF6981"/>
    <w:rsid w:val="00EF69DD"/>
    <w:rsid w:val="00EF6D53"/>
    <w:rsid w:val="00EF6E77"/>
    <w:rsid w:val="00EF7208"/>
    <w:rsid w:val="00EF7338"/>
    <w:rsid w:val="00EF7A04"/>
    <w:rsid w:val="00EF7A88"/>
    <w:rsid w:val="00EF7CB6"/>
    <w:rsid w:val="00F000F2"/>
    <w:rsid w:val="00F00174"/>
    <w:rsid w:val="00F0031C"/>
    <w:rsid w:val="00F00320"/>
    <w:rsid w:val="00F003AA"/>
    <w:rsid w:val="00F00889"/>
    <w:rsid w:val="00F00953"/>
    <w:rsid w:val="00F00A6C"/>
    <w:rsid w:val="00F00A74"/>
    <w:rsid w:val="00F00CF2"/>
    <w:rsid w:val="00F00EA0"/>
    <w:rsid w:val="00F01079"/>
    <w:rsid w:val="00F0111E"/>
    <w:rsid w:val="00F011A6"/>
    <w:rsid w:val="00F011D3"/>
    <w:rsid w:val="00F015DA"/>
    <w:rsid w:val="00F015E4"/>
    <w:rsid w:val="00F019CA"/>
    <w:rsid w:val="00F01A86"/>
    <w:rsid w:val="00F01B74"/>
    <w:rsid w:val="00F01DB4"/>
    <w:rsid w:val="00F0244E"/>
    <w:rsid w:val="00F024D8"/>
    <w:rsid w:val="00F025E1"/>
    <w:rsid w:val="00F025F0"/>
    <w:rsid w:val="00F02656"/>
    <w:rsid w:val="00F02703"/>
    <w:rsid w:val="00F02AC1"/>
    <w:rsid w:val="00F02DBF"/>
    <w:rsid w:val="00F02EAF"/>
    <w:rsid w:val="00F03102"/>
    <w:rsid w:val="00F03163"/>
    <w:rsid w:val="00F0320D"/>
    <w:rsid w:val="00F0325C"/>
    <w:rsid w:val="00F03310"/>
    <w:rsid w:val="00F0347C"/>
    <w:rsid w:val="00F0363B"/>
    <w:rsid w:val="00F036DF"/>
    <w:rsid w:val="00F03701"/>
    <w:rsid w:val="00F03991"/>
    <w:rsid w:val="00F03A5E"/>
    <w:rsid w:val="00F03AEA"/>
    <w:rsid w:val="00F03C44"/>
    <w:rsid w:val="00F04538"/>
    <w:rsid w:val="00F048FA"/>
    <w:rsid w:val="00F049C6"/>
    <w:rsid w:val="00F049EE"/>
    <w:rsid w:val="00F04AA4"/>
    <w:rsid w:val="00F04ABB"/>
    <w:rsid w:val="00F04E5D"/>
    <w:rsid w:val="00F05276"/>
    <w:rsid w:val="00F0548F"/>
    <w:rsid w:val="00F055A6"/>
    <w:rsid w:val="00F05B3F"/>
    <w:rsid w:val="00F05CBF"/>
    <w:rsid w:val="00F05CD6"/>
    <w:rsid w:val="00F05D52"/>
    <w:rsid w:val="00F060AB"/>
    <w:rsid w:val="00F06202"/>
    <w:rsid w:val="00F063D8"/>
    <w:rsid w:val="00F064DB"/>
    <w:rsid w:val="00F0656C"/>
    <w:rsid w:val="00F06732"/>
    <w:rsid w:val="00F06B0B"/>
    <w:rsid w:val="00F06E9C"/>
    <w:rsid w:val="00F06FDA"/>
    <w:rsid w:val="00F072E7"/>
    <w:rsid w:val="00F07339"/>
    <w:rsid w:val="00F07357"/>
    <w:rsid w:val="00F0738A"/>
    <w:rsid w:val="00F074B5"/>
    <w:rsid w:val="00F07516"/>
    <w:rsid w:val="00F0781E"/>
    <w:rsid w:val="00F0782F"/>
    <w:rsid w:val="00F07912"/>
    <w:rsid w:val="00F07AAC"/>
    <w:rsid w:val="00F07D9A"/>
    <w:rsid w:val="00F07DC2"/>
    <w:rsid w:val="00F10880"/>
    <w:rsid w:val="00F10A98"/>
    <w:rsid w:val="00F10B4E"/>
    <w:rsid w:val="00F10E10"/>
    <w:rsid w:val="00F10E3F"/>
    <w:rsid w:val="00F10EC8"/>
    <w:rsid w:val="00F11095"/>
    <w:rsid w:val="00F111B4"/>
    <w:rsid w:val="00F112EB"/>
    <w:rsid w:val="00F11355"/>
    <w:rsid w:val="00F11AF3"/>
    <w:rsid w:val="00F11C06"/>
    <w:rsid w:val="00F11D61"/>
    <w:rsid w:val="00F11DC9"/>
    <w:rsid w:val="00F11E10"/>
    <w:rsid w:val="00F11E8F"/>
    <w:rsid w:val="00F120A8"/>
    <w:rsid w:val="00F120A9"/>
    <w:rsid w:val="00F123D5"/>
    <w:rsid w:val="00F12400"/>
    <w:rsid w:val="00F12584"/>
    <w:rsid w:val="00F12593"/>
    <w:rsid w:val="00F12698"/>
    <w:rsid w:val="00F126FE"/>
    <w:rsid w:val="00F12B18"/>
    <w:rsid w:val="00F130C5"/>
    <w:rsid w:val="00F1316E"/>
    <w:rsid w:val="00F133EC"/>
    <w:rsid w:val="00F1355D"/>
    <w:rsid w:val="00F135D5"/>
    <w:rsid w:val="00F136A8"/>
    <w:rsid w:val="00F13754"/>
    <w:rsid w:val="00F13833"/>
    <w:rsid w:val="00F13CEC"/>
    <w:rsid w:val="00F13E9C"/>
    <w:rsid w:val="00F14059"/>
    <w:rsid w:val="00F14089"/>
    <w:rsid w:val="00F144A0"/>
    <w:rsid w:val="00F144C4"/>
    <w:rsid w:val="00F14B08"/>
    <w:rsid w:val="00F14B64"/>
    <w:rsid w:val="00F1513F"/>
    <w:rsid w:val="00F1566D"/>
    <w:rsid w:val="00F15968"/>
    <w:rsid w:val="00F15DEE"/>
    <w:rsid w:val="00F15ED3"/>
    <w:rsid w:val="00F16187"/>
    <w:rsid w:val="00F16953"/>
    <w:rsid w:val="00F169A9"/>
    <w:rsid w:val="00F16EAE"/>
    <w:rsid w:val="00F170E7"/>
    <w:rsid w:val="00F17134"/>
    <w:rsid w:val="00F1715F"/>
    <w:rsid w:val="00F174A4"/>
    <w:rsid w:val="00F17617"/>
    <w:rsid w:val="00F17655"/>
    <w:rsid w:val="00F17714"/>
    <w:rsid w:val="00F17787"/>
    <w:rsid w:val="00F1782E"/>
    <w:rsid w:val="00F17927"/>
    <w:rsid w:val="00F17F48"/>
    <w:rsid w:val="00F2010C"/>
    <w:rsid w:val="00F201A4"/>
    <w:rsid w:val="00F20573"/>
    <w:rsid w:val="00F205EE"/>
    <w:rsid w:val="00F20684"/>
    <w:rsid w:val="00F206B3"/>
    <w:rsid w:val="00F20757"/>
    <w:rsid w:val="00F20917"/>
    <w:rsid w:val="00F20C9B"/>
    <w:rsid w:val="00F20D32"/>
    <w:rsid w:val="00F20E3E"/>
    <w:rsid w:val="00F20E51"/>
    <w:rsid w:val="00F20E69"/>
    <w:rsid w:val="00F20EF0"/>
    <w:rsid w:val="00F20F50"/>
    <w:rsid w:val="00F211AD"/>
    <w:rsid w:val="00F211F3"/>
    <w:rsid w:val="00F21234"/>
    <w:rsid w:val="00F21487"/>
    <w:rsid w:val="00F215F5"/>
    <w:rsid w:val="00F2183C"/>
    <w:rsid w:val="00F21889"/>
    <w:rsid w:val="00F218D0"/>
    <w:rsid w:val="00F21969"/>
    <w:rsid w:val="00F21BB3"/>
    <w:rsid w:val="00F21C91"/>
    <w:rsid w:val="00F21DB6"/>
    <w:rsid w:val="00F21DC1"/>
    <w:rsid w:val="00F21E3A"/>
    <w:rsid w:val="00F222BF"/>
    <w:rsid w:val="00F2236A"/>
    <w:rsid w:val="00F22762"/>
    <w:rsid w:val="00F227C3"/>
    <w:rsid w:val="00F22847"/>
    <w:rsid w:val="00F22C81"/>
    <w:rsid w:val="00F22C9D"/>
    <w:rsid w:val="00F22D0B"/>
    <w:rsid w:val="00F22D38"/>
    <w:rsid w:val="00F22EC5"/>
    <w:rsid w:val="00F22FE4"/>
    <w:rsid w:val="00F23220"/>
    <w:rsid w:val="00F23484"/>
    <w:rsid w:val="00F236C1"/>
    <w:rsid w:val="00F23761"/>
    <w:rsid w:val="00F2379B"/>
    <w:rsid w:val="00F238D3"/>
    <w:rsid w:val="00F23AF3"/>
    <w:rsid w:val="00F23C4C"/>
    <w:rsid w:val="00F23F64"/>
    <w:rsid w:val="00F24089"/>
    <w:rsid w:val="00F241C1"/>
    <w:rsid w:val="00F242BB"/>
    <w:rsid w:val="00F24560"/>
    <w:rsid w:val="00F245DE"/>
    <w:rsid w:val="00F2479D"/>
    <w:rsid w:val="00F2480D"/>
    <w:rsid w:val="00F24858"/>
    <w:rsid w:val="00F2495F"/>
    <w:rsid w:val="00F24A14"/>
    <w:rsid w:val="00F24CBF"/>
    <w:rsid w:val="00F24DD2"/>
    <w:rsid w:val="00F24F70"/>
    <w:rsid w:val="00F252F1"/>
    <w:rsid w:val="00F253B2"/>
    <w:rsid w:val="00F2544D"/>
    <w:rsid w:val="00F2546A"/>
    <w:rsid w:val="00F2575E"/>
    <w:rsid w:val="00F2587C"/>
    <w:rsid w:val="00F258B0"/>
    <w:rsid w:val="00F25A03"/>
    <w:rsid w:val="00F25C0B"/>
    <w:rsid w:val="00F25C1E"/>
    <w:rsid w:val="00F25DA0"/>
    <w:rsid w:val="00F25DD4"/>
    <w:rsid w:val="00F25E62"/>
    <w:rsid w:val="00F25E9B"/>
    <w:rsid w:val="00F25EBD"/>
    <w:rsid w:val="00F2671A"/>
    <w:rsid w:val="00F26867"/>
    <w:rsid w:val="00F268A7"/>
    <w:rsid w:val="00F268ED"/>
    <w:rsid w:val="00F26910"/>
    <w:rsid w:val="00F26C40"/>
    <w:rsid w:val="00F26E36"/>
    <w:rsid w:val="00F2714D"/>
    <w:rsid w:val="00F2716F"/>
    <w:rsid w:val="00F273B8"/>
    <w:rsid w:val="00F275D8"/>
    <w:rsid w:val="00F2779A"/>
    <w:rsid w:val="00F279A2"/>
    <w:rsid w:val="00F27A47"/>
    <w:rsid w:val="00F27AED"/>
    <w:rsid w:val="00F27B35"/>
    <w:rsid w:val="00F27B7C"/>
    <w:rsid w:val="00F27BAC"/>
    <w:rsid w:val="00F27E2F"/>
    <w:rsid w:val="00F304D6"/>
    <w:rsid w:val="00F3067D"/>
    <w:rsid w:val="00F3089A"/>
    <w:rsid w:val="00F30B7F"/>
    <w:rsid w:val="00F30D9C"/>
    <w:rsid w:val="00F310E8"/>
    <w:rsid w:val="00F31193"/>
    <w:rsid w:val="00F314F5"/>
    <w:rsid w:val="00F315F0"/>
    <w:rsid w:val="00F31873"/>
    <w:rsid w:val="00F319AA"/>
    <w:rsid w:val="00F31AB1"/>
    <w:rsid w:val="00F31C80"/>
    <w:rsid w:val="00F31C9B"/>
    <w:rsid w:val="00F31DDC"/>
    <w:rsid w:val="00F31EFC"/>
    <w:rsid w:val="00F31FBE"/>
    <w:rsid w:val="00F320C8"/>
    <w:rsid w:val="00F321F0"/>
    <w:rsid w:val="00F3259D"/>
    <w:rsid w:val="00F32737"/>
    <w:rsid w:val="00F32928"/>
    <w:rsid w:val="00F32A7F"/>
    <w:rsid w:val="00F32B13"/>
    <w:rsid w:val="00F32F13"/>
    <w:rsid w:val="00F330DE"/>
    <w:rsid w:val="00F3311F"/>
    <w:rsid w:val="00F33267"/>
    <w:rsid w:val="00F333A5"/>
    <w:rsid w:val="00F3344D"/>
    <w:rsid w:val="00F33489"/>
    <w:rsid w:val="00F336B4"/>
    <w:rsid w:val="00F338D0"/>
    <w:rsid w:val="00F33C00"/>
    <w:rsid w:val="00F33F20"/>
    <w:rsid w:val="00F33F62"/>
    <w:rsid w:val="00F33FAD"/>
    <w:rsid w:val="00F33FFA"/>
    <w:rsid w:val="00F340D8"/>
    <w:rsid w:val="00F341E1"/>
    <w:rsid w:val="00F343E6"/>
    <w:rsid w:val="00F34548"/>
    <w:rsid w:val="00F3456C"/>
    <w:rsid w:val="00F345C0"/>
    <w:rsid w:val="00F34642"/>
    <w:rsid w:val="00F347B5"/>
    <w:rsid w:val="00F34923"/>
    <w:rsid w:val="00F34D38"/>
    <w:rsid w:val="00F34DBE"/>
    <w:rsid w:val="00F34F37"/>
    <w:rsid w:val="00F35290"/>
    <w:rsid w:val="00F35428"/>
    <w:rsid w:val="00F355AA"/>
    <w:rsid w:val="00F35B8C"/>
    <w:rsid w:val="00F35BA5"/>
    <w:rsid w:val="00F35D84"/>
    <w:rsid w:val="00F36086"/>
    <w:rsid w:val="00F361DE"/>
    <w:rsid w:val="00F362A9"/>
    <w:rsid w:val="00F364A9"/>
    <w:rsid w:val="00F364DF"/>
    <w:rsid w:val="00F3670E"/>
    <w:rsid w:val="00F3689E"/>
    <w:rsid w:val="00F36A83"/>
    <w:rsid w:val="00F36C07"/>
    <w:rsid w:val="00F36C6D"/>
    <w:rsid w:val="00F36CED"/>
    <w:rsid w:val="00F36E76"/>
    <w:rsid w:val="00F370E7"/>
    <w:rsid w:val="00F3717D"/>
    <w:rsid w:val="00F37348"/>
    <w:rsid w:val="00F3739A"/>
    <w:rsid w:val="00F3739D"/>
    <w:rsid w:val="00F37441"/>
    <w:rsid w:val="00F378E8"/>
    <w:rsid w:val="00F37DF3"/>
    <w:rsid w:val="00F37FAE"/>
    <w:rsid w:val="00F40010"/>
    <w:rsid w:val="00F404A9"/>
    <w:rsid w:val="00F4063B"/>
    <w:rsid w:val="00F40689"/>
    <w:rsid w:val="00F40B47"/>
    <w:rsid w:val="00F40BC3"/>
    <w:rsid w:val="00F40BC8"/>
    <w:rsid w:val="00F40D08"/>
    <w:rsid w:val="00F412CC"/>
    <w:rsid w:val="00F41495"/>
    <w:rsid w:val="00F416B9"/>
    <w:rsid w:val="00F41923"/>
    <w:rsid w:val="00F4198A"/>
    <w:rsid w:val="00F41C50"/>
    <w:rsid w:val="00F41D32"/>
    <w:rsid w:val="00F41E66"/>
    <w:rsid w:val="00F4221E"/>
    <w:rsid w:val="00F425B1"/>
    <w:rsid w:val="00F42648"/>
    <w:rsid w:val="00F4273C"/>
    <w:rsid w:val="00F42D86"/>
    <w:rsid w:val="00F430AD"/>
    <w:rsid w:val="00F4315D"/>
    <w:rsid w:val="00F43402"/>
    <w:rsid w:val="00F434F7"/>
    <w:rsid w:val="00F436E8"/>
    <w:rsid w:val="00F4372D"/>
    <w:rsid w:val="00F438B0"/>
    <w:rsid w:val="00F43A2C"/>
    <w:rsid w:val="00F43A5C"/>
    <w:rsid w:val="00F43AE4"/>
    <w:rsid w:val="00F43B6F"/>
    <w:rsid w:val="00F43CAE"/>
    <w:rsid w:val="00F44089"/>
    <w:rsid w:val="00F441C0"/>
    <w:rsid w:val="00F443D0"/>
    <w:rsid w:val="00F443FE"/>
    <w:rsid w:val="00F44690"/>
    <w:rsid w:val="00F447F8"/>
    <w:rsid w:val="00F44CC8"/>
    <w:rsid w:val="00F44D3E"/>
    <w:rsid w:val="00F4500D"/>
    <w:rsid w:val="00F451AA"/>
    <w:rsid w:val="00F4589C"/>
    <w:rsid w:val="00F45908"/>
    <w:rsid w:val="00F459B3"/>
    <w:rsid w:val="00F45B11"/>
    <w:rsid w:val="00F45E00"/>
    <w:rsid w:val="00F45E82"/>
    <w:rsid w:val="00F45EE6"/>
    <w:rsid w:val="00F46138"/>
    <w:rsid w:val="00F4667F"/>
    <w:rsid w:val="00F46695"/>
    <w:rsid w:val="00F467E6"/>
    <w:rsid w:val="00F46811"/>
    <w:rsid w:val="00F469A8"/>
    <w:rsid w:val="00F46B9D"/>
    <w:rsid w:val="00F46D74"/>
    <w:rsid w:val="00F46F1F"/>
    <w:rsid w:val="00F46F6B"/>
    <w:rsid w:val="00F4763F"/>
    <w:rsid w:val="00F477B0"/>
    <w:rsid w:val="00F4783A"/>
    <w:rsid w:val="00F478BB"/>
    <w:rsid w:val="00F47D13"/>
    <w:rsid w:val="00F500BB"/>
    <w:rsid w:val="00F5018A"/>
    <w:rsid w:val="00F508AC"/>
    <w:rsid w:val="00F5093C"/>
    <w:rsid w:val="00F50BD6"/>
    <w:rsid w:val="00F50CA4"/>
    <w:rsid w:val="00F50E42"/>
    <w:rsid w:val="00F50E89"/>
    <w:rsid w:val="00F5101D"/>
    <w:rsid w:val="00F510FC"/>
    <w:rsid w:val="00F51151"/>
    <w:rsid w:val="00F5116A"/>
    <w:rsid w:val="00F51558"/>
    <w:rsid w:val="00F51680"/>
    <w:rsid w:val="00F51786"/>
    <w:rsid w:val="00F517C4"/>
    <w:rsid w:val="00F517D7"/>
    <w:rsid w:val="00F518A8"/>
    <w:rsid w:val="00F5192B"/>
    <w:rsid w:val="00F51A90"/>
    <w:rsid w:val="00F51C04"/>
    <w:rsid w:val="00F51C5C"/>
    <w:rsid w:val="00F51C8C"/>
    <w:rsid w:val="00F51CA9"/>
    <w:rsid w:val="00F51D0C"/>
    <w:rsid w:val="00F51E87"/>
    <w:rsid w:val="00F51FF2"/>
    <w:rsid w:val="00F52198"/>
    <w:rsid w:val="00F5240A"/>
    <w:rsid w:val="00F52478"/>
    <w:rsid w:val="00F52853"/>
    <w:rsid w:val="00F52A67"/>
    <w:rsid w:val="00F52B04"/>
    <w:rsid w:val="00F52C92"/>
    <w:rsid w:val="00F52DB5"/>
    <w:rsid w:val="00F530B5"/>
    <w:rsid w:val="00F5323E"/>
    <w:rsid w:val="00F53662"/>
    <w:rsid w:val="00F536F9"/>
    <w:rsid w:val="00F5371D"/>
    <w:rsid w:val="00F53929"/>
    <w:rsid w:val="00F53A23"/>
    <w:rsid w:val="00F53B6F"/>
    <w:rsid w:val="00F53C0F"/>
    <w:rsid w:val="00F543B9"/>
    <w:rsid w:val="00F544E1"/>
    <w:rsid w:val="00F54501"/>
    <w:rsid w:val="00F548B6"/>
    <w:rsid w:val="00F554A4"/>
    <w:rsid w:val="00F554C0"/>
    <w:rsid w:val="00F554C9"/>
    <w:rsid w:val="00F554CB"/>
    <w:rsid w:val="00F55723"/>
    <w:rsid w:val="00F5579D"/>
    <w:rsid w:val="00F55952"/>
    <w:rsid w:val="00F55A97"/>
    <w:rsid w:val="00F55BF0"/>
    <w:rsid w:val="00F55C36"/>
    <w:rsid w:val="00F55C74"/>
    <w:rsid w:val="00F55E30"/>
    <w:rsid w:val="00F55F96"/>
    <w:rsid w:val="00F56013"/>
    <w:rsid w:val="00F56110"/>
    <w:rsid w:val="00F56249"/>
    <w:rsid w:val="00F5635A"/>
    <w:rsid w:val="00F56428"/>
    <w:rsid w:val="00F564D1"/>
    <w:rsid w:val="00F56507"/>
    <w:rsid w:val="00F565B0"/>
    <w:rsid w:val="00F56D2F"/>
    <w:rsid w:val="00F56DE1"/>
    <w:rsid w:val="00F56F50"/>
    <w:rsid w:val="00F56FFD"/>
    <w:rsid w:val="00F571AF"/>
    <w:rsid w:val="00F573A1"/>
    <w:rsid w:val="00F573C5"/>
    <w:rsid w:val="00F5741B"/>
    <w:rsid w:val="00F5768A"/>
    <w:rsid w:val="00F57724"/>
    <w:rsid w:val="00F57A3A"/>
    <w:rsid w:val="00F57CCC"/>
    <w:rsid w:val="00F57DF3"/>
    <w:rsid w:val="00F60012"/>
    <w:rsid w:val="00F6024E"/>
    <w:rsid w:val="00F602A7"/>
    <w:rsid w:val="00F60554"/>
    <w:rsid w:val="00F60802"/>
    <w:rsid w:val="00F6087E"/>
    <w:rsid w:val="00F60983"/>
    <w:rsid w:val="00F609D7"/>
    <w:rsid w:val="00F60F30"/>
    <w:rsid w:val="00F61361"/>
    <w:rsid w:val="00F6155E"/>
    <w:rsid w:val="00F61574"/>
    <w:rsid w:val="00F6178F"/>
    <w:rsid w:val="00F6179F"/>
    <w:rsid w:val="00F61E47"/>
    <w:rsid w:val="00F61EB4"/>
    <w:rsid w:val="00F620E3"/>
    <w:rsid w:val="00F62281"/>
    <w:rsid w:val="00F62766"/>
    <w:rsid w:val="00F62868"/>
    <w:rsid w:val="00F62970"/>
    <w:rsid w:val="00F62B36"/>
    <w:rsid w:val="00F62B4B"/>
    <w:rsid w:val="00F62C21"/>
    <w:rsid w:val="00F62CE0"/>
    <w:rsid w:val="00F62D52"/>
    <w:rsid w:val="00F62D67"/>
    <w:rsid w:val="00F62F1B"/>
    <w:rsid w:val="00F62F8D"/>
    <w:rsid w:val="00F63093"/>
    <w:rsid w:val="00F6309B"/>
    <w:rsid w:val="00F632BB"/>
    <w:rsid w:val="00F63360"/>
    <w:rsid w:val="00F6352F"/>
    <w:rsid w:val="00F63811"/>
    <w:rsid w:val="00F639A2"/>
    <w:rsid w:val="00F63C50"/>
    <w:rsid w:val="00F63CAB"/>
    <w:rsid w:val="00F63CF2"/>
    <w:rsid w:val="00F64241"/>
    <w:rsid w:val="00F643C1"/>
    <w:rsid w:val="00F64425"/>
    <w:rsid w:val="00F645B0"/>
    <w:rsid w:val="00F64615"/>
    <w:rsid w:val="00F646E0"/>
    <w:rsid w:val="00F64947"/>
    <w:rsid w:val="00F64999"/>
    <w:rsid w:val="00F649B1"/>
    <w:rsid w:val="00F64BC1"/>
    <w:rsid w:val="00F64D50"/>
    <w:rsid w:val="00F64E1B"/>
    <w:rsid w:val="00F6509A"/>
    <w:rsid w:val="00F651F5"/>
    <w:rsid w:val="00F65569"/>
    <w:rsid w:val="00F65596"/>
    <w:rsid w:val="00F655B7"/>
    <w:rsid w:val="00F657D5"/>
    <w:rsid w:val="00F657EA"/>
    <w:rsid w:val="00F65A7D"/>
    <w:rsid w:val="00F65C45"/>
    <w:rsid w:val="00F65F73"/>
    <w:rsid w:val="00F66018"/>
    <w:rsid w:val="00F660AA"/>
    <w:rsid w:val="00F6619D"/>
    <w:rsid w:val="00F6623E"/>
    <w:rsid w:val="00F667A6"/>
    <w:rsid w:val="00F66843"/>
    <w:rsid w:val="00F6687A"/>
    <w:rsid w:val="00F668DF"/>
    <w:rsid w:val="00F66942"/>
    <w:rsid w:val="00F66A95"/>
    <w:rsid w:val="00F66C2E"/>
    <w:rsid w:val="00F66C32"/>
    <w:rsid w:val="00F66CE9"/>
    <w:rsid w:val="00F66EF1"/>
    <w:rsid w:val="00F67057"/>
    <w:rsid w:val="00F67062"/>
    <w:rsid w:val="00F673CF"/>
    <w:rsid w:val="00F6794F"/>
    <w:rsid w:val="00F67953"/>
    <w:rsid w:val="00F679FA"/>
    <w:rsid w:val="00F67A45"/>
    <w:rsid w:val="00F67D7E"/>
    <w:rsid w:val="00F67D8C"/>
    <w:rsid w:val="00F67E19"/>
    <w:rsid w:val="00F701BB"/>
    <w:rsid w:val="00F70225"/>
    <w:rsid w:val="00F703A0"/>
    <w:rsid w:val="00F70473"/>
    <w:rsid w:val="00F7060A"/>
    <w:rsid w:val="00F70831"/>
    <w:rsid w:val="00F70A32"/>
    <w:rsid w:val="00F70CBE"/>
    <w:rsid w:val="00F70ED8"/>
    <w:rsid w:val="00F70F02"/>
    <w:rsid w:val="00F7100A"/>
    <w:rsid w:val="00F71084"/>
    <w:rsid w:val="00F710E4"/>
    <w:rsid w:val="00F71231"/>
    <w:rsid w:val="00F7145A"/>
    <w:rsid w:val="00F7162A"/>
    <w:rsid w:val="00F7165B"/>
    <w:rsid w:val="00F71735"/>
    <w:rsid w:val="00F7178F"/>
    <w:rsid w:val="00F71836"/>
    <w:rsid w:val="00F718FE"/>
    <w:rsid w:val="00F71CB4"/>
    <w:rsid w:val="00F71D88"/>
    <w:rsid w:val="00F71F2D"/>
    <w:rsid w:val="00F7200F"/>
    <w:rsid w:val="00F720B8"/>
    <w:rsid w:val="00F72117"/>
    <w:rsid w:val="00F722BC"/>
    <w:rsid w:val="00F725C8"/>
    <w:rsid w:val="00F726CD"/>
    <w:rsid w:val="00F726FC"/>
    <w:rsid w:val="00F7271F"/>
    <w:rsid w:val="00F72866"/>
    <w:rsid w:val="00F72930"/>
    <w:rsid w:val="00F72C02"/>
    <w:rsid w:val="00F72DAC"/>
    <w:rsid w:val="00F72ED1"/>
    <w:rsid w:val="00F72EFE"/>
    <w:rsid w:val="00F72F78"/>
    <w:rsid w:val="00F73014"/>
    <w:rsid w:val="00F7316B"/>
    <w:rsid w:val="00F733C5"/>
    <w:rsid w:val="00F73590"/>
    <w:rsid w:val="00F73593"/>
    <w:rsid w:val="00F73759"/>
    <w:rsid w:val="00F738AB"/>
    <w:rsid w:val="00F73B0E"/>
    <w:rsid w:val="00F73D4C"/>
    <w:rsid w:val="00F73EB4"/>
    <w:rsid w:val="00F73F67"/>
    <w:rsid w:val="00F74005"/>
    <w:rsid w:val="00F74302"/>
    <w:rsid w:val="00F744C8"/>
    <w:rsid w:val="00F744DC"/>
    <w:rsid w:val="00F74822"/>
    <w:rsid w:val="00F74B4C"/>
    <w:rsid w:val="00F74D01"/>
    <w:rsid w:val="00F74E36"/>
    <w:rsid w:val="00F74FB6"/>
    <w:rsid w:val="00F7500D"/>
    <w:rsid w:val="00F75142"/>
    <w:rsid w:val="00F7559E"/>
    <w:rsid w:val="00F75656"/>
    <w:rsid w:val="00F7574E"/>
    <w:rsid w:val="00F7587C"/>
    <w:rsid w:val="00F76029"/>
    <w:rsid w:val="00F761B1"/>
    <w:rsid w:val="00F761FE"/>
    <w:rsid w:val="00F76424"/>
    <w:rsid w:val="00F764ED"/>
    <w:rsid w:val="00F766D3"/>
    <w:rsid w:val="00F766D5"/>
    <w:rsid w:val="00F767C5"/>
    <w:rsid w:val="00F768C8"/>
    <w:rsid w:val="00F769F7"/>
    <w:rsid w:val="00F76A17"/>
    <w:rsid w:val="00F76A58"/>
    <w:rsid w:val="00F76B11"/>
    <w:rsid w:val="00F76D7B"/>
    <w:rsid w:val="00F76F59"/>
    <w:rsid w:val="00F76F65"/>
    <w:rsid w:val="00F76FB8"/>
    <w:rsid w:val="00F770ED"/>
    <w:rsid w:val="00F77284"/>
    <w:rsid w:val="00F774E7"/>
    <w:rsid w:val="00F77576"/>
    <w:rsid w:val="00F775B7"/>
    <w:rsid w:val="00F775BE"/>
    <w:rsid w:val="00F7769C"/>
    <w:rsid w:val="00F77734"/>
    <w:rsid w:val="00F777A4"/>
    <w:rsid w:val="00F778B4"/>
    <w:rsid w:val="00F77C5C"/>
    <w:rsid w:val="00F77C87"/>
    <w:rsid w:val="00F77DC3"/>
    <w:rsid w:val="00F803C7"/>
    <w:rsid w:val="00F80455"/>
    <w:rsid w:val="00F807D1"/>
    <w:rsid w:val="00F80962"/>
    <w:rsid w:val="00F80AB9"/>
    <w:rsid w:val="00F81A38"/>
    <w:rsid w:val="00F81A83"/>
    <w:rsid w:val="00F81B42"/>
    <w:rsid w:val="00F81B69"/>
    <w:rsid w:val="00F81C4B"/>
    <w:rsid w:val="00F82364"/>
    <w:rsid w:val="00F82377"/>
    <w:rsid w:val="00F82A3B"/>
    <w:rsid w:val="00F82A3C"/>
    <w:rsid w:val="00F82B18"/>
    <w:rsid w:val="00F82C19"/>
    <w:rsid w:val="00F82F2C"/>
    <w:rsid w:val="00F83095"/>
    <w:rsid w:val="00F8332A"/>
    <w:rsid w:val="00F83364"/>
    <w:rsid w:val="00F838FE"/>
    <w:rsid w:val="00F83B2A"/>
    <w:rsid w:val="00F8418F"/>
    <w:rsid w:val="00F841BA"/>
    <w:rsid w:val="00F8432E"/>
    <w:rsid w:val="00F84411"/>
    <w:rsid w:val="00F8454D"/>
    <w:rsid w:val="00F846B4"/>
    <w:rsid w:val="00F84829"/>
    <w:rsid w:val="00F84AD1"/>
    <w:rsid w:val="00F84C1E"/>
    <w:rsid w:val="00F84E93"/>
    <w:rsid w:val="00F8515C"/>
    <w:rsid w:val="00F85190"/>
    <w:rsid w:val="00F852C0"/>
    <w:rsid w:val="00F85567"/>
    <w:rsid w:val="00F85578"/>
    <w:rsid w:val="00F856E3"/>
    <w:rsid w:val="00F858EE"/>
    <w:rsid w:val="00F85F99"/>
    <w:rsid w:val="00F861EC"/>
    <w:rsid w:val="00F86589"/>
    <w:rsid w:val="00F8680C"/>
    <w:rsid w:val="00F86A07"/>
    <w:rsid w:val="00F86F31"/>
    <w:rsid w:val="00F87049"/>
    <w:rsid w:val="00F8708D"/>
    <w:rsid w:val="00F870FB"/>
    <w:rsid w:val="00F873A3"/>
    <w:rsid w:val="00F87532"/>
    <w:rsid w:val="00F87946"/>
    <w:rsid w:val="00F87D44"/>
    <w:rsid w:val="00F906AB"/>
    <w:rsid w:val="00F906BC"/>
    <w:rsid w:val="00F90B0C"/>
    <w:rsid w:val="00F90B9F"/>
    <w:rsid w:val="00F90E2D"/>
    <w:rsid w:val="00F90F09"/>
    <w:rsid w:val="00F916E6"/>
    <w:rsid w:val="00F917A9"/>
    <w:rsid w:val="00F91DF7"/>
    <w:rsid w:val="00F91F49"/>
    <w:rsid w:val="00F92071"/>
    <w:rsid w:val="00F922D4"/>
    <w:rsid w:val="00F92311"/>
    <w:rsid w:val="00F92503"/>
    <w:rsid w:val="00F92549"/>
    <w:rsid w:val="00F92577"/>
    <w:rsid w:val="00F92712"/>
    <w:rsid w:val="00F9272F"/>
    <w:rsid w:val="00F92900"/>
    <w:rsid w:val="00F92918"/>
    <w:rsid w:val="00F92BFA"/>
    <w:rsid w:val="00F92C0B"/>
    <w:rsid w:val="00F92C2F"/>
    <w:rsid w:val="00F92C4F"/>
    <w:rsid w:val="00F92D4B"/>
    <w:rsid w:val="00F92FF4"/>
    <w:rsid w:val="00F931B8"/>
    <w:rsid w:val="00F93376"/>
    <w:rsid w:val="00F934EC"/>
    <w:rsid w:val="00F93ABB"/>
    <w:rsid w:val="00F93BDF"/>
    <w:rsid w:val="00F93D3C"/>
    <w:rsid w:val="00F93DB2"/>
    <w:rsid w:val="00F93FC5"/>
    <w:rsid w:val="00F93FF6"/>
    <w:rsid w:val="00F94140"/>
    <w:rsid w:val="00F94258"/>
    <w:rsid w:val="00F942F5"/>
    <w:rsid w:val="00F9437B"/>
    <w:rsid w:val="00F94520"/>
    <w:rsid w:val="00F94824"/>
    <w:rsid w:val="00F94E99"/>
    <w:rsid w:val="00F94F5E"/>
    <w:rsid w:val="00F950AD"/>
    <w:rsid w:val="00F950F5"/>
    <w:rsid w:val="00F95252"/>
    <w:rsid w:val="00F954B6"/>
    <w:rsid w:val="00F95564"/>
    <w:rsid w:val="00F956EA"/>
    <w:rsid w:val="00F95B6C"/>
    <w:rsid w:val="00F95CE2"/>
    <w:rsid w:val="00F95D23"/>
    <w:rsid w:val="00F95F90"/>
    <w:rsid w:val="00F9607B"/>
    <w:rsid w:val="00F9608A"/>
    <w:rsid w:val="00F9620C"/>
    <w:rsid w:val="00F963C5"/>
    <w:rsid w:val="00F965DC"/>
    <w:rsid w:val="00F9679A"/>
    <w:rsid w:val="00F9682A"/>
    <w:rsid w:val="00F9699B"/>
    <w:rsid w:val="00F96AE0"/>
    <w:rsid w:val="00F96C6A"/>
    <w:rsid w:val="00F96F30"/>
    <w:rsid w:val="00F973AC"/>
    <w:rsid w:val="00F974B6"/>
    <w:rsid w:val="00F9751A"/>
    <w:rsid w:val="00F9754A"/>
    <w:rsid w:val="00F9770B"/>
    <w:rsid w:val="00F97785"/>
    <w:rsid w:val="00F979F3"/>
    <w:rsid w:val="00F97B9B"/>
    <w:rsid w:val="00F97C62"/>
    <w:rsid w:val="00F97D4D"/>
    <w:rsid w:val="00F97FE0"/>
    <w:rsid w:val="00FA0390"/>
    <w:rsid w:val="00FA04DB"/>
    <w:rsid w:val="00FA068D"/>
    <w:rsid w:val="00FA07B6"/>
    <w:rsid w:val="00FA07E1"/>
    <w:rsid w:val="00FA0855"/>
    <w:rsid w:val="00FA0BEF"/>
    <w:rsid w:val="00FA0E46"/>
    <w:rsid w:val="00FA0F35"/>
    <w:rsid w:val="00FA0F37"/>
    <w:rsid w:val="00FA0F66"/>
    <w:rsid w:val="00FA1882"/>
    <w:rsid w:val="00FA1921"/>
    <w:rsid w:val="00FA1D6A"/>
    <w:rsid w:val="00FA1DC2"/>
    <w:rsid w:val="00FA1E82"/>
    <w:rsid w:val="00FA1F1B"/>
    <w:rsid w:val="00FA2046"/>
    <w:rsid w:val="00FA2680"/>
    <w:rsid w:val="00FA26DB"/>
    <w:rsid w:val="00FA2850"/>
    <w:rsid w:val="00FA291D"/>
    <w:rsid w:val="00FA29AB"/>
    <w:rsid w:val="00FA29C4"/>
    <w:rsid w:val="00FA2A7E"/>
    <w:rsid w:val="00FA2AD3"/>
    <w:rsid w:val="00FA2C6C"/>
    <w:rsid w:val="00FA2F9B"/>
    <w:rsid w:val="00FA2FBE"/>
    <w:rsid w:val="00FA3213"/>
    <w:rsid w:val="00FA3570"/>
    <w:rsid w:val="00FA36FB"/>
    <w:rsid w:val="00FA415C"/>
    <w:rsid w:val="00FA4440"/>
    <w:rsid w:val="00FA498A"/>
    <w:rsid w:val="00FA49B0"/>
    <w:rsid w:val="00FA4A6C"/>
    <w:rsid w:val="00FA4C51"/>
    <w:rsid w:val="00FA4C98"/>
    <w:rsid w:val="00FA4E4E"/>
    <w:rsid w:val="00FA5971"/>
    <w:rsid w:val="00FA5B71"/>
    <w:rsid w:val="00FA5C2D"/>
    <w:rsid w:val="00FA5CBD"/>
    <w:rsid w:val="00FA5DBF"/>
    <w:rsid w:val="00FA5F4A"/>
    <w:rsid w:val="00FA6020"/>
    <w:rsid w:val="00FA621E"/>
    <w:rsid w:val="00FA63CD"/>
    <w:rsid w:val="00FA63F2"/>
    <w:rsid w:val="00FA6561"/>
    <w:rsid w:val="00FA65DD"/>
    <w:rsid w:val="00FA65FD"/>
    <w:rsid w:val="00FA6B25"/>
    <w:rsid w:val="00FA6D33"/>
    <w:rsid w:val="00FA7088"/>
    <w:rsid w:val="00FA7281"/>
    <w:rsid w:val="00FA7447"/>
    <w:rsid w:val="00FA744C"/>
    <w:rsid w:val="00FA773E"/>
    <w:rsid w:val="00FA7AAE"/>
    <w:rsid w:val="00FA7C84"/>
    <w:rsid w:val="00FA7DB9"/>
    <w:rsid w:val="00FA7F44"/>
    <w:rsid w:val="00FB0092"/>
    <w:rsid w:val="00FB0126"/>
    <w:rsid w:val="00FB0220"/>
    <w:rsid w:val="00FB02FA"/>
    <w:rsid w:val="00FB04DC"/>
    <w:rsid w:val="00FB06F5"/>
    <w:rsid w:val="00FB0863"/>
    <w:rsid w:val="00FB08D1"/>
    <w:rsid w:val="00FB0939"/>
    <w:rsid w:val="00FB1253"/>
    <w:rsid w:val="00FB173D"/>
    <w:rsid w:val="00FB174C"/>
    <w:rsid w:val="00FB17A4"/>
    <w:rsid w:val="00FB1A09"/>
    <w:rsid w:val="00FB1A0C"/>
    <w:rsid w:val="00FB1BB2"/>
    <w:rsid w:val="00FB1D45"/>
    <w:rsid w:val="00FB1E79"/>
    <w:rsid w:val="00FB1FA6"/>
    <w:rsid w:val="00FB23EC"/>
    <w:rsid w:val="00FB26AA"/>
    <w:rsid w:val="00FB26D2"/>
    <w:rsid w:val="00FB270A"/>
    <w:rsid w:val="00FB2971"/>
    <w:rsid w:val="00FB2AE4"/>
    <w:rsid w:val="00FB2C84"/>
    <w:rsid w:val="00FB2C87"/>
    <w:rsid w:val="00FB2DE5"/>
    <w:rsid w:val="00FB2DEB"/>
    <w:rsid w:val="00FB2E79"/>
    <w:rsid w:val="00FB2F77"/>
    <w:rsid w:val="00FB3251"/>
    <w:rsid w:val="00FB3258"/>
    <w:rsid w:val="00FB328C"/>
    <w:rsid w:val="00FB3621"/>
    <w:rsid w:val="00FB36FF"/>
    <w:rsid w:val="00FB3B8D"/>
    <w:rsid w:val="00FB3C42"/>
    <w:rsid w:val="00FB3CF2"/>
    <w:rsid w:val="00FB3ECF"/>
    <w:rsid w:val="00FB40AC"/>
    <w:rsid w:val="00FB43D6"/>
    <w:rsid w:val="00FB4453"/>
    <w:rsid w:val="00FB4457"/>
    <w:rsid w:val="00FB46CA"/>
    <w:rsid w:val="00FB5264"/>
    <w:rsid w:val="00FB5266"/>
    <w:rsid w:val="00FB566F"/>
    <w:rsid w:val="00FB56BD"/>
    <w:rsid w:val="00FB5A34"/>
    <w:rsid w:val="00FB5AB8"/>
    <w:rsid w:val="00FB5BA8"/>
    <w:rsid w:val="00FB5BF1"/>
    <w:rsid w:val="00FB5E84"/>
    <w:rsid w:val="00FB5FD6"/>
    <w:rsid w:val="00FB6389"/>
    <w:rsid w:val="00FB658F"/>
    <w:rsid w:val="00FB6733"/>
    <w:rsid w:val="00FB6876"/>
    <w:rsid w:val="00FB6D83"/>
    <w:rsid w:val="00FB6DFF"/>
    <w:rsid w:val="00FB7055"/>
    <w:rsid w:val="00FB71A9"/>
    <w:rsid w:val="00FB72E5"/>
    <w:rsid w:val="00FB73DF"/>
    <w:rsid w:val="00FB740F"/>
    <w:rsid w:val="00FB7507"/>
    <w:rsid w:val="00FB76A4"/>
    <w:rsid w:val="00FB799B"/>
    <w:rsid w:val="00FB7A5C"/>
    <w:rsid w:val="00FB7A9C"/>
    <w:rsid w:val="00FB7B78"/>
    <w:rsid w:val="00FB7BA1"/>
    <w:rsid w:val="00FB7F84"/>
    <w:rsid w:val="00FC0012"/>
    <w:rsid w:val="00FC009A"/>
    <w:rsid w:val="00FC0186"/>
    <w:rsid w:val="00FC03DD"/>
    <w:rsid w:val="00FC0524"/>
    <w:rsid w:val="00FC064A"/>
    <w:rsid w:val="00FC06C0"/>
    <w:rsid w:val="00FC07CB"/>
    <w:rsid w:val="00FC080C"/>
    <w:rsid w:val="00FC08C2"/>
    <w:rsid w:val="00FC0914"/>
    <w:rsid w:val="00FC0AF1"/>
    <w:rsid w:val="00FC0BC9"/>
    <w:rsid w:val="00FC0C04"/>
    <w:rsid w:val="00FC0E74"/>
    <w:rsid w:val="00FC0F7A"/>
    <w:rsid w:val="00FC0FD5"/>
    <w:rsid w:val="00FC11C5"/>
    <w:rsid w:val="00FC1358"/>
    <w:rsid w:val="00FC14B3"/>
    <w:rsid w:val="00FC1636"/>
    <w:rsid w:val="00FC167C"/>
    <w:rsid w:val="00FC1774"/>
    <w:rsid w:val="00FC1961"/>
    <w:rsid w:val="00FC1A5E"/>
    <w:rsid w:val="00FC1A7F"/>
    <w:rsid w:val="00FC233A"/>
    <w:rsid w:val="00FC23BC"/>
    <w:rsid w:val="00FC24B7"/>
    <w:rsid w:val="00FC25F0"/>
    <w:rsid w:val="00FC2944"/>
    <w:rsid w:val="00FC2A4E"/>
    <w:rsid w:val="00FC2A5A"/>
    <w:rsid w:val="00FC2D05"/>
    <w:rsid w:val="00FC3093"/>
    <w:rsid w:val="00FC330E"/>
    <w:rsid w:val="00FC3513"/>
    <w:rsid w:val="00FC3570"/>
    <w:rsid w:val="00FC3595"/>
    <w:rsid w:val="00FC3613"/>
    <w:rsid w:val="00FC3690"/>
    <w:rsid w:val="00FC3718"/>
    <w:rsid w:val="00FC3946"/>
    <w:rsid w:val="00FC3A72"/>
    <w:rsid w:val="00FC3BD4"/>
    <w:rsid w:val="00FC3E9D"/>
    <w:rsid w:val="00FC3F00"/>
    <w:rsid w:val="00FC41D7"/>
    <w:rsid w:val="00FC42EB"/>
    <w:rsid w:val="00FC4380"/>
    <w:rsid w:val="00FC4679"/>
    <w:rsid w:val="00FC469D"/>
    <w:rsid w:val="00FC4843"/>
    <w:rsid w:val="00FC4A4E"/>
    <w:rsid w:val="00FC4BD1"/>
    <w:rsid w:val="00FC5277"/>
    <w:rsid w:val="00FC5369"/>
    <w:rsid w:val="00FC55B9"/>
    <w:rsid w:val="00FC590E"/>
    <w:rsid w:val="00FC597D"/>
    <w:rsid w:val="00FC59D0"/>
    <w:rsid w:val="00FC5C5F"/>
    <w:rsid w:val="00FC5F15"/>
    <w:rsid w:val="00FC5F64"/>
    <w:rsid w:val="00FC5F6B"/>
    <w:rsid w:val="00FC5FA4"/>
    <w:rsid w:val="00FC60D1"/>
    <w:rsid w:val="00FC61D7"/>
    <w:rsid w:val="00FC63B3"/>
    <w:rsid w:val="00FC645A"/>
    <w:rsid w:val="00FC6539"/>
    <w:rsid w:val="00FC68D0"/>
    <w:rsid w:val="00FC68DD"/>
    <w:rsid w:val="00FC6B5C"/>
    <w:rsid w:val="00FC6B8E"/>
    <w:rsid w:val="00FC70D7"/>
    <w:rsid w:val="00FC70DA"/>
    <w:rsid w:val="00FC7342"/>
    <w:rsid w:val="00FC75B3"/>
    <w:rsid w:val="00FC7855"/>
    <w:rsid w:val="00FC78DB"/>
    <w:rsid w:val="00FC7A77"/>
    <w:rsid w:val="00FD011B"/>
    <w:rsid w:val="00FD0123"/>
    <w:rsid w:val="00FD01AF"/>
    <w:rsid w:val="00FD01E9"/>
    <w:rsid w:val="00FD055E"/>
    <w:rsid w:val="00FD057C"/>
    <w:rsid w:val="00FD071D"/>
    <w:rsid w:val="00FD075C"/>
    <w:rsid w:val="00FD0792"/>
    <w:rsid w:val="00FD0810"/>
    <w:rsid w:val="00FD0CE9"/>
    <w:rsid w:val="00FD0E0F"/>
    <w:rsid w:val="00FD0EE8"/>
    <w:rsid w:val="00FD0F64"/>
    <w:rsid w:val="00FD0FB5"/>
    <w:rsid w:val="00FD1078"/>
    <w:rsid w:val="00FD1274"/>
    <w:rsid w:val="00FD1295"/>
    <w:rsid w:val="00FD15A2"/>
    <w:rsid w:val="00FD15FC"/>
    <w:rsid w:val="00FD188D"/>
    <w:rsid w:val="00FD18A6"/>
    <w:rsid w:val="00FD19F6"/>
    <w:rsid w:val="00FD1BA0"/>
    <w:rsid w:val="00FD1C7D"/>
    <w:rsid w:val="00FD1DFE"/>
    <w:rsid w:val="00FD20BE"/>
    <w:rsid w:val="00FD20FC"/>
    <w:rsid w:val="00FD2171"/>
    <w:rsid w:val="00FD21A5"/>
    <w:rsid w:val="00FD2A26"/>
    <w:rsid w:val="00FD2CF7"/>
    <w:rsid w:val="00FD2E44"/>
    <w:rsid w:val="00FD2E61"/>
    <w:rsid w:val="00FD2F44"/>
    <w:rsid w:val="00FD2FE2"/>
    <w:rsid w:val="00FD3112"/>
    <w:rsid w:val="00FD3840"/>
    <w:rsid w:val="00FD3A09"/>
    <w:rsid w:val="00FD3AB3"/>
    <w:rsid w:val="00FD3B2B"/>
    <w:rsid w:val="00FD3BBE"/>
    <w:rsid w:val="00FD43A6"/>
    <w:rsid w:val="00FD43EB"/>
    <w:rsid w:val="00FD4491"/>
    <w:rsid w:val="00FD48CD"/>
    <w:rsid w:val="00FD49CB"/>
    <w:rsid w:val="00FD4B3E"/>
    <w:rsid w:val="00FD4DB4"/>
    <w:rsid w:val="00FD506A"/>
    <w:rsid w:val="00FD50EE"/>
    <w:rsid w:val="00FD51EB"/>
    <w:rsid w:val="00FD5332"/>
    <w:rsid w:val="00FD546F"/>
    <w:rsid w:val="00FD55EB"/>
    <w:rsid w:val="00FD56C7"/>
    <w:rsid w:val="00FD56E2"/>
    <w:rsid w:val="00FD589A"/>
    <w:rsid w:val="00FD5BC7"/>
    <w:rsid w:val="00FD6033"/>
    <w:rsid w:val="00FD608E"/>
    <w:rsid w:val="00FD633F"/>
    <w:rsid w:val="00FD6577"/>
    <w:rsid w:val="00FD6582"/>
    <w:rsid w:val="00FD6597"/>
    <w:rsid w:val="00FD6615"/>
    <w:rsid w:val="00FD670B"/>
    <w:rsid w:val="00FD6A02"/>
    <w:rsid w:val="00FD6ACA"/>
    <w:rsid w:val="00FD6AE3"/>
    <w:rsid w:val="00FD6C0D"/>
    <w:rsid w:val="00FD6D45"/>
    <w:rsid w:val="00FD6E75"/>
    <w:rsid w:val="00FD6EA4"/>
    <w:rsid w:val="00FD702F"/>
    <w:rsid w:val="00FD703A"/>
    <w:rsid w:val="00FD73C1"/>
    <w:rsid w:val="00FD74B3"/>
    <w:rsid w:val="00FD7625"/>
    <w:rsid w:val="00FD771B"/>
    <w:rsid w:val="00FD7A34"/>
    <w:rsid w:val="00FD7AD0"/>
    <w:rsid w:val="00FD7AF8"/>
    <w:rsid w:val="00FD7DD7"/>
    <w:rsid w:val="00FD7FD7"/>
    <w:rsid w:val="00FE0021"/>
    <w:rsid w:val="00FE00C6"/>
    <w:rsid w:val="00FE0211"/>
    <w:rsid w:val="00FE0255"/>
    <w:rsid w:val="00FE03A8"/>
    <w:rsid w:val="00FE03BD"/>
    <w:rsid w:val="00FE069E"/>
    <w:rsid w:val="00FE08A6"/>
    <w:rsid w:val="00FE0AA5"/>
    <w:rsid w:val="00FE0C5B"/>
    <w:rsid w:val="00FE116B"/>
    <w:rsid w:val="00FE1189"/>
    <w:rsid w:val="00FE125D"/>
    <w:rsid w:val="00FE12BE"/>
    <w:rsid w:val="00FE1362"/>
    <w:rsid w:val="00FE1964"/>
    <w:rsid w:val="00FE19B8"/>
    <w:rsid w:val="00FE1BC9"/>
    <w:rsid w:val="00FE1DB5"/>
    <w:rsid w:val="00FE1E0C"/>
    <w:rsid w:val="00FE1FBB"/>
    <w:rsid w:val="00FE2032"/>
    <w:rsid w:val="00FE21CD"/>
    <w:rsid w:val="00FE22A5"/>
    <w:rsid w:val="00FE29B6"/>
    <w:rsid w:val="00FE2BD1"/>
    <w:rsid w:val="00FE2C23"/>
    <w:rsid w:val="00FE329A"/>
    <w:rsid w:val="00FE336F"/>
    <w:rsid w:val="00FE33A3"/>
    <w:rsid w:val="00FE33D9"/>
    <w:rsid w:val="00FE3432"/>
    <w:rsid w:val="00FE3567"/>
    <w:rsid w:val="00FE37AB"/>
    <w:rsid w:val="00FE3D9D"/>
    <w:rsid w:val="00FE3E4C"/>
    <w:rsid w:val="00FE3E66"/>
    <w:rsid w:val="00FE3EF1"/>
    <w:rsid w:val="00FE3F15"/>
    <w:rsid w:val="00FE4036"/>
    <w:rsid w:val="00FE4200"/>
    <w:rsid w:val="00FE43C9"/>
    <w:rsid w:val="00FE449E"/>
    <w:rsid w:val="00FE4554"/>
    <w:rsid w:val="00FE4637"/>
    <w:rsid w:val="00FE4875"/>
    <w:rsid w:val="00FE48BA"/>
    <w:rsid w:val="00FE493A"/>
    <w:rsid w:val="00FE4942"/>
    <w:rsid w:val="00FE4A61"/>
    <w:rsid w:val="00FE4CE5"/>
    <w:rsid w:val="00FE4CE9"/>
    <w:rsid w:val="00FE4E92"/>
    <w:rsid w:val="00FE51AC"/>
    <w:rsid w:val="00FE5328"/>
    <w:rsid w:val="00FE5382"/>
    <w:rsid w:val="00FE547F"/>
    <w:rsid w:val="00FE5521"/>
    <w:rsid w:val="00FE5B03"/>
    <w:rsid w:val="00FE5D53"/>
    <w:rsid w:val="00FE603E"/>
    <w:rsid w:val="00FE62CF"/>
    <w:rsid w:val="00FE6338"/>
    <w:rsid w:val="00FE676E"/>
    <w:rsid w:val="00FE698C"/>
    <w:rsid w:val="00FE6B0F"/>
    <w:rsid w:val="00FE6B10"/>
    <w:rsid w:val="00FE6CB4"/>
    <w:rsid w:val="00FE6DA7"/>
    <w:rsid w:val="00FE6E3A"/>
    <w:rsid w:val="00FE7106"/>
    <w:rsid w:val="00FE725C"/>
    <w:rsid w:val="00FE7343"/>
    <w:rsid w:val="00FE7401"/>
    <w:rsid w:val="00FE77C5"/>
    <w:rsid w:val="00FE7BB6"/>
    <w:rsid w:val="00FE7C50"/>
    <w:rsid w:val="00FE7C91"/>
    <w:rsid w:val="00FE7ECE"/>
    <w:rsid w:val="00FE7F72"/>
    <w:rsid w:val="00FF024E"/>
    <w:rsid w:val="00FF0422"/>
    <w:rsid w:val="00FF05A9"/>
    <w:rsid w:val="00FF0735"/>
    <w:rsid w:val="00FF0954"/>
    <w:rsid w:val="00FF0D1E"/>
    <w:rsid w:val="00FF0E91"/>
    <w:rsid w:val="00FF108F"/>
    <w:rsid w:val="00FF134B"/>
    <w:rsid w:val="00FF158C"/>
    <w:rsid w:val="00FF1725"/>
    <w:rsid w:val="00FF1AFD"/>
    <w:rsid w:val="00FF1C6D"/>
    <w:rsid w:val="00FF1E52"/>
    <w:rsid w:val="00FF1E62"/>
    <w:rsid w:val="00FF1F22"/>
    <w:rsid w:val="00FF1FB6"/>
    <w:rsid w:val="00FF2255"/>
    <w:rsid w:val="00FF2451"/>
    <w:rsid w:val="00FF2471"/>
    <w:rsid w:val="00FF25F3"/>
    <w:rsid w:val="00FF2656"/>
    <w:rsid w:val="00FF276A"/>
    <w:rsid w:val="00FF2975"/>
    <w:rsid w:val="00FF2A6F"/>
    <w:rsid w:val="00FF2AA8"/>
    <w:rsid w:val="00FF2C25"/>
    <w:rsid w:val="00FF2CF3"/>
    <w:rsid w:val="00FF3150"/>
    <w:rsid w:val="00FF331E"/>
    <w:rsid w:val="00FF3527"/>
    <w:rsid w:val="00FF357C"/>
    <w:rsid w:val="00FF387C"/>
    <w:rsid w:val="00FF3CF3"/>
    <w:rsid w:val="00FF3E6E"/>
    <w:rsid w:val="00FF45E0"/>
    <w:rsid w:val="00FF46AE"/>
    <w:rsid w:val="00FF4721"/>
    <w:rsid w:val="00FF47CB"/>
    <w:rsid w:val="00FF47F5"/>
    <w:rsid w:val="00FF4C36"/>
    <w:rsid w:val="00FF4CEC"/>
    <w:rsid w:val="00FF50D3"/>
    <w:rsid w:val="00FF510F"/>
    <w:rsid w:val="00FF5173"/>
    <w:rsid w:val="00FF53FE"/>
    <w:rsid w:val="00FF549A"/>
    <w:rsid w:val="00FF5560"/>
    <w:rsid w:val="00FF55A4"/>
    <w:rsid w:val="00FF5771"/>
    <w:rsid w:val="00FF585F"/>
    <w:rsid w:val="00FF5891"/>
    <w:rsid w:val="00FF59B0"/>
    <w:rsid w:val="00FF5AF9"/>
    <w:rsid w:val="00FF5D32"/>
    <w:rsid w:val="00FF5DC8"/>
    <w:rsid w:val="00FF602F"/>
    <w:rsid w:val="00FF629C"/>
    <w:rsid w:val="00FF6354"/>
    <w:rsid w:val="00FF6394"/>
    <w:rsid w:val="00FF67CC"/>
    <w:rsid w:val="00FF69F0"/>
    <w:rsid w:val="00FF6AF6"/>
    <w:rsid w:val="00FF6C35"/>
    <w:rsid w:val="00FF6C70"/>
    <w:rsid w:val="00FF6CD1"/>
    <w:rsid w:val="00FF6D09"/>
    <w:rsid w:val="00FF708A"/>
    <w:rsid w:val="00FF70AF"/>
    <w:rsid w:val="00FF7124"/>
    <w:rsid w:val="00FF72AD"/>
    <w:rsid w:val="00FF7575"/>
    <w:rsid w:val="00FF760E"/>
    <w:rsid w:val="00FF7638"/>
    <w:rsid w:val="00FF7680"/>
    <w:rsid w:val="00FF77DA"/>
    <w:rsid w:val="00FF77F7"/>
    <w:rsid w:val="00FF7850"/>
    <w:rsid w:val="00FF7890"/>
    <w:rsid w:val="00FF7AC1"/>
    <w:rsid w:val="00FF7B1C"/>
    <w:rsid w:val="00FF7D39"/>
    <w:rsid w:val="00FF7F0F"/>
    <w:rsid w:val="015E37B8"/>
    <w:rsid w:val="0171CD2C"/>
    <w:rsid w:val="0191C0FF"/>
    <w:rsid w:val="019A65B2"/>
    <w:rsid w:val="0263B5A2"/>
    <w:rsid w:val="029CB316"/>
    <w:rsid w:val="036A0351"/>
    <w:rsid w:val="03B5F63F"/>
    <w:rsid w:val="046D1C64"/>
    <w:rsid w:val="047C3AFA"/>
    <w:rsid w:val="049D2D8D"/>
    <w:rsid w:val="04BBDF9B"/>
    <w:rsid w:val="04D31D55"/>
    <w:rsid w:val="05518937"/>
    <w:rsid w:val="05FFAC62"/>
    <w:rsid w:val="065E0EE5"/>
    <w:rsid w:val="06713FB2"/>
    <w:rsid w:val="0688145A"/>
    <w:rsid w:val="069843E8"/>
    <w:rsid w:val="06C92671"/>
    <w:rsid w:val="072F620C"/>
    <w:rsid w:val="078CEF35"/>
    <w:rsid w:val="07EA4B8D"/>
    <w:rsid w:val="08326833"/>
    <w:rsid w:val="084792E5"/>
    <w:rsid w:val="08670DBB"/>
    <w:rsid w:val="0900DC25"/>
    <w:rsid w:val="09095709"/>
    <w:rsid w:val="09294ADC"/>
    <w:rsid w:val="0941BC77"/>
    <w:rsid w:val="098447F0"/>
    <w:rsid w:val="09AF3C0C"/>
    <w:rsid w:val="0A45DC71"/>
    <w:rsid w:val="0AC48FF7"/>
    <w:rsid w:val="0B2A31BC"/>
    <w:rsid w:val="0B5306A1"/>
    <w:rsid w:val="0B591459"/>
    <w:rsid w:val="0BD11183"/>
    <w:rsid w:val="0C7FD97D"/>
    <w:rsid w:val="0CD344B6"/>
    <w:rsid w:val="0CFCAF19"/>
    <w:rsid w:val="0D1FF2DD"/>
    <w:rsid w:val="0DB5C19B"/>
    <w:rsid w:val="0DC9648E"/>
    <w:rsid w:val="0DF6F988"/>
    <w:rsid w:val="0E5FD27E"/>
    <w:rsid w:val="0E7E4C88"/>
    <w:rsid w:val="0E87405A"/>
    <w:rsid w:val="0EA68FD5"/>
    <w:rsid w:val="0EC675CD"/>
    <w:rsid w:val="0F14C874"/>
    <w:rsid w:val="0FC6831E"/>
    <w:rsid w:val="100A5FD3"/>
    <w:rsid w:val="101F5E47"/>
    <w:rsid w:val="1048585A"/>
    <w:rsid w:val="1067D5D4"/>
    <w:rsid w:val="10973484"/>
    <w:rsid w:val="111B2784"/>
    <w:rsid w:val="12244692"/>
    <w:rsid w:val="12ADB2B8"/>
    <w:rsid w:val="12BE4CF8"/>
    <w:rsid w:val="12EEE42A"/>
    <w:rsid w:val="13048217"/>
    <w:rsid w:val="13CBA9CF"/>
    <w:rsid w:val="13D47AE8"/>
    <w:rsid w:val="146571BE"/>
    <w:rsid w:val="1531F824"/>
    <w:rsid w:val="15A47E83"/>
    <w:rsid w:val="15BF3D45"/>
    <w:rsid w:val="1616B9D6"/>
    <w:rsid w:val="16D5EB1D"/>
    <w:rsid w:val="17152129"/>
    <w:rsid w:val="17580B15"/>
    <w:rsid w:val="17C55CDA"/>
    <w:rsid w:val="17EEBAFC"/>
    <w:rsid w:val="1953CE63"/>
    <w:rsid w:val="196E5F50"/>
    <w:rsid w:val="19C6408D"/>
    <w:rsid w:val="1A1611FF"/>
    <w:rsid w:val="1A60814C"/>
    <w:rsid w:val="1A6D38CA"/>
    <w:rsid w:val="1A9AB75E"/>
    <w:rsid w:val="1AAC4065"/>
    <w:rsid w:val="1AB534FF"/>
    <w:rsid w:val="1ABC552E"/>
    <w:rsid w:val="1AFDBB8C"/>
    <w:rsid w:val="1B4517F3"/>
    <w:rsid w:val="1BD683CD"/>
    <w:rsid w:val="1C0238EB"/>
    <w:rsid w:val="1C46092A"/>
    <w:rsid w:val="1C711CC1"/>
    <w:rsid w:val="1CAC5F17"/>
    <w:rsid w:val="1CC8104B"/>
    <w:rsid w:val="1CF82728"/>
    <w:rsid w:val="1D787382"/>
    <w:rsid w:val="1DB97F8B"/>
    <w:rsid w:val="1DC4AE15"/>
    <w:rsid w:val="1E67B95C"/>
    <w:rsid w:val="1F34D27C"/>
    <w:rsid w:val="1F70DC78"/>
    <w:rsid w:val="20281C03"/>
    <w:rsid w:val="20A40C90"/>
    <w:rsid w:val="20B2B1D5"/>
    <w:rsid w:val="2121FA65"/>
    <w:rsid w:val="21A1B547"/>
    <w:rsid w:val="21ED499D"/>
    <w:rsid w:val="2204FE97"/>
    <w:rsid w:val="2375C22A"/>
    <w:rsid w:val="2390F4E7"/>
    <w:rsid w:val="2397152E"/>
    <w:rsid w:val="23D8A03F"/>
    <w:rsid w:val="2409B34C"/>
    <w:rsid w:val="253DBFDC"/>
    <w:rsid w:val="25764C35"/>
    <w:rsid w:val="25799FA3"/>
    <w:rsid w:val="25913469"/>
    <w:rsid w:val="25AE6FE9"/>
    <w:rsid w:val="25DFEB2B"/>
    <w:rsid w:val="260132E4"/>
    <w:rsid w:val="260FE3E1"/>
    <w:rsid w:val="264C79EC"/>
    <w:rsid w:val="264CA4BC"/>
    <w:rsid w:val="266641FD"/>
    <w:rsid w:val="26A0E8D6"/>
    <w:rsid w:val="272A0B40"/>
    <w:rsid w:val="27574484"/>
    <w:rsid w:val="278AFE25"/>
    <w:rsid w:val="27D9C20F"/>
    <w:rsid w:val="28391367"/>
    <w:rsid w:val="284A8548"/>
    <w:rsid w:val="287E2D77"/>
    <w:rsid w:val="289F9C6B"/>
    <w:rsid w:val="28AEBD81"/>
    <w:rsid w:val="2989A1B8"/>
    <w:rsid w:val="29D18337"/>
    <w:rsid w:val="29F949C0"/>
    <w:rsid w:val="2ACC2C87"/>
    <w:rsid w:val="2AD0274A"/>
    <w:rsid w:val="2AD83A74"/>
    <w:rsid w:val="2B193C2B"/>
    <w:rsid w:val="2BA5AC5C"/>
    <w:rsid w:val="2C0D63C5"/>
    <w:rsid w:val="2C2EC2C6"/>
    <w:rsid w:val="2C86F483"/>
    <w:rsid w:val="2D1BF29F"/>
    <w:rsid w:val="2D4E1A25"/>
    <w:rsid w:val="2D6F9F42"/>
    <w:rsid w:val="2D7023CC"/>
    <w:rsid w:val="2D72AFAB"/>
    <w:rsid w:val="2D7AA07F"/>
    <w:rsid w:val="2E07C80C"/>
    <w:rsid w:val="2E83FF88"/>
    <w:rsid w:val="2E8657F7"/>
    <w:rsid w:val="2EB9B3DE"/>
    <w:rsid w:val="2EBE4293"/>
    <w:rsid w:val="2F57EB38"/>
    <w:rsid w:val="2FA2D45C"/>
    <w:rsid w:val="2FC13CE8"/>
    <w:rsid w:val="2FE3F67A"/>
    <w:rsid w:val="30ED490D"/>
    <w:rsid w:val="311166D2"/>
    <w:rsid w:val="318ED23E"/>
    <w:rsid w:val="31A62F79"/>
    <w:rsid w:val="321CDA14"/>
    <w:rsid w:val="321DBAAA"/>
    <w:rsid w:val="3220AA91"/>
    <w:rsid w:val="32696EAB"/>
    <w:rsid w:val="3364F44D"/>
    <w:rsid w:val="337DAF0E"/>
    <w:rsid w:val="33CEB03F"/>
    <w:rsid w:val="33D9078A"/>
    <w:rsid w:val="33E572FD"/>
    <w:rsid w:val="341E5D3C"/>
    <w:rsid w:val="3437DE2E"/>
    <w:rsid w:val="34382D8D"/>
    <w:rsid w:val="34D0D124"/>
    <w:rsid w:val="34EBD834"/>
    <w:rsid w:val="35903275"/>
    <w:rsid w:val="35AA4047"/>
    <w:rsid w:val="35B32C40"/>
    <w:rsid w:val="35D474C8"/>
    <w:rsid w:val="37069CE4"/>
    <w:rsid w:val="3740BE85"/>
    <w:rsid w:val="37F0629D"/>
    <w:rsid w:val="38541923"/>
    <w:rsid w:val="38D84C11"/>
    <w:rsid w:val="39093D0F"/>
    <w:rsid w:val="3974918A"/>
    <w:rsid w:val="398DA27B"/>
    <w:rsid w:val="39FEAEFC"/>
    <w:rsid w:val="3A01AE86"/>
    <w:rsid w:val="3A3F923A"/>
    <w:rsid w:val="3A660D02"/>
    <w:rsid w:val="3AB9A607"/>
    <w:rsid w:val="3B067EC0"/>
    <w:rsid w:val="3B182740"/>
    <w:rsid w:val="3B258E9A"/>
    <w:rsid w:val="3B348579"/>
    <w:rsid w:val="3B6FA42C"/>
    <w:rsid w:val="3B74FD97"/>
    <w:rsid w:val="3B96FD40"/>
    <w:rsid w:val="3BBEAAA8"/>
    <w:rsid w:val="3BCCEA4B"/>
    <w:rsid w:val="3BFFDC1A"/>
    <w:rsid w:val="3C119241"/>
    <w:rsid w:val="3C5B8D0A"/>
    <w:rsid w:val="3C5EAE91"/>
    <w:rsid w:val="3C994339"/>
    <w:rsid w:val="3CD55083"/>
    <w:rsid w:val="3D8862C3"/>
    <w:rsid w:val="3D888103"/>
    <w:rsid w:val="3DB100FF"/>
    <w:rsid w:val="3DB1E790"/>
    <w:rsid w:val="3DDE785B"/>
    <w:rsid w:val="3E269678"/>
    <w:rsid w:val="3E4A03B9"/>
    <w:rsid w:val="3E5C837B"/>
    <w:rsid w:val="3E95EA5F"/>
    <w:rsid w:val="3EF94483"/>
    <w:rsid w:val="3EFC518C"/>
    <w:rsid w:val="3EFE6AC6"/>
    <w:rsid w:val="403ADA2F"/>
    <w:rsid w:val="4042E77B"/>
    <w:rsid w:val="404CF91C"/>
    <w:rsid w:val="40E2C2A7"/>
    <w:rsid w:val="40FFAEDA"/>
    <w:rsid w:val="4151C355"/>
    <w:rsid w:val="4156AF56"/>
    <w:rsid w:val="41987F17"/>
    <w:rsid w:val="41D9E575"/>
    <w:rsid w:val="4384428F"/>
    <w:rsid w:val="43ED97BD"/>
    <w:rsid w:val="44013458"/>
    <w:rsid w:val="4408F5C1"/>
    <w:rsid w:val="447BF283"/>
    <w:rsid w:val="44C2C88B"/>
    <w:rsid w:val="454DF24C"/>
    <w:rsid w:val="457C1B7B"/>
    <w:rsid w:val="45DDBE17"/>
    <w:rsid w:val="462A0D75"/>
    <w:rsid w:val="467E5962"/>
    <w:rsid w:val="46C1D0E0"/>
    <w:rsid w:val="472E6F3A"/>
    <w:rsid w:val="47451893"/>
    <w:rsid w:val="48701E01"/>
    <w:rsid w:val="48901FA5"/>
    <w:rsid w:val="48AF9C33"/>
    <w:rsid w:val="497E236E"/>
    <w:rsid w:val="4A30E3E1"/>
    <w:rsid w:val="4ACB2FF3"/>
    <w:rsid w:val="4AFBCB34"/>
    <w:rsid w:val="4B3A615F"/>
    <w:rsid w:val="4B6E30F5"/>
    <w:rsid w:val="4BA4A2EB"/>
    <w:rsid w:val="4BCBFC50"/>
    <w:rsid w:val="4BE115D7"/>
    <w:rsid w:val="4BE18D6A"/>
    <w:rsid w:val="4CD8DCA3"/>
    <w:rsid w:val="4CE3F4C4"/>
    <w:rsid w:val="4D0F527D"/>
    <w:rsid w:val="4D16A790"/>
    <w:rsid w:val="4D7AC75B"/>
    <w:rsid w:val="4DDF9810"/>
    <w:rsid w:val="4E72DA16"/>
    <w:rsid w:val="4F8C2FB9"/>
    <w:rsid w:val="4FA9CB02"/>
    <w:rsid w:val="4FBF5D5D"/>
    <w:rsid w:val="4FC8E363"/>
    <w:rsid w:val="4FE84C41"/>
    <w:rsid w:val="4FF44D4E"/>
    <w:rsid w:val="50B58319"/>
    <w:rsid w:val="51A5EFE4"/>
    <w:rsid w:val="51D4A9E6"/>
    <w:rsid w:val="52034110"/>
    <w:rsid w:val="52219371"/>
    <w:rsid w:val="526C45BD"/>
    <w:rsid w:val="528A3996"/>
    <w:rsid w:val="52F1AD0A"/>
    <w:rsid w:val="533A0DEB"/>
    <w:rsid w:val="53BD588D"/>
    <w:rsid w:val="53F81056"/>
    <w:rsid w:val="540F9259"/>
    <w:rsid w:val="5459922F"/>
    <w:rsid w:val="54857321"/>
    <w:rsid w:val="55013844"/>
    <w:rsid w:val="55589CBB"/>
    <w:rsid w:val="5586AD12"/>
    <w:rsid w:val="5604A383"/>
    <w:rsid w:val="562F72E5"/>
    <w:rsid w:val="566CDD1E"/>
    <w:rsid w:val="569B3FAF"/>
    <w:rsid w:val="56AB1C4E"/>
    <w:rsid w:val="56E29ACD"/>
    <w:rsid w:val="57402678"/>
    <w:rsid w:val="575DF489"/>
    <w:rsid w:val="579BB48A"/>
    <w:rsid w:val="57FC16C6"/>
    <w:rsid w:val="5809FE43"/>
    <w:rsid w:val="58557968"/>
    <w:rsid w:val="589624EA"/>
    <w:rsid w:val="5957FE6E"/>
    <w:rsid w:val="599DDF17"/>
    <w:rsid w:val="59AB6936"/>
    <w:rsid w:val="59C4EDFC"/>
    <w:rsid w:val="59F7BB49"/>
    <w:rsid w:val="5A3051EE"/>
    <w:rsid w:val="5A899B8E"/>
    <w:rsid w:val="5A8C48DB"/>
    <w:rsid w:val="5ABBBD38"/>
    <w:rsid w:val="5B1E0A69"/>
    <w:rsid w:val="5B23637D"/>
    <w:rsid w:val="5BD5A0C8"/>
    <w:rsid w:val="5BFB7E6F"/>
    <w:rsid w:val="5C31489C"/>
    <w:rsid w:val="5C6FD416"/>
    <w:rsid w:val="5CC4DB1A"/>
    <w:rsid w:val="5CCB1A73"/>
    <w:rsid w:val="5D1F20A1"/>
    <w:rsid w:val="5D34021E"/>
    <w:rsid w:val="5D6D93C5"/>
    <w:rsid w:val="5DC0A4D8"/>
    <w:rsid w:val="5DC85F8D"/>
    <w:rsid w:val="5DD2DC92"/>
    <w:rsid w:val="5E1286D6"/>
    <w:rsid w:val="5E84A1E6"/>
    <w:rsid w:val="5F099D72"/>
    <w:rsid w:val="5F1E68DA"/>
    <w:rsid w:val="5F53696E"/>
    <w:rsid w:val="5FF4382F"/>
    <w:rsid w:val="60ACEFDB"/>
    <w:rsid w:val="60CC1261"/>
    <w:rsid w:val="60CED8A9"/>
    <w:rsid w:val="60D859C6"/>
    <w:rsid w:val="615586D6"/>
    <w:rsid w:val="61EB6B39"/>
    <w:rsid w:val="621EF857"/>
    <w:rsid w:val="637255A3"/>
    <w:rsid w:val="63EF2AFD"/>
    <w:rsid w:val="646E1FB0"/>
    <w:rsid w:val="648D0D4A"/>
    <w:rsid w:val="64F6ABCD"/>
    <w:rsid w:val="65041D65"/>
    <w:rsid w:val="6545BF12"/>
    <w:rsid w:val="665EB07D"/>
    <w:rsid w:val="6665B17D"/>
    <w:rsid w:val="66EBB36C"/>
    <w:rsid w:val="671218CA"/>
    <w:rsid w:val="67B9C5DA"/>
    <w:rsid w:val="67EAE018"/>
    <w:rsid w:val="682C23B4"/>
    <w:rsid w:val="683B7016"/>
    <w:rsid w:val="684B7000"/>
    <w:rsid w:val="68BA756F"/>
    <w:rsid w:val="68F2BE7C"/>
    <w:rsid w:val="68F6A958"/>
    <w:rsid w:val="68FD0F7B"/>
    <w:rsid w:val="691D392E"/>
    <w:rsid w:val="6955963B"/>
    <w:rsid w:val="695B101E"/>
    <w:rsid w:val="6999183C"/>
    <w:rsid w:val="699BC818"/>
    <w:rsid w:val="69CDC108"/>
    <w:rsid w:val="69DEE858"/>
    <w:rsid w:val="6A9D4041"/>
    <w:rsid w:val="6B87A52B"/>
    <w:rsid w:val="6BC2AFC4"/>
    <w:rsid w:val="6BD09CA2"/>
    <w:rsid w:val="6BDD6A91"/>
    <w:rsid w:val="6BDDB7A7"/>
    <w:rsid w:val="6CC2BB10"/>
    <w:rsid w:val="6D5781B2"/>
    <w:rsid w:val="6DAABC8B"/>
    <w:rsid w:val="6E19E0AA"/>
    <w:rsid w:val="6E5548D7"/>
    <w:rsid w:val="6EEE34EF"/>
    <w:rsid w:val="6F10CF24"/>
    <w:rsid w:val="6F31A479"/>
    <w:rsid w:val="6FEB1939"/>
    <w:rsid w:val="7060F228"/>
    <w:rsid w:val="70BFEFC5"/>
    <w:rsid w:val="711009EE"/>
    <w:rsid w:val="7119B4AA"/>
    <w:rsid w:val="715A6ACF"/>
    <w:rsid w:val="7226628D"/>
    <w:rsid w:val="7238E279"/>
    <w:rsid w:val="7251D714"/>
    <w:rsid w:val="72E00FD9"/>
    <w:rsid w:val="72E79789"/>
    <w:rsid w:val="734DB963"/>
    <w:rsid w:val="7431B1EA"/>
    <w:rsid w:val="7435FBB1"/>
    <w:rsid w:val="74707216"/>
    <w:rsid w:val="752D9EF8"/>
    <w:rsid w:val="7580C102"/>
    <w:rsid w:val="7650D896"/>
    <w:rsid w:val="767C7080"/>
    <w:rsid w:val="76B6B9B2"/>
    <w:rsid w:val="77681EAF"/>
    <w:rsid w:val="778BC6F8"/>
    <w:rsid w:val="77971499"/>
    <w:rsid w:val="77DEFBFA"/>
    <w:rsid w:val="7838F470"/>
    <w:rsid w:val="787CE5B8"/>
    <w:rsid w:val="787D4A6C"/>
    <w:rsid w:val="7896444D"/>
    <w:rsid w:val="78A912BB"/>
    <w:rsid w:val="78A983D2"/>
    <w:rsid w:val="78D291AD"/>
    <w:rsid w:val="7922CE51"/>
    <w:rsid w:val="79CC5F92"/>
    <w:rsid w:val="79CF9D5B"/>
    <w:rsid w:val="79E23DB4"/>
    <w:rsid w:val="79FF93F6"/>
    <w:rsid w:val="7A685F11"/>
    <w:rsid w:val="7AEB0120"/>
    <w:rsid w:val="7B042EAE"/>
    <w:rsid w:val="7B26565C"/>
    <w:rsid w:val="7B5A243E"/>
    <w:rsid w:val="7BD070B9"/>
    <w:rsid w:val="7BEF1299"/>
    <w:rsid w:val="7BF2A61E"/>
    <w:rsid w:val="7C10235F"/>
    <w:rsid w:val="7C6874E1"/>
    <w:rsid w:val="7CAF236D"/>
    <w:rsid w:val="7CFBDDB8"/>
    <w:rsid w:val="7D1B3562"/>
    <w:rsid w:val="7D400F89"/>
    <w:rsid w:val="7DB01995"/>
    <w:rsid w:val="7DD1D73D"/>
    <w:rsid w:val="7E73A57A"/>
    <w:rsid w:val="7EE99F5A"/>
    <w:rsid w:val="7F3BA77D"/>
    <w:rsid w:val="7F4194F3"/>
    <w:rsid w:val="7F5D30FF"/>
    <w:rsid w:val="7FBA9C25"/>
    <w:rsid w:val="7FBABED6"/>
    <w:rsid w:val="7FE6A7F3"/>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8CD18D"/>
  <w15:docId w15:val="{EACD7AA3-167E-47E1-B6B0-266BC1A4C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imes New Roman"/>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ED4"/>
    <w:pPr>
      <w:spacing w:after="0" w:line="288" w:lineRule="auto"/>
    </w:pPr>
  </w:style>
  <w:style w:type="paragraph" w:styleId="Overskrift1">
    <w:name w:val="heading 1"/>
    <w:basedOn w:val="Normal"/>
    <w:next w:val="Ingress"/>
    <w:link w:val="Overskrift1Tegn"/>
    <w:uiPriority w:val="9"/>
    <w:qFormat/>
    <w:rsid w:val="00687DF3"/>
    <w:pPr>
      <w:keepNext/>
      <w:keepLines/>
      <w:numPr>
        <w:numId w:val="12"/>
      </w:numPr>
      <w:spacing w:before="400" w:after="180" w:line="480" w:lineRule="atLeast"/>
      <w:outlineLvl w:val="0"/>
    </w:pPr>
    <w:rPr>
      <w:rFonts w:asciiTheme="majorHAnsi" w:eastAsiaTheme="majorEastAsia" w:hAnsiTheme="majorHAnsi" w:cstheme="majorBidi"/>
      <w:color w:val="005E5D" w:themeColor="accent1"/>
      <w:sz w:val="36"/>
      <w:szCs w:val="32"/>
    </w:rPr>
  </w:style>
  <w:style w:type="paragraph" w:styleId="Overskrift2">
    <w:name w:val="heading 2"/>
    <w:basedOn w:val="Normal"/>
    <w:next w:val="Normal"/>
    <w:link w:val="Overskrift2Tegn"/>
    <w:uiPriority w:val="9"/>
    <w:qFormat/>
    <w:rsid w:val="00687DF3"/>
    <w:pPr>
      <w:keepNext/>
      <w:keepLines/>
      <w:numPr>
        <w:ilvl w:val="1"/>
        <w:numId w:val="12"/>
      </w:numPr>
      <w:spacing w:before="200"/>
      <w:outlineLvl w:val="1"/>
    </w:pPr>
    <w:rPr>
      <w:rFonts w:asciiTheme="majorHAnsi" w:eastAsiaTheme="majorEastAsia" w:hAnsiTheme="majorHAnsi" w:cstheme="majorBidi"/>
      <w:color w:val="005E5D" w:themeColor="accent1"/>
      <w:sz w:val="28"/>
      <w:szCs w:val="24"/>
    </w:rPr>
  </w:style>
  <w:style w:type="paragraph" w:styleId="Overskrift3">
    <w:name w:val="heading 3"/>
    <w:basedOn w:val="Normal"/>
    <w:next w:val="Normal"/>
    <w:link w:val="Overskrift3Tegn"/>
    <w:uiPriority w:val="9"/>
    <w:unhideWhenUsed/>
    <w:qFormat/>
    <w:rsid w:val="00086C49"/>
    <w:pPr>
      <w:keepNext/>
      <w:keepLines/>
      <w:numPr>
        <w:ilvl w:val="2"/>
        <w:numId w:val="12"/>
      </w:numPr>
      <w:spacing w:before="200"/>
      <w:outlineLvl w:val="2"/>
    </w:pPr>
    <w:rPr>
      <w:rFonts w:asciiTheme="majorHAnsi" w:eastAsiaTheme="majorEastAsia" w:hAnsiTheme="majorHAnsi" w:cstheme="majorBidi"/>
      <w:b/>
      <w:bCs/>
      <w:color w:val="005E5D" w:themeColor="accent1"/>
    </w:rPr>
  </w:style>
  <w:style w:type="paragraph" w:styleId="Overskrift4">
    <w:name w:val="heading 4"/>
    <w:basedOn w:val="Normal"/>
    <w:next w:val="Normal"/>
    <w:link w:val="Overskrift4Tegn"/>
    <w:uiPriority w:val="9"/>
    <w:unhideWhenUsed/>
    <w:qFormat/>
    <w:rsid w:val="001D41AD"/>
    <w:pPr>
      <w:keepNext/>
      <w:keepLines/>
      <w:numPr>
        <w:ilvl w:val="3"/>
        <w:numId w:val="12"/>
      </w:numPr>
      <w:spacing w:before="200"/>
      <w:outlineLvl w:val="3"/>
    </w:pPr>
    <w:rPr>
      <w:rFonts w:asciiTheme="majorHAnsi" w:eastAsiaTheme="majorEastAsia" w:hAnsiTheme="majorHAnsi" w:cstheme="majorBidi"/>
      <w:b/>
      <w:bCs/>
      <w:i/>
      <w:iCs/>
      <w:color w:val="005E5D" w:themeColor="accent1"/>
    </w:rPr>
  </w:style>
  <w:style w:type="paragraph" w:styleId="Overskrift5">
    <w:name w:val="heading 5"/>
    <w:basedOn w:val="Normal"/>
    <w:next w:val="Normal"/>
    <w:link w:val="Overskrift5Tegn"/>
    <w:uiPriority w:val="9"/>
    <w:semiHidden/>
    <w:unhideWhenUsed/>
    <w:qFormat/>
    <w:rsid w:val="001D41AD"/>
    <w:pPr>
      <w:keepNext/>
      <w:keepLines/>
      <w:numPr>
        <w:ilvl w:val="4"/>
        <w:numId w:val="12"/>
      </w:numPr>
      <w:spacing w:before="200"/>
      <w:outlineLvl w:val="4"/>
    </w:pPr>
    <w:rPr>
      <w:rFonts w:asciiTheme="majorHAnsi" w:eastAsiaTheme="majorEastAsia" w:hAnsiTheme="majorHAnsi" w:cstheme="majorBidi"/>
      <w:color w:val="002E2E" w:themeColor="accent1" w:themeShade="7F"/>
    </w:rPr>
  </w:style>
  <w:style w:type="paragraph" w:styleId="Overskrift6">
    <w:name w:val="heading 6"/>
    <w:basedOn w:val="Normal"/>
    <w:next w:val="Normal"/>
    <w:link w:val="Overskrift6Tegn"/>
    <w:uiPriority w:val="9"/>
    <w:semiHidden/>
    <w:unhideWhenUsed/>
    <w:qFormat/>
    <w:rsid w:val="001D41AD"/>
    <w:pPr>
      <w:keepNext/>
      <w:keepLines/>
      <w:numPr>
        <w:ilvl w:val="5"/>
        <w:numId w:val="12"/>
      </w:numPr>
      <w:spacing w:before="200"/>
      <w:outlineLvl w:val="5"/>
    </w:pPr>
    <w:rPr>
      <w:rFonts w:asciiTheme="majorHAnsi" w:eastAsiaTheme="majorEastAsia" w:hAnsiTheme="majorHAnsi" w:cstheme="majorBidi"/>
      <w:i/>
      <w:iCs/>
      <w:color w:val="002E2E" w:themeColor="accent1" w:themeShade="7F"/>
    </w:rPr>
  </w:style>
  <w:style w:type="paragraph" w:styleId="Overskrift7">
    <w:name w:val="heading 7"/>
    <w:basedOn w:val="Normal"/>
    <w:next w:val="Normal"/>
    <w:link w:val="Overskrift7Tegn"/>
    <w:uiPriority w:val="9"/>
    <w:semiHidden/>
    <w:unhideWhenUsed/>
    <w:qFormat/>
    <w:rsid w:val="001D41AD"/>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1D41AD"/>
    <w:pPr>
      <w:keepNext/>
      <w:keepLines/>
      <w:numPr>
        <w:ilvl w:val="7"/>
        <w:numId w:val="12"/>
      </w:numPr>
      <w:spacing w:before="200"/>
      <w:outlineLvl w:val="7"/>
    </w:pPr>
    <w:rPr>
      <w:rFonts w:asciiTheme="majorHAnsi" w:eastAsiaTheme="majorEastAsia" w:hAnsiTheme="majorHAnsi" w:cstheme="majorBidi"/>
      <w:color w:val="404040" w:themeColor="text1" w:themeTint="BF"/>
    </w:rPr>
  </w:style>
  <w:style w:type="paragraph" w:styleId="Overskrift9">
    <w:name w:val="heading 9"/>
    <w:basedOn w:val="Normal"/>
    <w:next w:val="Normal"/>
    <w:link w:val="Overskrift9Tegn"/>
    <w:uiPriority w:val="9"/>
    <w:semiHidden/>
    <w:unhideWhenUsed/>
    <w:qFormat/>
    <w:rsid w:val="001D41A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Konvoluttadresse">
    <w:name w:val="envelope address"/>
    <w:basedOn w:val="Normal"/>
    <w:uiPriority w:val="99"/>
    <w:semiHidden/>
    <w:rsid w:val="0059621B"/>
  </w:style>
  <w:style w:type="paragraph" w:styleId="Hilsen">
    <w:name w:val="Closing"/>
    <w:basedOn w:val="Konvoluttadresse"/>
    <w:link w:val="HilsenTegn"/>
    <w:uiPriority w:val="99"/>
    <w:semiHidden/>
    <w:rsid w:val="0059621B"/>
    <w:pPr>
      <w:keepNext/>
      <w:keepLines/>
    </w:pPr>
  </w:style>
  <w:style w:type="character" w:customStyle="1" w:styleId="HilsenTegn">
    <w:name w:val="Hilsen Tegn"/>
    <w:basedOn w:val="Standardskriftforavsnitt"/>
    <w:link w:val="Hilsen"/>
    <w:uiPriority w:val="99"/>
    <w:semiHidden/>
    <w:rsid w:val="002B34B0"/>
    <w:rPr>
      <w:sz w:val="18"/>
    </w:rPr>
  </w:style>
  <w:style w:type="paragraph" w:styleId="Brdtekst">
    <w:name w:val="Body Text"/>
    <w:basedOn w:val="Normal"/>
    <w:link w:val="BrdtekstTegn"/>
    <w:uiPriority w:val="99"/>
    <w:semiHidden/>
    <w:rsid w:val="0059621B"/>
  </w:style>
  <w:style w:type="character" w:customStyle="1" w:styleId="BrdtekstTegn">
    <w:name w:val="Brødtekst Tegn"/>
    <w:basedOn w:val="Standardskriftforavsnitt"/>
    <w:link w:val="Brdtekst"/>
    <w:uiPriority w:val="99"/>
    <w:semiHidden/>
    <w:rsid w:val="002B34B0"/>
    <w:rPr>
      <w:sz w:val="18"/>
    </w:rPr>
  </w:style>
  <w:style w:type="paragraph" w:styleId="Tittel">
    <w:name w:val="Title"/>
    <w:basedOn w:val="Normal"/>
    <w:link w:val="TittelTegn"/>
    <w:uiPriority w:val="98"/>
    <w:qFormat/>
    <w:rsid w:val="00AA4F7C"/>
    <w:pPr>
      <w:spacing w:before="1336" w:after="300" w:line="520" w:lineRule="atLeast"/>
      <w:ind w:left="-544"/>
      <w:contextualSpacing/>
    </w:pPr>
    <w:rPr>
      <w:rFonts w:asciiTheme="majorHAnsi" w:eastAsiaTheme="majorEastAsia" w:hAnsiTheme="majorHAnsi" w:cstheme="majorBidi"/>
      <w:color w:val="005E5D" w:themeColor="accent1"/>
      <w:spacing w:val="5"/>
      <w:kern w:val="28"/>
      <w:sz w:val="60"/>
      <w:szCs w:val="40"/>
    </w:rPr>
  </w:style>
  <w:style w:type="character" w:customStyle="1" w:styleId="TittelTegn">
    <w:name w:val="Tittel Tegn"/>
    <w:basedOn w:val="Standardskriftforavsnitt"/>
    <w:link w:val="Tittel"/>
    <w:uiPriority w:val="98"/>
    <w:rsid w:val="00AA4F7C"/>
    <w:rPr>
      <w:rFonts w:asciiTheme="majorHAnsi" w:eastAsiaTheme="majorEastAsia" w:hAnsiTheme="majorHAnsi" w:cstheme="majorBidi"/>
      <w:color w:val="005E5D" w:themeColor="accent1"/>
      <w:spacing w:val="5"/>
      <w:kern w:val="28"/>
      <w:sz w:val="60"/>
      <w:szCs w:val="40"/>
    </w:rPr>
  </w:style>
  <w:style w:type="paragraph" w:styleId="Undertittel">
    <w:name w:val="Subtitle"/>
    <w:basedOn w:val="Normal"/>
    <w:link w:val="UndertittelTegn"/>
    <w:uiPriority w:val="98"/>
    <w:qFormat/>
    <w:rsid w:val="00947CFE"/>
    <w:pPr>
      <w:numPr>
        <w:ilvl w:val="1"/>
      </w:numPr>
      <w:spacing w:line="480" w:lineRule="exact"/>
    </w:pPr>
    <w:rPr>
      <w:rFonts w:eastAsiaTheme="majorEastAsia" w:cstheme="majorBidi"/>
      <w:iCs/>
      <w:color w:val="005E5D" w:themeColor="accent1"/>
      <w:sz w:val="36"/>
      <w:szCs w:val="24"/>
    </w:rPr>
  </w:style>
  <w:style w:type="character" w:customStyle="1" w:styleId="UndertittelTegn">
    <w:name w:val="Undertittel Tegn"/>
    <w:basedOn w:val="Standardskriftforavsnitt"/>
    <w:link w:val="Undertittel"/>
    <w:uiPriority w:val="98"/>
    <w:rsid w:val="00947CFE"/>
    <w:rPr>
      <w:rFonts w:eastAsiaTheme="majorEastAsia" w:cstheme="majorBidi"/>
      <w:iCs/>
      <w:color w:val="005E5D" w:themeColor="accent1"/>
      <w:sz w:val="36"/>
      <w:szCs w:val="24"/>
    </w:rPr>
  </w:style>
  <w:style w:type="character" w:customStyle="1" w:styleId="Overskrift1Tegn">
    <w:name w:val="Overskrift 1 Tegn"/>
    <w:basedOn w:val="Standardskriftforavsnitt"/>
    <w:link w:val="Overskrift1"/>
    <w:uiPriority w:val="9"/>
    <w:rsid w:val="00687DF3"/>
    <w:rPr>
      <w:rFonts w:asciiTheme="majorHAnsi" w:eastAsiaTheme="majorEastAsia" w:hAnsiTheme="majorHAnsi" w:cstheme="majorBidi"/>
      <w:color w:val="005E5D" w:themeColor="accent1"/>
      <w:sz w:val="36"/>
      <w:szCs w:val="32"/>
    </w:rPr>
  </w:style>
  <w:style w:type="character" w:customStyle="1" w:styleId="Overskrift2Tegn">
    <w:name w:val="Overskrift 2 Tegn"/>
    <w:basedOn w:val="Standardskriftforavsnitt"/>
    <w:link w:val="Overskrift2"/>
    <w:uiPriority w:val="9"/>
    <w:rsid w:val="00687DF3"/>
    <w:rPr>
      <w:rFonts w:asciiTheme="majorHAnsi" w:eastAsiaTheme="majorEastAsia" w:hAnsiTheme="majorHAnsi" w:cstheme="majorBidi"/>
      <w:color w:val="005E5D" w:themeColor="accent1"/>
      <w:sz w:val="28"/>
      <w:szCs w:val="24"/>
    </w:rPr>
  </w:style>
  <w:style w:type="paragraph" w:styleId="Topptekst">
    <w:name w:val="header"/>
    <w:basedOn w:val="Normal"/>
    <w:link w:val="TopptekstTegn"/>
    <w:uiPriority w:val="99"/>
    <w:semiHidden/>
    <w:rsid w:val="002913B1"/>
    <w:pPr>
      <w:tabs>
        <w:tab w:val="center" w:pos="4536"/>
        <w:tab w:val="right" w:pos="9072"/>
      </w:tabs>
      <w:spacing w:line="240" w:lineRule="auto"/>
      <w:jc w:val="right"/>
    </w:pPr>
    <w:rPr>
      <w:rFonts w:asciiTheme="majorHAnsi" w:hAnsiTheme="majorHAnsi"/>
      <w:bCs/>
      <w:color w:val="404040"/>
      <w:sz w:val="14"/>
    </w:rPr>
  </w:style>
  <w:style w:type="character" w:customStyle="1" w:styleId="TopptekstTegn">
    <w:name w:val="Topptekst Tegn"/>
    <w:basedOn w:val="Standardskriftforavsnitt"/>
    <w:link w:val="Topptekst"/>
    <w:uiPriority w:val="99"/>
    <w:semiHidden/>
    <w:rsid w:val="002913B1"/>
    <w:rPr>
      <w:rFonts w:asciiTheme="majorHAnsi" w:hAnsiTheme="majorHAnsi"/>
      <w:bCs/>
      <w:color w:val="404040"/>
      <w:sz w:val="14"/>
    </w:rPr>
  </w:style>
  <w:style w:type="paragraph" w:styleId="Bunntekst">
    <w:name w:val="footer"/>
    <w:basedOn w:val="Normal"/>
    <w:link w:val="BunntekstTegn"/>
    <w:uiPriority w:val="99"/>
    <w:semiHidden/>
    <w:rsid w:val="005614F7"/>
    <w:pPr>
      <w:tabs>
        <w:tab w:val="center" w:pos="4536"/>
        <w:tab w:val="right" w:pos="9072"/>
      </w:tabs>
      <w:spacing w:line="240" w:lineRule="auto"/>
      <w:jc w:val="right"/>
    </w:pPr>
    <w:rPr>
      <w:color w:val="404040" w:themeColor="text1" w:themeTint="BF"/>
      <w:sz w:val="14"/>
    </w:rPr>
  </w:style>
  <w:style w:type="character" w:customStyle="1" w:styleId="BunntekstTegn">
    <w:name w:val="Bunntekst Tegn"/>
    <w:basedOn w:val="Standardskriftforavsnitt"/>
    <w:link w:val="Bunntekst"/>
    <w:uiPriority w:val="99"/>
    <w:semiHidden/>
    <w:rsid w:val="00A0500F"/>
    <w:rPr>
      <w:color w:val="404040" w:themeColor="text1" w:themeTint="BF"/>
      <w:sz w:val="14"/>
    </w:rPr>
  </w:style>
  <w:style w:type="paragraph" w:styleId="Bobletekst">
    <w:name w:val="Balloon Text"/>
    <w:basedOn w:val="Normal"/>
    <w:link w:val="BobletekstTegn"/>
    <w:uiPriority w:val="99"/>
    <w:semiHidden/>
    <w:unhideWhenUsed/>
    <w:rsid w:val="00160CF7"/>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60CF7"/>
    <w:rPr>
      <w:rFonts w:ascii="Tahoma" w:hAnsi="Tahoma" w:cs="Tahoma"/>
      <w:sz w:val="16"/>
      <w:szCs w:val="16"/>
    </w:rPr>
  </w:style>
  <w:style w:type="table" w:styleId="Tabellrutenett">
    <w:name w:val="Table Grid"/>
    <w:basedOn w:val="Vanligtabell"/>
    <w:uiPriority w:val="59"/>
    <w:rsid w:val="00160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216F0C"/>
    <w:rPr>
      <w:color w:val="808080"/>
    </w:rPr>
  </w:style>
  <w:style w:type="character" w:customStyle="1" w:styleId="Overskrift3Tegn">
    <w:name w:val="Overskrift 3 Tegn"/>
    <w:basedOn w:val="Standardskriftforavsnitt"/>
    <w:link w:val="Overskrift3"/>
    <w:uiPriority w:val="9"/>
    <w:rsid w:val="00A0500F"/>
    <w:rPr>
      <w:rFonts w:asciiTheme="majorHAnsi" w:eastAsiaTheme="majorEastAsia" w:hAnsiTheme="majorHAnsi" w:cstheme="majorBidi"/>
      <w:b/>
      <w:bCs/>
      <w:color w:val="005E5D" w:themeColor="accent1"/>
    </w:rPr>
  </w:style>
  <w:style w:type="character" w:customStyle="1" w:styleId="Overskrift4Tegn">
    <w:name w:val="Overskrift 4 Tegn"/>
    <w:basedOn w:val="Standardskriftforavsnitt"/>
    <w:link w:val="Overskrift4"/>
    <w:uiPriority w:val="9"/>
    <w:rsid w:val="00A0500F"/>
    <w:rPr>
      <w:rFonts w:asciiTheme="majorHAnsi" w:eastAsiaTheme="majorEastAsia" w:hAnsiTheme="majorHAnsi" w:cstheme="majorBidi"/>
      <w:b/>
      <w:bCs/>
      <w:i/>
      <w:iCs/>
      <w:color w:val="005E5D" w:themeColor="accent1"/>
    </w:rPr>
  </w:style>
  <w:style w:type="character" w:customStyle="1" w:styleId="Overskrift5Tegn">
    <w:name w:val="Overskrift 5 Tegn"/>
    <w:basedOn w:val="Standardskriftforavsnitt"/>
    <w:link w:val="Overskrift5"/>
    <w:uiPriority w:val="9"/>
    <w:semiHidden/>
    <w:rsid w:val="001D41AD"/>
    <w:rPr>
      <w:rFonts w:asciiTheme="majorHAnsi" w:eastAsiaTheme="majorEastAsia" w:hAnsiTheme="majorHAnsi" w:cstheme="majorBidi"/>
      <w:color w:val="002E2E" w:themeColor="accent1" w:themeShade="7F"/>
    </w:rPr>
  </w:style>
  <w:style w:type="character" w:customStyle="1" w:styleId="Overskrift6Tegn">
    <w:name w:val="Overskrift 6 Tegn"/>
    <w:basedOn w:val="Standardskriftforavsnitt"/>
    <w:link w:val="Overskrift6"/>
    <w:uiPriority w:val="9"/>
    <w:semiHidden/>
    <w:rsid w:val="001D41AD"/>
    <w:rPr>
      <w:rFonts w:asciiTheme="majorHAnsi" w:eastAsiaTheme="majorEastAsia" w:hAnsiTheme="majorHAnsi" w:cstheme="majorBidi"/>
      <w:i/>
      <w:iCs/>
      <w:color w:val="002E2E" w:themeColor="accent1" w:themeShade="7F"/>
    </w:rPr>
  </w:style>
  <w:style w:type="character" w:customStyle="1" w:styleId="Overskrift7Tegn">
    <w:name w:val="Overskrift 7 Tegn"/>
    <w:basedOn w:val="Standardskriftforavsnitt"/>
    <w:link w:val="Overskrift7"/>
    <w:uiPriority w:val="9"/>
    <w:semiHidden/>
    <w:rsid w:val="001D41AD"/>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1D41AD"/>
    <w:rPr>
      <w:rFonts w:asciiTheme="majorHAnsi" w:eastAsiaTheme="majorEastAsia" w:hAnsiTheme="majorHAnsi" w:cstheme="majorBidi"/>
      <w:color w:val="404040" w:themeColor="text1" w:themeTint="BF"/>
    </w:rPr>
  </w:style>
  <w:style w:type="character" w:customStyle="1" w:styleId="Overskrift9Tegn">
    <w:name w:val="Overskrift 9 Tegn"/>
    <w:basedOn w:val="Standardskriftforavsnitt"/>
    <w:link w:val="Overskrift9"/>
    <w:uiPriority w:val="9"/>
    <w:semiHidden/>
    <w:rsid w:val="001D41AD"/>
    <w:rPr>
      <w:rFonts w:asciiTheme="majorHAnsi" w:eastAsiaTheme="majorEastAsia" w:hAnsiTheme="majorHAnsi" w:cstheme="majorBidi"/>
      <w:i/>
      <w:iCs/>
      <w:color w:val="404040" w:themeColor="text1" w:themeTint="BF"/>
      <w:sz w:val="20"/>
      <w:szCs w:val="20"/>
    </w:rPr>
  </w:style>
  <w:style w:type="paragraph" w:customStyle="1" w:styleId="Ingress">
    <w:name w:val="Ingress"/>
    <w:basedOn w:val="Normal"/>
    <w:next w:val="Overskrift2"/>
    <w:uiPriority w:val="11"/>
    <w:qFormat/>
    <w:rsid w:val="00086C49"/>
  </w:style>
  <w:style w:type="paragraph" w:customStyle="1" w:styleId="Sitat1">
    <w:name w:val="Sitat1"/>
    <w:basedOn w:val="Normal"/>
    <w:uiPriority w:val="37"/>
    <w:qFormat/>
    <w:rsid w:val="00086C49"/>
    <w:pPr>
      <w:spacing w:before="280" w:after="360" w:line="480" w:lineRule="exact"/>
    </w:pPr>
    <w:rPr>
      <w:color w:val="D86018" w:themeColor="accent4"/>
      <w:sz w:val="28"/>
    </w:rPr>
  </w:style>
  <w:style w:type="character" w:styleId="Sterk">
    <w:name w:val="Strong"/>
    <w:basedOn w:val="Standardskriftforavsnitt"/>
    <w:uiPriority w:val="22"/>
    <w:qFormat/>
    <w:rsid w:val="007350FC"/>
    <w:rPr>
      <w:b/>
      <w:bCs/>
    </w:rPr>
  </w:style>
  <w:style w:type="paragraph" w:customStyle="1" w:styleId="Bilderamme">
    <w:name w:val="Bilderamme"/>
    <w:basedOn w:val="Normal"/>
    <w:next w:val="Normal"/>
    <w:uiPriority w:val="36"/>
    <w:qFormat/>
    <w:rsid w:val="005F0B42"/>
    <w:pPr>
      <w:framePr w:hSpace="567" w:wrap="around" w:vAnchor="text" w:hAnchor="text" w:y="1"/>
      <w:spacing w:before="510" w:after="510"/>
    </w:pPr>
    <w:rPr>
      <w:bdr w:val="single" w:sz="4" w:space="0" w:color="005E5D" w:themeColor="text2"/>
    </w:rPr>
  </w:style>
  <w:style w:type="paragraph" w:styleId="Bildetekst">
    <w:name w:val="caption"/>
    <w:basedOn w:val="Normal"/>
    <w:next w:val="Normal"/>
    <w:uiPriority w:val="35"/>
    <w:qFormat/>
    <w:rsid w:val="00C84456"/>
    <w:pPr>
      <w:keepNext/>
      <w:spacing w:before="320" w:after="320"/>
    </w:pPr>
    <w:rPr>
      <w:bCs/>
      <w:i/>
      <w:color w:val="000000" w:themeColor="text1"/>
    </w:rPr>
  </w:style>
  <w:style w:type="paragraph" w:customStyle="1" w:styleId="TekstbokstOverskrift">
    <w:name w:val="Tekstbokst Overskrift"/>
    <w:basedOn w:val="Normal"/>
    <w:uiPriority w:val="37"/>
    <w:qFormat/>
    <w:rsid w:val="00DB56F0"/>
    <w:pPr>
      <w:spacing w:after="40"/>
    </w:pPr>
    <w:rPr>
      <w:b/>
      <w:color w:val="005E5D" w:themeColor="accent1"/>
      <w:sz w:val="24"/>
    </w:rPr>
  </w:style>
  <w:style w:type="paragraph" w:customStyle="1" w:styleId="Tekstboksbrdtekst">
    <w:name w:val="Tekstboks brødtekst"/>
    <w:basedOn w:val="Normal"/>
    <w:uiPriority w:val="37"/>
    <w:qFormat/>
    <w:rsid w:val="00DB56F0"/>
    <w:pPr>
      <w:spacing w:line="240" w:lineRule="atLeast"/>
    </w:pPr>
    <w:rPr>
      <w:color w:val="005E5D" w:themeColor="accent1"/>
    </w:rPr>
  </w:style>
  <w:style w:type="paragraph" w:customStyle="1" w:styleId="Baksidetekst">
    <w:name w:val="Baksidetekst"/>
    <w:basedOn w:val="Normal"/>
    <w:uiPriority w:val="99"/>
    <w:semiHidden/>
    <w:rsid w:val="009830D1"/>
    <w:rPr>
      <w:color w:val="FFFFFF" w:themeColor="background1"/>
    </w:rPr>
  </w:style>
  <w:style w:type="paragraph" w:styleId="INNH1">
    <w:name w:val="toc 1"/>
    <w:basedOn w:val="Normal"/>
    <w:next w:val="Normal"/>
    <w:autoRedefine/>
    <w:uiPriority w:val="39"/>
    <w:unhideWhenUsed/>
    <w:rsid w:val="000824D5"/>
    <w:pPr>
      <w:tabs>
        <w:tab w:val="left" w:pos="227"/>
        <w:tab w:val="right" w:leader="dot" w:pos="8494"/>
      </w:tabs>
      <w:spacing w:before="200" w:line="360" w:lineRule="exact"/>
    </w:pPr>
    <w:rPr>
      <w:noProof/>
    </w:rPr>
  </w:style>
  <w:style w:type="paragraph" w:styleId="INNH2">
    <w:name w:val="toc 2"/>
    <w:basedOn w:val="Normal"/>
    <w:next w:val="Normal"/>
    <w:autoRedefine/>
    <w:uiPriority w:val="39"/>
    <w:unhideWhenUsed/>
    <w:rsid w:val="000824D5"/>
    <w:pPr>
      <w:tabs>
        <w:tab w:val="left" w:pos="567"/>
        <w:tab w:val="right" w:leader="dot" w:pos="8494"/>
      </w:tabs>
      <w:spacing w:line="360" w:lineRule="exact"/>
    </w:pPr>
  </w:style>
  <w:style w:type="paragraph" w:styleId="INNH3">
    <w:name w:val="toc 3"/>
    <w:basedOn w:val="Normal"/>
    <w:next w:val="Normal"/>
    <w:autoRedefine/>
    <w:uiPriority w:val="39"/>
    <w:unhideWhenUsed/>
    <w:rsid w:val="000824D5"/>
    <w:pPr>
      <w:tabs>
        <w:tab w:val="left" w:pos="851"/>
        <w:tab w:val="right" w:leader="dot" w:pos="8494"/>
      </w:tabs>
      <w:spacing w:line="360" w:lineRule="exact"/>
    </w:pPr>
  </w:style>
  <w:style w:type="character" w:styleId="Hyperkobling">
    <w:name w:val="Hyperlink"/>
    <w:basedOn w:val="Standardskriftforavsnitt"/>
    <w:uiPriority w:val="99"/>
    <w:unhideWhenUsed/>
    <w:rsid w:val="00065777"/>
    <w:rPr>
      <w:color w:val="0072CE" w:themeColor="hyperlink"/>
      <w:u w:val="single"/>
    </w:rPr>
  </w:style>
  <w:style w:type="table" w:styleId="Lyslisteuthevingsfarge1">
    <w:name w:val="Light List Accent 1"/>
    <w:aliases w:val="Miljødir - Tabell"/>
    <w:basedOn w:val="Vanligtabell"/>
    <w:uiPriority w:val="61"/>
    <w:rsid w:val="00A0500F"/>
    <w:pPr>
      <w:spacing w:after="0" w:line="242" w:lineRule="auto"/>
    </w:pPr>
    <w:rPr>
      <w:sz w:val="17"/>
    </w:rPr>
    <w:tblPr>
      <w:tblStyleRowBandSize w:val="1"/>
      <w:tblStyleColBandSize w:val="1"/>
      <w:tblBorders>
        <w:top w:val="single" w:sz="8" w:space="0" w:color="005E5D" w:themeColor="text2"/>
        <w:left w:val="single" w:sz="8" w:space="0" w:color="005E5D" w:themeColor="text2"/>
        <w:bottom w:val="single" w:sz="8" w:space="0" w:color="005E5D" w:themeColor="text2"/>
        <w:right w:val="single" w:sz="8" w:space="0" w:color="005E5D" w:themeColor="text2"/>
        <w:insideH w:val="single" w:sz="8" w:space="0" w:color="005E5D" w:themeColor="text2"/>
        <w:insideV w:val="single" w:sz="8" w:space="0" w:color="005E5D" w:themeColor="text2"/>
      </w:tblBorders>
      <w:tblCellMar>
        <w:top w:w="57" w:type="dxa"/>
        <w:bottom w:w="57" w:type="dxa"/>
      </w:tblCellMar>
    </w:tblPr>
    <w:tblStylePr w:type="firstRow">
      <w:pPr>
        <w:spacing w:before="0" w:after="0" w:line="240" w:lineRule="auto"/>
      </w:pPr>
      <w:rPr>
        <w:b/>
        <w:bCs/>
        <w:color w:val="005E5D" w:themeColor="text2"/>
      </w:rPr>
      <w:tblPr/>
      <w:tcPr>
        <w:shd w:val="clear" w:color="auto" w:fill="F2F2F2" w:themeFill="background1" w:themeFillShade="F2"/>
      </w:tcPr>
    </w:tblStylePr>
    <w:tblStylePr w:type="lastRow">
      <w:pPr>
        <w:spacing w:before="0" w:after="0" w:line="240" w:lineRule="auto"/>
      </w:pPr>
      <w:rPr>
        <w:b/>
        <w:bCs/>
      </w:rPr>
      <w:tblPr/>
      <w:tcPr>
        <w:tcBorders>
          <w:top w:val="double" w:sz="6" w:space="0" w:color="005E5D" w:themeColor="accent1"/>
          <w:left w:val="single" w:sz="8" w:space="0" w:color="005E5D" w:themeColor="accent1"/>
          <w:bottom w:val="single" w:sz="8" w:space="0" w:color="005E5D" w:themeColor="accent1"/>
          <w:right w:val="single" w:sz="8" w:space="0" w:color="005E5D" w:themeColor="accent1"/>
        </w:tcBorders>
      </w:tcPr>
    </w:tblStylePr>
    <w:tblStylePr w:type="firstCol">
      <w:rPr>
        <w:b/>
        <w:bCs/>
      </w:rPr>
    </w:tblStylePr>
    <w:tblStylePr w:type="lastCol">
      <w:pPr>
        <w:jc w:val="right"/>
      </w:pPr>
      <w:rPr>
        <w:b/>
        <w:bCs/>
      </w:rPr>
    </w:tblStylePr>
    <w:tblStylePr w:type="band1Vert">
      <w:tblPr/>
      <w:tcPr>
        <w:tcBorders>
          <w:top w:val="single" w:sz="8" w:space="0" w:color="005E5D" w:themeColor="accent1"/>
          <w:left w:val="single" w:sz="8" w:space="0" w:color="005E5D" w:themeColor="accent1"/>
          <w:bottom w:val="single" w:sz="8" w:space="0" w:color="005E5D" w:themeColor="accent1"/>
          <w:right w:val="single" w:sz="8" w:space="0" w:color="005E5D" w:themeColor="accent1"/>
        </w:tcBorders>
      </w:tcPr>
    </w:tblStylePr>
    <w:tblStylePr w:type="band1Horz">
      <w:tblPr/>
      <w:tcPr>
        <w:tcBorders>
          <w:top w:val="single" w:sz="8" w:space="0" w:color="005E5D" w:themeColor="accent1"/>
          <w:left w:val="single" w:sz="8" w:space="0" w:color="005E5D" w:themeColor="accent1"/>
          <w:bottom w:val="single" w:sz="8" w:space="0" w:color="005E5D" w:themeColor="accent1"/>
          <w:right w:val="single" w:sz="8" w:space="0" w:color="005E5D" w:themeColor="accent1"/>
        </w:tcBorders>
      </w:tcPr>
    </w:tblStylePr>
  </w:style>
  <w:style w:type="paragraph" w:customStyle="1" w:styleId="Kolofonoverskrift">
    <w:name w:val="Kolofonoverskrift"/>
    <w:basedOn w:val="Normal"/>
    <w:uiPriority w:val="38"/>
    <w:qFormat/>
    <w:rsid w:val="0001777D"/>
    <w:pPr>
      <w:spacing w:before="160" w:after="20" w:line="240" w:lineRule="auto"/>
    </w:pPr>
    <w:rPr>
      <w:rFonts w:ascii="Open Sans SemiBold" w:hAnsi="Open Sans SemiBold"/>
      <w:b/>
      <w:sz w:val="18"/>
    </w:rPr>
  </w:style>
  <w:style w:type="paragraph" w:customStyle="1" w:styleId="Kolofontekst">
    <w:name w:val="Kolofontekst"/>
    <w:basedOn w:val="Normal"/>
    <w:uiPriority w:val="38"/>
    <w:qFormat/>
    <w:rsid w:val="009F0962"/>
    <w:rPr>
      <w:sz w:val="18"/>
    </w:rPr>
  </w:style>
  <w:style w:type="paragraph" w:styleId="Listeavsnitt">
    <w:name w:val="List Paragraph"/>
    <w:basedOn w:val="Normal"/>
    <w:uiPriority w:val="34"/>
    <w:qFormat/>
    <w:rsid w:val="002171C7"/>
    <w:pPr>
      <w:contextualSpacing/>
    </w:pPr>
  </w:style>
  <w:style w:type="paragraph" w:styleId="Fotnotetekst">
    <w:name w:val="footnote text"/>
    <w:basedOn w:val="Normal"/>
    <w:link w:val="FotnotetekstTegn"/>
    <w:uiPriority w:val="99"/>
    <w:semiHidden/>
    <w:rsid w:val="005614F7"/>
    <w:pPr>
      <w:spacing w:line="240" w:lineRule="atLeast"/>
    </w:pPr>
    <w:rPr>
      <w:rFonts w:cstheme="minorBidi"/>
      <w:color w:val="595959" w:themeColor="text1" w:themeTint="A6"/>
      <w:sz w:val="16"/>
    </w:rPr>
  </w:style>
  <w:style w:type="character" w:customStyle="1" w:styleId="FotnotetekstTegn">
    <w:name w:val="Fotnotetekst Tegn"/>
    <w:basedOn w:val="Standardskriftforavsnitt"/>
    <w:link w:val="Fotnotetekst"/>
    <w:uiPriority w:val="99"/>
    <w:semiHidden/>
    <w:rsid w:val="00A0500F"/>
    <w:rPr>
      <w:rFonts w:cstheme="minorBidi"/>
      <w:color w:val="595959" w:themeColor="text1" w:themeTint="A6"/>
      <w:sz w:val="16"/>
    </w:rPr>
  </w:style>
  <w:style w:type="character" w:styleId="Fotnotereferanse">
    <w:name w:val="footnote reference"/>
    <w:basedOn w:val="Standardskriftforavsnitt"/>
    <w:uiPriority w:val="99"/>
    <w:semiHidden/>
    <w:unhideWhenUsed/>
    <w:rsid w:val="001737CA"/>
    <w:rPr>
      <w:vertAlign w:val="superscript"/>
    </w:rPr>
  </w:style>
  <w:style w:type="character" w:styleId="Utheving">
    <w:name w:val="Emphasis"/>
    <w:basedOn w:val="Standardskriftforavsnitt"/>
    <w:uiPriority w:val="20"/>
    <w:qFormat/>
    <w:rsid w:val="00086C49"/>
    <w:rPr>
      <w:i/>
      <w:iCs/>
    </w:rPr>
  </w:style>
  <w:style w:type="character" w:styleId="Sterkutheving">
    <w:name w:val="Intense Emphasis"/>
    <w:basedOn w:val="Standardskriftforavsnitt"/>
    <w:uiPriority w:val="21"/>
    <w:qFormat/>
    <w:rsid w:val="00086C49"/>
    <w:rPr>
      <w:i/>
      <w:iCs/>
      <w:color w:val="005E5D" w:themeColor="accent1"/>
    </w:rPr>
  </w:style>
  <w:style w:type="paragraph" w:styleId="Sitat">
    <w:name w:val="Quote"/>
    <w:basedOn w:val="Normal"/>
    <w:next w:val="Normal"/>
    <w:link w:val="SitatTegn"/>
    <w:uiPriority w:val="29"/>
    <w:qFormat/>
    <w:rsid w:val="00086C49"/>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86C49"/>
    <w:rPr>
      <w:rFonts w:eastAsia="Times New Roman" w:cs="Times New Roman"/>
      <w:i/>
      <w:iCs/>
      <w:color w:val="404040" w:themeColor="text1" w:themeTint="BF"/>
      <w:sz w:val="20"/>
      <w:szCs w:val="20"/>
      <w:lang w:eastAsia="nb-NO"/>
    </w:rPr>
  </w:style>
  <w:style w:type="character" w:styleId="Sterkreferanse">
    <w:name w:val="Intense Reference"/>
    <w:basedOn w:val="Standardskriftforavsnitt"/>
    <w:uiPriority w:val="32"/>
    <w:qFormat/>
    <w:rsid w:val="00086C49"/>
    <w:rPr>
      <w:b w:val="0"/>
      <w:bCs/>
      <w:smallCaps/>
      <w:color w:val="005E5D" w:themeColor="accent1"/>
      <w:spacing w:val="5"/>
    </w:rPr>
  </w:style>
  <w:style w:type="character" w:styleId="Boktittel">
    <w:name w:val="Book Title"/>
    <w:basedOn w:val="Standardskriftforavsnitt"/>
    <w:uiPriority w:val="33"/>
    <w:qFormat/>
    <w:rsid w:val="00086C49"/>
    <w:rPr>
      <w:b w:val="0"/>
      <w:bCs/>
      <w:i/>
      <w:iCs/>
      <w:spacing w:val="5"/>
    </w:rPr>
  </w:style>
  <w:style w:type="character" w:customStyle="1" w:styleId="forside--bunn--data">
    <w:name w:val="forside -- bunn -- data"/>
    <w:basedOn w:val="Standardskriftforavsnitt"/>
    <w:uiPriority w:val="99"/>
    <w:semiHidden/>
    <w:rsid w:val="00BC4136"/>
    <w:rPr>
      <w:rFonts w:cstheme="minorHAnsi"/>
      <w:kern w:val="18"/>
      <w:position w:val="7"/>
      <w:sz w:val="18"/>
      <w:szCs w:val="18"/>
    </w:rPr>
  </w:style>
  <w:style w:type="paragraph" w:customStyle="1" w:styleId="Bakside--tekst">
    <w:name w:val="Bakside -- tekst"/>
    <w:basedOn w:val="Normal"/>
    <w:uiPriority w:val="99"/>
    <w:semiHidden/>
    <w:rsid w:val="00C41E0B"/>
    <w:pPr>
      <w:framePr w:hSpace="142" w:wrap="around" w:vAnchor="page" w:hAnchor="page" w:x="4769" w:y="8410"/>
      <w:spacing w:line="240" w:lineRule="exact"/>
    </w:pPr>
    <w:rPr>
      <w:color w:val="005E5D" w:themeColor="text2"/>
    </w:rPr>
  </w:style>
  <w:style w:type="paragraph" w:customStyle="1" w:styleId="Bakside--info">
    <w:name w:val="Bakside -- info"/>
    <w:basedOn w:val="Normal"/>
    <w:uiPriority w:val="99"/>
    <w:semiHidden/>
    <w:rsid w:val="00C41E0B"/>
    <w:pPr>
      <w:framePr w:hSpace="142" w:wrap="around" w:vAnchor="page" w:hAnchor="page" w:x="1163" w:y="1878"/>
      <w:spacing w:line="216" w:lineRule="exact"/>
    </w:pPr>
    <w:rPr>
      <w:color w:val="005E5D" w:themeColor="text2"/>
      <w:sz w:val="18"/>
      <w:szCs w:val="18"/>
    </w:rPr>
  </w:style>
  <w:style w:type="paragraph" w:customStyle="1" w:styleId="Overskrift1unummerert">
    <w:name w:val="Overskrift 1 unummerert"/>
    <w:basedOn w:val="Overskrift1"/>
    <w:next w:val="Normal"/>
    <w:uiPriority w:val="10"/>
    <w:qFormat/>
    <w:rsid w:val="00037852"/>
    <w:pPr>
      <w:numPr>
        <w:numId w:val="0"/>
      </w:numPr>
    </w:pPr>
  </w:style>
  <w:style w:type="character" w:styleId="Merknadsreferanse">
    <w:name w:val="annotation reference"/>
    <w:basedOn w:val="Standardskriftforavsnitt"/>
    <w:uiPriority w:val="99"/>
    <w:semiHidden/>
    <w:unhideWhenUsed/>
    <w:rsid w:val="007A6246"/>
    <w:rPr>
      <w:sz w:val="16"/>
      <w:szCs w:val="16"/>
    </w:rPr>
  </w:style>
  <w:style w:type="paragraph" w:styleId="Merknadstekst">
    <w:name w:val="annotation text"/>
    <w:basedOn w:val="Normal"/>
    <w:link w:val="MerknadstekstTegn"/>
    <w:uiPriority w:val="99"/>
    <w:unhideWhenUsed/>
    <w:rsid w:val="007A6246"/>
    <w:pPr>
      <w:spacing w:line="240" w:lineRule="auto"/>
    </w:pPr>
  </w:style>
  <w:style w:type="character" w:customStyle="1" w:styleId="MerknadstekstTegn">
    <w:name w:val="Merknadstekst Tegn"/>
    <w:basedOn w:val="Standardskriftforavsnitt"/>
    <w:link w:val="Merknadstekst"/>
    <w:uiPriority w:val="99"/>
    <w:rsid w:val="007A6246"/>
  </w:style>
  <w:style w:type="paragraph" w:styleId="Kommentaremne">
    <w:name w:val="annotation subject"/>
    <w:basedOn w:val="Merknadstekst"/>
    <w:next w:val="Merknadstekst"/>
    <w:link w:val="KommentaremneTegn"/>
    <w:uiPriority w:val="99"/>
    <w:semiHidden/>
    <w:unhideWhenUsed/>
    <w:rsid w:val="007A6246"/>
    <w:rPr>
      <w:b/>
      <w:bCs/>
    </w:rPr>
  </w:style>
  <w:style w:type="character" w:customStyle="1" w:styleId="KommentaremneTegn">
    <w:name w:val="Kommentaremne Tegn"/>
    <w:basedOn w:val="MerknadstekstTegn"/>
    <w:link w:val="Kommentaremne"/>
    <w:uiPriority w:val="99"/>
    <w:semiHidden/>
    <w:rsid w:val="007A6246"/>
    <w:rPr>
      <w:b/>
      <w:bCs/>
    </w:rPr>
  </w:style>
  <w:style w:type="character" w:styleId="Omtale">
    <w:name w:val="Mention"/>
    <w:basedOn w:val="Standardskriftforavsnitt"/>
    <w:uiPriority w:val="99"/>
    <w:unhideWhenUsed/>
    <w:rsid w:val="00A86271"/>
    <w:rPr>
      <w:color w:val="2B579A"/>
      <w:shd w:val="clear" w:color="auto" w:fill="E1DFDD"/>
    </w:rPr>
  </w:style>
  <w:style w:type="paragraph" w:styleId="Revisjon">
    <w:name w:val="Revision"/>
    <w:hidden/>
    <w:uiPriority w:val="99"/>
    <w:semiHidden/>
    <w:rsid w:val="00B93BB4"/>
    <w:pPr>
      <w:spacing w:after="0" w:line="240" w:lineRule="auto"/>
    </w:pPr>
  </w:style>
  <w:style w:type="character" w:customStyle="1" w:styleId="normaltextrun">
    <w:name w:val="normaltextrun"/>
    <w:basedOn w:val="Standardskriftforavsnitt"/>
    <w:rsid w:val="0091674F"/>
  </w:style>
  <w:style w:type="paragraph" w:styleId="NormalWeb">
    <w:name w:val="Normal (Web)"/>
    <w:basedOn w:val="Normal"/>
    <w:uiPriority w:val="99"/>
    <w:semiHidden/>
    <w:unhideWhenUsed/>
    <w:rsid w:val="00BF227E"/>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basedOn w:val="Normal"/>
    <w:rsid w:val="00BF227E"/>
    <w:pPr>
      <w:autoSpaceDE w:val="0"/>
      <w:autoSpaceDN w:val="0"/>
      <w:spacing w:line="240" w:lineRule="auto"/>
    </w:pPr>
    <w:rPr>
      <w:rFonts w:ascii="Trebuchet MS" w:hAnsi="Trebuchet MS" w:cs="Calibri"/>
      <w:color w:val="000000"/>
      <w:sz w:val="24"/>
      <w:szCs w:val="24"/>
    </w:rPr>
  </w:style>
  <w:style w:type="character" w:styleId="Ulstomtale">
    <w:name w:val="Unresolved Mention"/>
    <w:basedOn w:val="Standardskriftforavsnitt"/>
    <w:uiPriority w:val="99"/>
    <w:semiHidden/>
    <w:unhideWhenUsed/>
    <w:rsid w:val="00927BD9"/>
    <w:rPr>
      <w:color w:val="605E5C"/>
      <w:shd w:val="clear" w:color="auto" w:fill="E1DFDD"/>
    </w:rPr>
  </w:style>
  <w:style w:type="character" w:customStyle="1" w:styleId="ui-provider">
    <w:name w:val="ui-provider"/>
    <w:basedOn w:val="Standardskriftforavsnitt"/>
    <w:rsid w:val="00B36C1E"/>
  </w:style>
  <w:style w:type="paragraph" w:customStyle="1" w:styleId="experttext">
    <w:name w:val="expert_text"/>
    <w:basedOn w:val="Normal"/>
    <w:rsid w:val="0014122A"/>
    <w:pPr>
      <w:spacing w:before="100" w:beforeAutospacing="1" w:after="100" w:afterAutospacing="1" w:line="240" w:lineRule="auto"/>
    </w:pPr>
    <w:rPr>
      <w:rFonts w:ascii="Times New Roman" w:eastAsia="Times New Roman" w:hAnsi="Times New Roman"/>
      <w:sz w:val="24"/>
      <w:szCs w:val="24"/>
    </w:rPr>
  </w:style>
  <w:style w:type="paragraph" w:customStyle="1" w:styleId="pf0">
    <w:name w:val="pf0"/>
    <w:basedOn w:val="Normal"/>
    <w:rsid w:val="00F643C1"/>
    <w:pPr>
      <w:spacing w:before="100" w:beforeAutospacing="1" w:after="100" w:afterAutospacing="1" w:line="240" w:lineRule="auto"/>
    </w:pPr>
    <w:rPr>
      <w:rFonts w:ascii="Times New Roman" w:eastAsia="Times New Roman" w:hAnsi="Times New Roman"/>
      <w:sz w:val="24"/>
      <w:szCs w:val="24"/>
    </w:rPr>
  </w:style>
  <w:style w:type="character" w:customStyle="1" w:styleId="cf01">
    <w:name w:val="cf01"/>
    <w:basedOn w:val="Standardskriftforavsnitt"/>
    <w:rsid w:val="00F643C1"/>
    <w:rPr>
      <w:rFonts w:ascii="Segoe UI" w:hAnsi="Segoe UI" w:cs="Segoe UI" w:hint="default"/>
      <w:sz w:val="18"/>
      <w:szCs w:val="18"/>
    </w:rPr>
  </w:style>
  <w:style w:type="character" w:customStyle="1" w:styleId="cf11">
    <w:name w:val="cf11"/>
    <w:basedOn w:val="Standardskriftforavsnitt"/>
    <w:rsid w:val="00F643C1"/>
    <w:rPr>
      <w:rFonts w:ascii="Segoe UI" w:hAnsi="Segoe UI" w:cs="Segoe UI" w:hint="default"/>
      <w:i/>
      <w:iCs/>
      <w:sz w:val="18"/>
      <w:szCs w:val="18"/>
    </w:rPr>
  </w:style>
  <w:style w:type="character" w:styleId="Fulgthyperkobling">
    <w:name w:val="FollowedHyperlink"/>
    <w:basedOn w:val="Standardskriftforavsnitt"/>
    <w:uiPriority w:val="99"/>
    <w:semiHidden/>
    <w:unhideWhenUsed/>
    <w:rsid w:val="00B123E0"/>
    <w:rPr>
      <w:color w:val="B9D9EB" w:themeColor="followedHyperlink"/>
      <w:u w:val="single"/>
    </w:rPr>
  </w:style>
  <w:style w:type="paragraph" w:customStyle="1" w:styleId="paragraph">
    <w:name w:val="paragraph"/>
    <w:basedOn w:val="Normal"/>
    <w:rsid w:val="00B628B8"/>
    <w:pPr>
      <w:spacing w:before="100" w:beforeAutospacing="1" w:after="100" w:afterAutospacing="1" w:line="240" w:lineRule="auto"/>
    </w:pPr>
    <w:rPr>
      <w:rFonts w:ascii="Times New Roman" w:eastAsia="Times New Roman" w:hAnsi="Times New Roman"/>
      <w:sz w:val="24"/>
      <w:szCs w:val="24"/>
    </w:rPr>
  </w:style>
  <w:style w:type="character" w:customStyle="1" w:styleId="eop">
    <w:name w:val="eop"/>
    <w:basedOn w:val="Standardskriftforavsnitt"/>
    <w:rsid w:val="00B62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3811">
      <w:bodyDiv w:val="1"/>
      <w:marLeft w:val="0"/>
      <w:marRight w:val="0"/>
      <w:marTop w:val="0"/>
      <w:marBottom w:val="0"/>
      <w:divBdr>
        <w:top w:val="none" w:sz="0" w:space="0" w:color="auto"/>
        <w:left w:val="none" w:sz="0" w:space="0" w:color="auto"/>
        <w:bottom w:val="none" w:sz="0" w:space="0" w:color="auto"/>
        <w:right w:val="none" w:sz="0" w:space="0" w:color="auto"/>
      </w:divBdr>
    </w:div>
    <w:div w:id="86385241">
      <w:bodyDiv w:val="1"/>
      <w:marLeft w:val="0"/>
      <w:marRight w:val="0"/>
      <w:marTop w:val="0"/>
      <w:marBottom w:val="0"/>
      <w:divBdr>
        <w:top w:val="none" w:sz="0" w:space="0" w:color="auto"/>
        <w:left w:val="none" w:sz="0" w:space="0" w:color="auto"/>
        <w:bottom w:val="none" w:sz="0" w:space="0" w:color="auto"/>
        <w:right w:val="none" w:sz="0" w:space="0" w:color="auto"/>
      </w:divBdr>
    </w:div>
    <w:div w:id="255676995">
      <w:bodyDiv w:val="1"/>
      <w:marLeft w:val="0"/>
      <w:marRight w:val="0"/>
      <w:marTop w:val="0"/>
      <w:marBottom w:val="0"/>
      <w:divBdr>
        <w:top w:val="none" w:sz="0" w:space="0" w:color="auto"/>
        <w:left w:val="none" w:sz="0" w:space="0" w:color="auto"/>
        <w:bottom w:val="none" w:sz="0" w:space="0" w:color="auto"/>
        <w:right w:val="none" w:sz="0" w:space="0" w:color="auto"/>
      </w:divBdr>
    </w:div>
    <w:div w:id="273169603">
      <w:bodyDiv w:val="1"/>
      <w:marLeft w:val="0"/>
      <w:marRight w:val="0"/>
      <w:marTop w:val="0"/>
      <w:marBottom w:val="0"/>
      <w:divBdr>
        <w:top w:val="none" w:sz="0" w:space="0" w:color="auto"/>
        <w:left w:val="none" w:sz="0" w:space="0" w:color="auto"/>
        <w:bottom w:val="none" w:sz="0" w:space="0" w:color="auto"/>
        <w:right w:val="none" w:sz="0" w:space="0" w:color="auto"/>
      </w:divBdr>
    </w:div>
    <w:div w:id="440612635">
      <w:bodyDiv w:val="1"/>
      <w:marLeft w:val="0"/>
      <w:marRight w:val="0"/>
      <w:marTop w:val="0"/>
      <w:marBottom w:val="0"/>
      <w:divBdr>
        <w:top w:val="none" w:sz="0" w:space="0" w:color="auto"/>
        <w:left w:val="none" w:sz="0" w:space="0" w:color="auto"/>
        <w:bottom w:val="none" w:sz="0" w:space="0" w:color="auto"/>
        <w:right w:val="none" w:sz="0" w:space="0" w:color="auto"/>
      </w:divBdr>
    </w:div>
    <w:div w:id="524756959">
      <w:bodyDiv w:val="1"/>
      <w:marLeft w:val="0"/>
      <w:marRight w:val="0"/>
      <w:marTop w:val="0"/>
      <w:marBottom w:val="0"/>
      <w:divBdr>
        <w:top w:val="none" w:sz="0" w:space="0" w:color="auto"/>
        <w:left w:val="none" w:sz="0" w:space="0" w:color="auto"/>
        <w:bottom w:val="none" w:sz="0" w:space="0" w:color="auto"/>
        <w:right w:val="none" w:sz="0" w:space="0" w:color="auto"/>
      </w:divBdr>
    </w:div>
    <w:div w:id="592785263">
      <w:bodyDiv w:val="1"/>
      <w:marLeft w:val="0"/>
      <w:marRight w:val="0"/>
      <w:marTop w:val="0"/>
      <w:marBottom w:val="0"/>
      <w:divBdr>
        <w:top w:val="none" w:sz="0" w:space="0" w:color="auto"/>
        <w:left w:val="none" w:sz="0" w:space="0" w:color="auto"/>
        <w:bottom w:val="none" w:sz="0" w:space="0" w:color="auto"/>
        <w:right w:val="none" w:sz="0" w:space="0" w:color="auto"/>
      </w:divBdr>
    </w:div>
    <w:div w:id="651444471">
      <w:bodyDiv w:val="1"/>
      <w:marLeft w:val="0"/>
      <w:marRight w:val="0"/>
      <w:marTop w:val="0"/>
      <w:marBottom w:val="0"/>
      <w:divBdr>
        <w:top w:val="none" w:sz="0" w:space="0" w:color="auto"/>
        <w:left w:val="none" w:sz="0" w:space="0" w:color="auto"/>
        <w:bottom w:val="none" w:sz="0" w:space="0" w:color="auto"/>
        <w:right w:val="none" w:sz="0" w:space="0" w:color="auto"/>
      </w:divBdr>
    </w:div>
    <w:div w:id="713164079">
      <w:bodyDiv w:val="1"/>
      <w:marLeft w:val="0"/>
      <w:marRight w:val="0"/>
      <w:marTop w:val="0"/>
      <w:marBottom w:val="0"/>
      <w:divBdr>
        <w:top w:val="none" w:sz="0" w:space="0" w:color="auto"/>
        <w:left w:val="none" w:sz="0" w:space="0" w:color="auto"/>
        <w:bottom w:val="none" w:sz="0" w:space="0" w:color="auto"/>
        <w:right w:val="none" w:sz="0" w:space="0" w:color="auto"/>
      </w:divBdr>
    </w:div>
    <w:div w:id="809057234">
      <w:bodyDiv w:val="1"/>
      <w:marLeft w:val="0"/>
      <w:marRight w:val="0"/>
      <w:marTop w:val="0"/>
      <w:marBottom w:val="0"/>
      <w:divBdr>
        <w:top w:val="none" w:sz="0" w:space="0" w:color="auto"/>
        <w:left w:val="none" w:sz="0" w:space="0" w:color="auto"/>
        <w:bottom w:val="none" w:sz="0" w:space="0" w:color="auto"/>
        <w:right w:val="none" w:sz="0" w:space="0" w:color="auto"/>
      </w:divBdr>
    </w:div>
    <w:div w:id="893273626">
      <w:bodyDiv w:val="1"/>
      <w:marLeft w:val="0"/>
      <w:marRight w:val="0"/>
      <w:marTop w:val="0"/>
      <w:marBottom w:val="0"/>
      <w:divBdr>
        <w:top w:val="none" w:sz="0" w:space="0" w:color="auto"/>
        <w:left w:val="none" w:sz="0" w:space="0" w:color="auto"/>
        <w:bottom w:val="none" w:sz="0" w:space="0" w:color="auto"/>
        <w:right w:val="none" w:sz="0" w:space="0" w:color="auto"/>
      </w:divBdr>
    </w:div>
    <w:div w:id="958341828">
      <w:bodyDiv w:val="1"/>
      <w:marLeft w:val="0"/>
      <w:marRight w:val="0"/>
      <w:marTop w:val="0"/>
      <w:marBottom w:val="0"/>
      <w:divBdr>
        <w:top w:val="none" w:sz="0" w:space="0" w:color="auto"/>
        <w:left w:val="none" w:sz="0" w:space="0" w:color="auto"/>
        <w:bottom w:val="none" w:sz="0" w:space="0" w:color="auto"/>
        <w:right w:val="none" w:sz="0" w:space="0" w:color="auto"/>
      </w:divBdr>
      <w:divsChild>
        <w:div w:id="1049455168">
          <w:marLeft w:val="0"/>
          <w:marRight w:val="0"/>
          <w:marTop w:val="0"/>
          <w:marBottom w:val="0"/>
          <w:divBdr>
            <w:top w:val="none" w:sz="0" w:space="0" w:color="auto"/>
            <w:left w:val="none" w:sz="0" w:space="0" w:color="auto"/>
            <w:bottom w:val="none" w:sz="0" w:space="0" w:color="auto"/>
            <w:right w:val="none" w:sz="0" w:space="0" w:color="auto"/>
          </w:divBdr>
        </w:div>
        <w:div w:id="1908611649">
          <w:marLeft w:val="0"/>
          <w:marRight w:val="0"/>
          <w:marTop w:val="0"/>
          <w:marBottom w:val="0"/>
          <w:divBdr>
            <w:top w:val="none" w:sz="0" w:space="0" w:color="auto"/>
            <w:left w:val="none" w:sz="0" w:space="0" w:color="auto"/>
            <w:bottom w:val="none" w:sz="0" w:space="0" w:color="auto"/>
            <w:right w:val="none" w:sz="0" w:space="0" w:color="auto"/>
          </w:divBdr>
        </w:div>
      </w:divsChild>
    </w:div>
    <w:div w:id="1026173798">
      <w:bodyDiv w:val="1"/>
      <w:marLeft w:val="0"/>
      <w:marRight w:val="0"/>
      <w:marTop w:val="0"/>
      <w:marBottom w:val="0"/>
      <w:divBdr>
        <w:top w:val="none" w:sz="0" w:space="0" w:color="auto"/>
        <w:left w:val="none" w:sz="0" w:space="0" w:color="auto"/>
        <w:bottom w:val="none" w:sz="0" w:space="0" w:color="auto"/>
        <w:right w:val="none" w:sz="0" w:space="0" w:color="auto"/>
      </w:divBdr>
    </w:div>
    <w:div w:id="1041128445">
      <w:bodyDiv w:val="1"/>
      <w:marLeft w:val="0"/>
      <w:marRight w:val="0"/>
      <w:marTop w:val="0"/>
      <w:marBottom w:val="0"/>
      <w:divBdr>
        <w:top w:val="none" w:sz="0" w:space="0" w:color="auto"/>
        <w:left w:val="none" w:sz="0" w:space="0" w:color="auto"/>
        <w:bottom w:val="none" w:sz="0" w:space="0" w:color="auto"/>
        <w:right w:val="none" w:sz="0" w:space="0" w:color="auto"/>
      </w:divBdr>
    </w:div>
    <w:div w:id="1175194765">
      <w:bodyDiv w:val="1"/>
      <w:marLeft w:val="0"/>
      <w:marRight w:val="0"/>
      <w:marTop w:val="0"/>
      <w:marBottom w:val="0"/>
      <w:divBdr>
        <w:top w:val="none" w:sz="0" w:space="0" w:color="auto"/>
        <w:left w:val="none" w:sz="0" w:space="0" w:color="auto"/>
        <w:bottom w:val="none" w:sz="0" w:space="0" w:color="auto"/>
        <w:right w:val="none" w:sz="0" w:space="0" w:color="auto"/>
      </w:divBdr>
    </w:div>
    <w:div w:id="1183779995">
      <w:bodyDiv w:val="1"/>
      <w:marLeft w:val="0"/>
      <w:marRight w:val="0"/>
      <w:marTop w:val="0"/>
      <w:marBottom w:val="0"/>
      <w:divBdr>
        <w:top w:val="none" w:sz="0" w:space="0" w:color="auto"/>
        <w:left w:val="none" w:sz="0" w:space="0" w:color="auto"/>
        <w:bottom w:val="none" w:sz="0" w:space="0" w:color="auto"/>
        <w:right w:val="none" w:sz="0" w:space="0" w:color="auto"/>
      </w:divBdr>
    </w:div>
    <w:div w:id="1220701073">
      <w:bodyDiv w:val="1"/>
      <w:marLeft w:val="0"/>
      <w:marRight w:val="0"/>
      <w:marTop w:val="0"/>
      <w:marBottom w:val="0"/>
      <w:divBdr>
        <w:top w:val="none" w:sz="0" w:space="0" w:color="auto"/>
        <w:left w:val="none" w:sz="0" w:space="0" w:color="auto"/>
        <w:bottom w:val="none" w:sz="0" w:space="0" w:color="auto"/>
        <w:right w:val="none" w:sz="0" w:space="0" w:color="auto"/>
      </w:divBdr>
    </w:div>
    <w:div w:id="1236207842">
      <w:bodyDiv w:val="1"/>
      <w:marLeft w:val="0"/>
      <w:marRight w:val="0"/>
      <w:marTop w:val="0"/>
      <w:marBottom w:val="0"/>
      <w:divBdr>
        <w:top w:val="none" w:sz="0" w:space="0" w:color="auto"/>
        <w:left w:val="none" w:sz="0" w:space="0" w:color="auto"/>
        <w:bottom w:val="none" w:sz="0" w:space="0" w:color="auto"/>
        <w:right w:val="none" w:sz="0" w:space="0" w:color="auto"/>
      </w:divBdr>
      <w:divsChild>
        <w:div w:id="974678563">
          <w:marLeft w:val="0"/>
          <w:marRight w:val="0"/>
          <w:marTop w:val="0"/>
          <w:marBottom w:val="0"/>
          <w:divBdr>
            <w:top w:val="none" w:sz="0" w:space="0" w:color="auto"/>
            <w:left w:val="none" w:sz="0" w:space="0" w:color="auto"/>
            <w:bottom w:val="none" w:sz="0" w:space="0" w:color="auto"/>
            <w:right w:val="none" w:sz="0" w:space="0" w:color="auto"/>
          </w:divBdr>
        </w:div>
        <w:div w:id="1455561071">
          <w:marLeft w:val="0"/>
          <w:marRight w:val="0"/>
          <w:marTop w:val="0"/>
          <w:marBottom w:val="0"/>
          <w:divBdr>
            <w:top w:val="none" w:sz="0" w:space="0" w:color="auto"/>
            <w:left w:val="none" w:sz="0" w:space="0" w:color="auto"/>
            <w:bottom w:val="none" w:sz="0" w:space="0" w:color="auto"/>
            <w:right w:val="none" w:sz="0" w:space="0" w:color="auto"/>
          </w:divBdr>
        </w:div>
      </w:divsChild>
    </w:div>
    <w:div w:id="1264613035">
      <w:bodyDiv w:val="1"/>
      <w:marLeft w:val="0"/>
      <w:marRight w:val="0"/>
      <w:marTop w:val="0"/>
      <w:marBottom w:val="0"/>
      <w:divBdr>
        <w:top w:val="none" w:sz="0" w:space="0" w:color="auto"/>
        <w:left w:val="none" w:sz="0" w:space="0" w:color="auto"/>
        <w:bottom w:val="none" w:sz="0" w:space="0" w:color="auto"/>
        <w:right w:val="none" w:sz="0" w:space="0" w:color="auto"/>
      </w:divBdr>
    </w:div>
    <w:div w:id="1283998303">
      <w:bodyDiv w:val="1"/>
      <w:marLeft w:val="0"/>
      <w:marRight w:val="0"/>
      <w:marTop w:val="0"/>
      <w:marBottom w:val="0"/>
      <w:divBdr>
        <w:top w:val="none" w:sz="0" w:space="0" w:color="auto"/>
        <w:left w:val="none" w:sz="0" w:space="0" w:color="auto"/>
        <w:bottom w:val="none" w:sz="0" w:space="0" w:color="auto"/>
        <w:right w:val="none" w:sz="0" w:space="0" w:color="auto"/>
      </w:divBdr>
    </w:div>
    <w:div w:id="1354191174">
      <w:bodyDiv w:val="1"/>
      <w:marLeft w:val="0"/>
      <w:marRight w:val="0"/>
      <w:marTop w:val="0"/>
      <w:marBottom w:val="0"/>
      <w:divBdr>
        <w:top w:val="none" w:sz="0" w:space="0" w:color="auto"/>
        <w:left w:val="none" w:sz="0" w:space="0" w:color="auto"/>
        <w:bottom w:val="none" w:sz="0" w:space="0" w:color="auto"/>
        <w:right w:val="none" w:sz="0" w:space="0" w:color="auto"/>
      </w:divBdr>
    </w:div>
    <w:div w:id="1365406179">
      <w:bodyDiv w:val="1"/>
      <w:marLeft w:val="0"/>
      <w:marRight w:val="0"/>
      <w:marTop w:val="0"/>
      <w:marBottom w:val="0"/>
      <w:divBdr>
        <w:top w:val="none" w:sz="0" w:space="0" w:color="auto"/>
        <w:left w:val="none" w:sz="0" w:space="0" w:color="auto"/>
        <w:bottom w:val="none" w:sz="0" w:space="0" w:color="auto"/>
        <w:right w:val="none" w:sz="0" w:space="0" w:color="auto"/>
      </w:divBdr>
      <w:divsChild>
        <w:div w:id="1760325378">
          <w:marLeft w:val="0"/>
          <w:marRight w:val="0"/>
          <w:marTop w:val="0"/>
          <w:marBottom w:val="0"/>
          <w:divBdr>
            <w:top w:val="none" w:sz="0" w:space="0" w:color="auto"/>
            <w:left w:val="none" w:sz="0" w:space="0" w:color="auto"/>
            <w:bottom w:val="none" w:sz="0" w:space="0" w:color="auto"/>
            <w:right w:val="none" w:sz="0" w:space="0" w:color="auto"/>
          </w:divBdr>
          <w:divsChild>
            <w:div w:id="1201092298">
              <w:marLeft w:val="0"/>
              <w:marRight w:val="0"/>
              <w:marTop w:val="0"/>
              <w:marBottom w:val="0"/>
              <w:divBdr>
                <w:top w:val="none" w:sz="0" w:space="0" w:color="auto"/>
                <w:left w:val="none" w:sz="0" w:space="0" w:color="auto"/>
                <w:bottom w:val="none" w:sz="0" w:space="0" w:color="auto"/>
                <w:right w:val="none" w:sz="0" w:space="0" w:color="auto"/>
              </w:divBdr>
              <w:divsChild>
                <w:div w:id="1102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42375">
          <w:marLeft w:val="0"/>
          <w:marRight w:val="0"/>
          <w:marTop w:val="0"/>
          <w:marBottom w:val="0"/>
          <w:divBdr>
            <w:top w:val="none" w:sz="0" w:space="0" w:color="auto"/>
            <w:left w:val="none" w:sz="0" w:space="0" w:color="auto"/>
            <w:bottom w:val="none" w:sz="0" w:space="0" w:color="auto"/>
            <w:right w:val="none" w:sz="0" w:space="0" w:color="auto"/>
          </w:divBdr>
          <w:divsChild>
            <w:div w:id="2141410216">
              <w:marLeft w:val="0"/>
              <w:marRight w:val="0"/>
              <w:marTop w:val="0"/>
              <w:marBottom w:val="0"/>
              <w:divBdr>
                <w:top w:val="none" w:sz="0" w:space="0" w:color="auto"/>
                <w:left w:val="none" w:sz="0" w:space="0" w:color="auto"/>
                <w:bottom w:val="none" w:sz="0" w:space="0" w:color="auto"/>
                <w:right w:val="none" w:sz="0" w:space="0" w:color="auto"/>
              </w:divBdr>
              <w:divsChild>
                <w:div w:id="221185868">
                  <w:marLeft w:val="0"/>
                  <w:marRight w:val="0"/>
                  <w:marTop w:val="0"/>
                  <w:marBottom w:val="0"/>
                  <w:divBdr>
                    <w:top w:val="none" w:sz="0" w:space="0" w:color="auto"/>
                    <w:left w:val="none" w:sz="0" w:space="0" w:color="auto"/>
                    <w:bottom w:val="none" w:sz="0" w:space="0" w:color="auto"/>
                    <w:right w:val="none" w:sz="0" w:space="0" w:color="auto"/>
                  </w:divBdr>
                  <w:divsChild>
                    <w:div w:id="19681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52994">
      <w:bodyDiv w:val="1"/>
      <w:marLeft w:val="0"/>
      <w:marRight w:val="0"/>
      <w:marTop w:val="0"/>
      <w:marBottom w:val="0"/>
      <w:divBdr>
        <w:top w:val="none" w:sz="0" w:space="0" w:color="auto"/>
        <w:left w:val="none" w:sz="0" w:space="0" w:color="auto"/>
        <w:bottom w:val="none" w:sz="0" w:space="0" w:color="auto"/>
        <w:right w:val="none" w:sz="0" w:space="0" w:color="auto"/>
      </w:divBdr>
    </w:div>
    <w:div w:id="1419450050">
      <w:bodyDiv w:val="1"/>
      <w:marLeft w:val="0"/>
      <w:marRight w:val="0"/>
      <w:marTop w:val="0"/>
      <w:marBottom w:val="0"/>
      <w:divBdr>
        <w:top w:val="none" w:sz="0" w:space="0" w:color="auto"/>
        <w:left w:val="none" w:sz="0" w:space="0" w:color="auto"/>
        <w:bottom w:val="none" w:sz="0" w:space="0" w:color="auto"/>
        <w:right w:val="none" w:sz="0" w:space="0" w:color="auto"/>
      </w:divBdr>
    </w:div>
    <w:div w:id="1458573119">
      <w:bodyDiv w:val="1"/>
      <w:marLeft w:val="0"/>
      <w:marRight w:val="0"/>
      <w:marTop w:val="0"/>
      <w:marBottom w:val="0"/>
      <w:divBdr>
        <w:top w:val="none" w:sz="0" w:space="0" w:color="auto"/>
        <w:left w:val="none" w:sz="0" w:space="0" w:color="auto"/>
        <w:bottom w:val="none" w:sz="0" w:space="0" w:color="auto"/>
        <w:right w:val="none" w:sz="0" w:space="0" w:color="auto"/>
      </w:divBdr>
    </w:div>
    <w:div w:id="1539973114">
      <w:bodyDiv w:val="1"/>
      <w:marLeft w:val="0"/>
      <w:marRight w:val="0"/>
      <w:marTop w:val="0"/>
      <w:marBottom w:val="0"/>
      <w:divBdr>
        <w:top w:val="none" w:sz="0" w:space="0" w:color="auto"/>
        <w:left w:val="none" w:sz="0" w:space="0" w:color="auto"/>
        <w:bottom w:val="none" w:sz="0" w:space="0" w:color="auto"/>
        <w:right w:val="none" w:sz="0" w:space="0" w:color="auto"/>
      </w:divBdr>
    </w:div>
    <w:div w:id="1596130287">
      <w:bodyDiv w:val="1"/>
      <w:marLeft w:val="0"/>
      <w:marRight w:val="0"/>
      <w:marTop w:val="0"/>
      <w:marBottom w:val="0"/>
      <w:divBdr>
        <w:top w:val="none" w:sz="0" w:space="0" w:color="auto"/>
        <w:left w:val="none" w:sz="0" w:space="0" w:color="auto"/>
        <w:bottom w:val="none" w:sz="0" w:space="0" w:color="auto"/>
        <w:right w:val="none" w:sz="0" w:space="0" w:color="auto"/>
      </w:divBdr>
    </w:div>
    <w:div w:id="1622179760">
      <w:bodyDiv w:val="1"/>
      <w:marLeft w:val="0"/>
      <w:marRight w:val="0"/>
      <w:marTop w:val="0"/>
      <w:marBottom w:val="0"/>
      <w:divBdr>
        <w:top w:val="none" w:sz="0" w:space="0" w:color="auto"/>
        <w:left w:val="none" w:sz="0" w:space="0" w:color="auto"/>
        <w:bottom w:val="none" w:sz="0" w:space="0" w:color="auto"/>
        <w:right w:val="none" w:sz="0" w:space="0" w:color="auto"/>
      </w:divBdr>
    </w:div>
    <w:div w:id="1679312331">
      <w:bodyDiv w:val="1"/>
      <w:marLeft w:val="0"/>
      <w:marRight w:val="0"/>
      <w:marTop w:val="0"/>
      <w:marBottom w:val="0"/>
      <w:divBdr>
        <w:top w:val="none" w:sz="0" w:space="0" w:color="auto"/>
        <w:left w:val="none" w:sz="0" w:space="0" w:color="auto"/>
        <w:bottom w:val="none" w:sz="0" w:space="0" w:color="auto"/>
        <w:right w:val="none" w:sz="0" w:space="0" w:color="auto"/>
      </w:divBdr>
    </w:div>
    <w:div w:id="1768965564">
      <w:bodyDiv w:val="1"/>
      <w:marLeft w:val="0"/>
      <w:marRight w:val="0"/>
      <w:marTop w:val="0"/>
      <w:marBottom w:val="0"/>
      <w:divBdr>
        <w:top w:val="none" w:sz="0" w:space="0" w:color="auto"/>
        <w:left w:val="none" w:sz="0" w:space="0" w:color="auto"/>
        <w:bottom w:val="none" w:sz="0" w:space="0" w:color="auto"/>
        <w:right w:val="none" w:sz="0" w:space="0" w:color="auto"/>
      </w:divBdr>
    </w:div>
    <w:div w:id="1780445419">
      <w:bodyDiv w:val="1"/>
      <w:marLeft w:val="0"/>
      <w:marRight w:val="0"/>
      <w:marTop w:val="0"/>
      <w:marBottom w:val="0"/>
      <w:divBdr>
        <w:top w:val="none" w:sz="0" w:space="0" w:color="auto"/>
        <w:left w:val="none" w:sz="0" w:space="0" w:color="auto"/>
        <w:bottom w:val="none" w:sz="0" w:space="0" w:color="auto"/>
        <w:right w:val="none" w:sz="0" w:space="0" w:color="auto"/>
      </w:divBdr>
    </w:div>
    <w:div w:id="1846897618">
      <w:bodyDiv w:val="1"/>
      <w:marLeft w:val="0"/>
      <w:marRight w:val="0"/>
      <w:marTop w:val="0"/>
      <w:marBottom w:val="0"/>
      <w:divBdr>
        <w:top w:val="none" w:sz="0" w:space="0" w:color="auto"/>
        <w:left w:val="none" w:sz="0" w:space="0" w:color="auto"/>
        <w:bottom w:val="none" w:sz="0" w:space="0" w:color="auto"/>
        <w:right w:val="none" w:sz="0" w:space="0" w:color="auto"/>
      </w:divBdr>
    </w:div>
    <w:div w:id="1896963381">
      <w:bodyDiv w:val="1"/>
      <w:marLeft w:val="0"/>
      <w:marRight w:val="0"/>
      <w:marTop w:val="0"/>
      <w:marBottom w:val="0"/>
      <w:divBdr>
        <w:top w:val="none" w:sz="0" w:space="0" w:color="auto"/>
        <w:left w:val="none" w:sz="0" w:space="0" w:color="auto"/>
        <w:bottom w:val="none" w:sz="0" w:space="0" w:color="auto"/>
        <w:right w:val="none" w:sz="0" w:space="0" w:color="auto"/>
      </w:divBdr>
    </w:div>
    <w:div w:id="1924800511">
      <w:bodyDiv w:val="1"/>
      <w:marLeft w:val="0"/>
      <w:marRight w:val="0"/>
      <w:marTop w:val="0"/>
      <w:marBottom w:val="0"/>
      <w:divBdr>
        <w:top w:val="none" w:sz="0" w:space="0" w:color="auto"/>
        <w:left w:val="none" w:sz="0" w:space="0" w:color="auto"/>
        <w:bottom w:val="none" w:sz="0" w:space="0" w:color="auto"/>
        <w:right w:val="none" w:sz="0" w:space="0" w:color="auto"/>
      </w:divBdr>
    </w:div>
    <w:div w:id="2003578372">
      <w:bodyDiv w:val="1"/>
      <w:marLeft w:val="0"/>
      <w:marRight w:val="0"/>
      <w:marTop w:val="0"/>
      <w:marBottom w:val="0"/>
      <w:divBdr>
        <w:top w:val="none" w:sz="0" w:space="0" w:color="auto"/>
        <w:left w:val="none" w:sz="0" w:space="0" w:color="auto"/>
        <w:bottom w:val="none" w:sz="0" w:space="0" w:color="auto"/>
        <w:right w:val="none" w:sz="0" w:space="0" w:color="auto"/>
      </w:divBdr>
    </w:div>
    <w:div w:id="2047173436">
      <w:bodyDiv w:val="1"/>
      <w:marLeft w:val="0"/>
      <w:marRight w:val="0"/>
      <w:marTop w:val="0"/>
      <w:marBottom w:val="0"/>
      <w:divBdr>
        <w:top w:val="none" w:sz="0" w:space="0" w:color="auto"/>
        <w:left w:val="none" w:sz="0" w:space="0" w:color="auto"/>
        <w:bottom w:val="none" w:sz="0" w:space="0" w:color="auto"/>
        <w:right w:val="none" w:sz="0" w:space="0" w:color="auto"/>
      </w:divBdr>
    </w:div>
    <w:div w:id="2063670640">
      <w:bodyDiv w:val="1"/>
      <w:marLeft w:val="0"/>
      <w:marRight w:val="0"/>
      <w:marTop w:val="0"/>
      <w:marBottom w:val="0"/>
      <w:divBdr>
        <w:top w:val="none" w:sz="0" w:space="0" w:color="auto"/>
        <w:left w:val="none" w:sz="0" w:space="0" w:color="auto"/>
        <w:bottom w:val="none" w:sz="0" w:space="0" w:color="auto"/>
        <w:right w:val="none" w:sz="0" w:space="0" w:color="auto"/>
      </w:divBdr>
    </w:div>
    <w:div w:id="2070954820">
      <w:bodyDiv w:val="1"/>
      <w:marLeft w:val="0"/>
      <w:marRight w:val="0"/>
      <w:marTop w:val="0"/>
      <w:marBottom w:val="0"/>
      <w:divBdr>
        <w:top w:val="none" w:sz="0" w:space="0" w:color="auto"/>
        <w:left w:val="none" w:sz="0" w:space="0" w:color="auto"/>
        <w:bottom w:val="none" w:sz="0" w:space="0" w:color="auto"/>
        <w:right w:val="none" w:sz="0" w:space="0" w:color="auto"/>
      </w:divBdr>
    </w:div>
    <w:div w:id="212418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rtsdatabanken.no/taxon/Acer%20pseudoplatanus/103560" TargetMode="External"/><Relationship Id="rId21" Type="http://schemas.openxmlformats.org/officeDocument/2006/relationships/hyperlink" Target="https://www.artsdatabanken.no/taxon/Cicerbita%20macrophylla/100505" TargetMode="External"/><Relationship Id="rId42" Type="http://schemas.openxmlformats.org/officeDocument/2006/relationships/hyperlink" Target="https://www.artsdatabanken.no/taxon/Malus%20domestica/158334" TargetMode="External"/><Relationship Id="rId63" Type="http://schemas.openxmlformats.org/officeDocument/2006/relationships/hyperlink" Target="https://www.artsdatabanken.no/search/front?q=gravmyrt&amp;all=1" TargetMode="External"/><Relationship Id="rId84" Type="http://schemas.openxmlformats.org/officeDocument/2006/relationships/hyperlink" Target="https://www.artsdatabanken.no/taxon/Campanula%20glomerata%20'Superba'/121481" TargetMode="External"/><Relationship Id="rId138" Type="http://schemas.openxmlformats.org/officeDocument/2006/relationships/hyperlink" Target="https://www.artsdatabanken.no/taxon/Spiraea%20latifolia/103511" TargetMode="External"/><Relationship Id="rId159" Type="http://schemas.openxmlformats.org/officeDocument/2006/relationships/hyperlink" Target="https://www.artsdatabanken.no/taxon/Parthenocissus%20tricuspidata/103772" TargetMode="External"/><Relationship Id="rId170" Type="http://schemas.openxmlformats.org/officeDocument/2006/relationships/hyperlink" Target="https://www.artsdatabanken.no/taxon/Amelanchier%20lamarckii/103252" TargetMode="External"/><Relationship Id="rId191" Type="http://schemas.openxmlformats.org/officeDocument/2006/relationships/hyperlink" Target="https://www.artsdatabanken.no/taxon/Myrrhis%20odorata/100343" TargetMode="External"/><Relationship Id="rId205" Type="http://schemas.openxmlformats.org/officeDocument/2006/relationships/hyperlink" Target="https://www.artsdatabanken.no/taxon/Symphoricarpos%20albus/101721" TargetMode="External"/><Relationship Id="rId226" Type="http://schemas.openxmlformats.org/officeDocument/2006/relationships/image" Target="media/image20.png"/><Relationship Id="rId247" Type="http://schemas.openxmlformats.org/officeDocument/2006/relationships/hyperlink" Target="https://www.artsdatabanken.no/taxon/Thuja%20occidentalis/103789" TargetMode="External"/><Relationship Id="rId107" Type="http://schemas.openxmlformats.org/officeDocument/2006/relationships/hyperlink" Target="https://www.artsdatabanken.no/taxon/Telekia%20speciosa/100891" TargetMode="External"/><Relationship Id="rId11" Type="http://schemas.openxmlformats.org/officeDocument/2006/relationships/endnotes" Target="endnotes.xml"/><Relationship Id="rId32" Type="http://schemas.openxmlformats.org/officeDocument/2006/relationships/hyperlink" Target="https://www.artsdatabanken.no/taxon/Festuca%20rubra%20commutata/100049" TargetMode="External"/><Relationship Id="rId53" Type="http://schemas.openxmlformats.org/officeDocument/2006/relationships/hyperlink" Target="https://www.artsdatabanken.no/taxon/Rubus%20spectabilis/103455" TargetMode="External"/><Relationship Id="rId74" Type="http://schemas.openxmlformats.org/officeDocument/2006/relationships/hyperlink" Target="https://artsdatabanken.no/lister/fremmedartslista/2023/932" TargetMode="External"/><Relationship Id="rId128" Type="http://schemas.openxmlformats.org/officeDocument/2006/relationships/hyperlink" Target="https://artsdatabanken.no/lister/fremmedartslista/2023/2219" TargetMode="External"/><Relationship Id="rId149" Type="http://schemas.openxmlformats.org/officeDocument/2006/relationships/hyperlink" Target="https://artsdatabanken.no/lister/fremmedartslista/2023/1161" TargetMode="External"/><Relationship Id="rId5" Type="http://schemas.openxmlformats.org/officeDocument/2006/relationships/customXml" Target="../customXml/item5.xml"/><Relationship Id="rId95" Type="http://schemas.openxmlformats.org/officeDocument/2006/relationships/hyperlink" Target="https://www.artsdatabanken.no/taxon/Laburnum%20%C3%97watereri/101940" TargetMode="External"/><Relationship Id="rId160" Type="http://schemas.openxmlformats.org/officeDocument/2006/relationships/hyperlink" Target="https://www.artsdatabanken.no/taxon/Phedimus%20selskianus/217853" TargetMode="External"/><Relationship Id="rId181" Type="http://schemas.openxmlformats.org/officeDocument/2006/relationships/hyperlink" Target="https://www.artsdatabanken.no/taxon/Festuca%20rubra%20megastachya/100050" TargetMode="External"/><Relationship Id="rId216" Type="http://schemas.openxmlformats.org/officeDocument/2006/relationships/image" Target="media/image10.png"/><Relationship Id="rId237" Type="http://schemas.openxmlformats.org/officeDocument/2006/relationships/hyperlink" Target="https://artsdatabanken.no/taxon/Fragaria%20vesca%20semperflorens/223003" TargetMode="External"/><Relationship Id="rId22" Type="http://schemas.openxmlformats.org/officeDocument/2006/relationships/hyperlink" Target="https://artsdatabanken.no/lister/fremmedartslista/2023/2929" TargetMode="External"/><Relationship Id="rId43" Type="http://schemas.openxmlformats.org/officeDocument/2006/relationships/hyperlink" Target="https://www.artsdatabanken.no/taxon/Myrrhis%20odorata/100343" TargetMode="External"/><Relationship Id="rId64" Type="http://schemas.openxmlformats.org/officeDocument/2006/relationships/hyperlink" Target="https://artsdatabanken.no/taxon/Fragaria%20vesca%20semperflorens/223003" TargetMode="External"/><Relationship Id="rId118" Type="http://schemas.openxmlformats.org/officeDocument/2006/relationships/hyperlink" Target="https://www.artsdatabanken.no/taxon/Calystegia%20%C3%97spectabilis/222869" TargetMode="External"/><Relationship Id="rId139" Type="http://schemas.openxmlformats.org/officeDocument/2006/relationships/hyperlink" Target="https://www.artsdatabanken.no/taxon/Tsuga%20heterophylla/103831" TargetMode="External"/><Relationship Id="rId85" Type="http://schemas.openxmlformats.org/officeDocument/2006/relationships/hyperlink" Target="https://www.artsdatabanken.no/taxon/Campanula%20rapunculoides/100942" TargetMode="External"/><Relationship Id="rId150" Type="http://schemas.openxmlformats.org/officeDocument/2006/relationships/hyperlink" Target="https://www.artsdatabanken.no/taxon/Telekia%20speciosa/100891" TargetMode="External"/><Relationship Id="rId171" Type="http://schemas.openxmlformats.org/officeDocument/2006/relationships/hyperlink" Target="https://www.artsdatabanken.no/taxon/Amelanchier%20spicata/103254" TargetMode="External"/><Relationship Id="rId192" Type="http://schemas.openxmlformats.org/officeDocument/2006/relationships/hyperlink" Target="https://www.artsdatabanken.no/taxon/Othocallis%20siberica/99453" TargetMode="External"/><Relationship Id="rId206" Type="http://schemas.openxmlformats.org/officeDocument/2006/relationships/hyperlink" Target="https://artsdatabanken.no/taxon/Taxus%20cuspidata/162147" TargetMode="External"/><Relationship Id="rId227" Type="http://schemas.openxmlformats.org/officeDocument/2006/relationships/image" Target="media/image21.png"/><Relationship Id="rId248" Type="http://schemas.openxmlformats.org/officeDocument/2006/relationships/header" Target="header1.xml"/><Relationship Id="rId12" Type="http://schemas.openxmlformats.org/officeDocument/2006/relationships/image" Target="media/image1.png"/><Relationship Id="rId33" Type="http://schemas.openxmlformats.org/officeDocument/2006/relationships/hyperlink" Target="https://www.artsdatabanken.no/taxon/Festuca%20rubra%20megastachya/100050" TargetMode="External"/><Relationship Id="rId108" Type="http://schemas.openxmlformats.org/officeDocument/2006/relationships/hyperlink" Target="https://www.artsdatabanken.no/taxon/Thuja%20occidentalis/103789" TargetMode="External"/><Relationship Id="rId129" Type="http://schemas.openxmlformats.org/officeDocument/2006/relationships/hyperlink" Target="https://www.artsdatabanken.no/taxon/Lamiastrum%20galeobdolon%20argentatum/102304" TargetMode="External"/><Relationship Id="rId54" Type="http://schemas.openxmlformats.org/officeDocument/2006/relationships/hyperlink" Target="https://www.artsdatabanken.no/taxon/Sambucus%20racemosa/101703" TargetMode="External"/><Relationship Id="rId70" Type="http://schemas.openxmlformats.org/officeDocument/2006/relationships/hyperlink" Target="https://www.artsdatabanken.no/taxon/Phytolacca%20americana/217868" TargetMode="External"/><Relationship Id="rId75" Type="http://schemas.openxmlformats.org/officeDocument/2006/relationships/hyperlink" Target="https://artsdatabanken.no/lister/fremmedartslista/2023/6172" TargetMode="External"/><Relationship Id="rId91" Type="http://schemas.openxmlformats.org/officeDocument/2006/relationships/hyperlink" Target="https://www.artsdatabanken.no/taxon/Euonymus%20europaeus/101653" TargetMode="External"/><Relationship Id="rId96" Type="http://schemas.openxmlformats.org/officeDocument/2006/relationships/hyperlink" Target="https://www.artsdatabanken.no/taxon/Lamiastrum%20galeobdolon%20argentatum/102304" TargetMode="External"/><Relationship Id="rId140" Type="http://schemas.openxmlformats.org/officeDocument/2006/relationships/hyperlink" Target="https://artsdatabanken.no/taxon/Ulex%20europaeus/102084" TargetMode="External"/><Relationship Id="rId145" Type="http://schemas.openxmlformats.org/officeDocument/2006/relationships/hyperlink" Target="https://www.artsdatabanken.no/taxon/Cotoneaster%20hjelmqvistii/103274" TargetMode="External"/><Relationship Id="rId161" Type="http://schemas.openxmlformats.org/officeDocument/2006/relationships/hyperlink" Target="https://www.artsdatabanken.no/taxon/Pinus%20mugo/103818" TargetMode="External"/><Relationship Id="rId166" Type="http://schemas.openxmlformats.org/officeDocument/2006/relationships/hyperlink" Target="https://www.artsdatabanken.no/taxon/%C3%97Sorbaronia%20mitschurinii/224967" TargetMode="External"/><Relationship Id="rId182" Type="http://schemas.openxmlformats.org/officeDocument/2006/relationships/hyperlink" Target="https://www.artsdatabanken.no/taxon/Filipendula%20camschatica/141629" TargetMode="External"/><Relationship Id="rId187" Type="http://schemas.openxmlformats.org/officeDocument/2006/relationships/hyperlink" Target="https://www.artsdatabanken.no/taxon/Lonicera%20involucrata/101714" TargetMode="External"/><Relationship Id="rId217"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image" Target="media/image6.png"/><Relationship Id="rId233" Type="http://schemas.openxmlformats.org/officeDocument/2006/relationships/image" Target="media/image27.png"/><Relationship Id="rId238" Type="http://schemas.openxmlformats.org/officeDocument/2006/relationships/hyperlink" Target="https://www.artsdatabanken.no/taxon/Larix%20kaempferi/103803" TargetMode="External"/><Relationship Id="rId254" Type="http://schemas.openxmlformats.org/officeDocument/2006/relationships/theme" Target="theme/theme1.xml"/><Relationship Id="rId23" Type="http://schemas.openxmlformats.org/officeDocument/2006/relationships/hyperlink" Target="https://artsdatabanken.no/lister/fremmedartslista/2023/2927" TargetMode="External"/><Relationship Id="rId28" Type="http://schemas.openxmlformats.org/officeDocument/2006/relationships/hyperlink" Target="https://www.artsdatabanken.no/taxon/Cotoneaster%20villosulus/103287" TargetMode="External"/><Relationship Id="rId49" Type="http://schemas.openxmlformats.org/officeDocument/2006/relationships/hyperlink" Target="https://www.artsdatabanken.no/taxon/Picea%20sitchensis/103814" TargetMode="External"/><Relationship Id="rId114" Type="http://schemas.openxmlformats.org/officeDocument/2006/relationships/hyperlink" Target="https://artsdatabanken.no/lister/fremmedartslista/2023/5511" TargetMode="External"/><Relationship Id="rId119" Type="http://schemas.openxmlformats.org/officeDocument/2006/relationships/hyperlink" Target="https://www.artsdatabanken.no/taxon/Campanula%20rapunculoides/100942" TargetMode="External"/><Relationship Id="rId44" Type="http://schemas.openxmlformats.org/officeDocument/2006/relationships/hyperlink" Target="https://www.artsdatabanken.no/taxon/Parthenocissus%20inserta/103770" TargetMode="External"/><Relationship Id="rId60" Type="http://schemas.openxmlformats.org/officeDocument/2006/relationships/hyperlink" Target="https://www.artsdatabanken.no/taxon/Syringa%20vulgaris/102416" TargetMode="External"/><Relationship Id="rId65" Type="http://schemas.openxmlformats.org/officeDocument/2006/relationships/hyperlink" Target="https://artsdatabanken.no/taxon/Lysichiton%20camtschatcensis/120044" TargetMode="External"/><Relationship Id="rId81" Type="http://schemas.openxmlformats.org/officeDocument/2006/relationships/hyperlink" Target="https://artsdatabanken.no/taxon/Abies%20lasiocarpa/103797" TargetMode="External"/><Relationship Id="rId86" Type="http://schemas.openxmlformats.org/officeDocument/2006/relationships/hyperlink" Target="https://www.artsdatabanken.no/taxon/Caragana%20arborescens/101907" TargetMode="External"/><Relationship Id="rId130" Type="http://schemas.openxmlformats.org/officeDocument/2006/relationships/hyperlink" Target="https://www.artsdatabanken.no/taxon/Lysichiton%20americanus/99323" TargetMode="External"/><Relationship Id="rId135" Type="http://schemas.openxmlformats.org/officeDocument/2006/relationships/hyperlink" Target="https://www.artsdatabanken.no/taxon/Senecio%20pseudoarnica/100800" TargetMode="External"/><Relationship Id="rId151" Type="http://schemas.openxmlformats.org/officeDocument/2006/relationships/hyperlink" Target="https://www.artsdatabanken.no/taxon/Aconitum%20napellus/103076" TargetMode="External"/><Relationship Id="rId156" Type="http://schemas.openxmlformats.org/officeDocument/2006/relationships/hyperlink" Target="https://www.artsdatabanken.no/taxon/Echinops%20sphaerocephalus/100558" TargetMode="External"/><Relationship Id="rId177" Type="http://schemas.openxmlformats.org/officeDocument/2006/relationships/hyperlink" Target="https://www.artsdatabanken.no/taxon/Cytisus%20scoparius/101925" TargetMode="External"/><Relationship Id="rId198" Type="http://schemas.openxmlformats.org/officeDocument/2006/relationships/hyperlink" Target="https://artsdatabanken.no/lister/fremmedartslista/2023/41" TargetMode="External"/><Relationship Id="rId172" Type="http://schemas.openxmlformats.org/officeDocument/2006/relationships/hyperlink" Target="https://www.artsdatabanken.no/taxon/Arabis%20caucasica/101087" TargetMode="External"/><Relationship Id="rId193" Type="http://schemas.openxmlformats.org/officeDocument/2006/relationships/hyperlink" Target="https://artsdatabanken.no/lister/fremmedartslista/2023/713" TargetMode="External"/><Relationship Id="rId202" Type="http://schemas.openxmlformats.org/officeDocument/2006/relationships/hyperlink" Target="https://www.artsdatabanken.no/taxon/Picea%20sitchensis/103814" TargetMode="External"/><Relationship Id="rId207" Type="http://schemas.openxmlformats.org/officeDocument/2006/relationships/hyperlink" Target="https://www.artsdatabanken.no/taxon/Ulmus%20%C3%97hollandica/103530" TargetMode="External"/><Relationship Id="rId223" Type="http://schemas.openxmlformats.org/officeDocument/2006/relationships/image" Target="media/image17.png"/><Relationship Id="rId228" Type="http://schemas.openxmlformats.org/officeDocument/2006/relationships/image" Target="media/image22.png"/><Relationship Id="rId244" Type="http://schemas.openxmlformats.org/officeDocument/2006/relationships/hyperlink" Target="https://www.artsdatabanken.no/taxon/Prunus%20laurocerasus/127993" TargetMode="External"/><Relationship Id="rId249" Type="http://schemas.openxmlformats.org/officeDocument/2006/relationships/footer" Target="footer1.xml"/><Relationship Id="rId13" Type="http://schemas.openxmlformats.org/officeDocument/2006/relationships/hyperlink" Target="https://www.artsdatabanken.no/taxon/Acer%20pseudoplatanus/103560" TargetMode="External"/><Relationship Id="rId18" Type="http://schemas.openxmlformats.org/officeDocument/2006/relationships/hyperlink" Target="https://www.artsdatabanken.no/taxon/Arabis%20caucasica/101087" TargetMode="External"/><Relationship Id="rId39" Type="http://schemas.openxmlformats.org/officeDocument/2006/relationships/hyperlink" Target="https://www.artsdatabanken.no/taxon/Lysichiton%20americanus/99323" TargetMode="External"/><Relationship Id="rId109" Type="http://schemas.openxmlformats.org/officeDocument/2006/relationships/hyperlink" Target="https://www.artsdatabanken.no/taxon/Viburnum%20lantana/101705" TargetMode="External"/><Relationship Id="rId34" Type="http://schemas.openxmlformats.org/officeDocument/2006/relationships/hyperlink" Target="https://www.artsdatabanken.no/taxon/Hedlundia%20mougeotii/211739" TargetMode="External"/><Relationship Id="rId50" Type="http://schemas.openxmlformats.org/officeDocument/2006/relationships/hyperlink" Target="https://www.artsdatabanken.no/taxon/Pinus%20contorta/103817" TargetMode="External"/><Relationship Id="rId55" Type="http://schemas.openxmlformats.org/officeDocument/2006/relationships/hyperlink" Target="https://www.artsdatabanken.no/taxon/Senecio%20pseudoarnica/100800" TargetMode="External"/><Relationship Id="rId76" Type="http://schemas.openxmlformats.org/officeDocument/2006/relationships/hyperlink" Target="https://artsdatabanken.no/lister/fremmedartslista/2023/1161" TargetMode="External"/><Relationship Id="rId97" Type="http://schemas.openxmlformats.org/officeDocument/2006/relationships/hyperlink" Target="https://artsdatabanken.no/lister/fremmedartslista/2023/364" TargetMode="External"/><Relationship Id="rId104" Type="http://schemas.openxmlformats.org/officeDocument/2006/relationships/hyperlink" Target="https://www.artsdatabanken.no/taxon/Rubus%20laciniatus/103428" TargetMode="External"/><Relationship Id="rId120" Type="http://schemas.openxmlformats.org/officeDocument/2006/relationships/hyperlink" Target="https://www.artsdatabanken.no/taxon/Cicerbita%20macrophylla/100505" TargetMode="External"/><Relationship Id="rId125" Type="http://schemas.openxmlformats.org/officeDocument/2006/relationships/hyperlink" Target="https://www.artsdatabanken.no/taxon/Cotoneaster%20villosulus/103287" TargetMode="External"/><Relationship Id="rId141" Type="http://schemas.openxmlformats.org/officeDocument/2006/relationships/hyperlink" Target="https://www.artsdatabanken.no/taxon/Viburnum%20lantana/101705" TargetMode="External"/><Relationship Id="rId146" Type="http://schemas.openxmlformats.org/officeDocument/2006/relationships/hyperlink" Target="https://artsdatabanken.no/lister/fremmedartslista/2023/1314" TargetMode="External"/><Relationship Id="rId167" Type="http://schemas.openxmlformats.org/officeDocument/2006/relationships/hyperlink" Target="https://www.artsdatabanken.no/taxon/Abies%20concolor/103795" TargetMode="External"/><Relationship Id="rId188" Type="http://schemas.openxmlformats.org/officeDocument/2006/relationships/hyperlink" Target="https://www.artsdatabanken.no/taxon/Lonicera%20tatarica/101718" TargetMode="External"/><Relationship Id="rId7" Type="http://schemas.openxmlformats.org/officeDocument/2006/relationships/styles" Target="styles.xml"/><Relationship Id="rId71" Type="http://schemas.openxmlformats.org/officeDocument/2006/relationships/hyperlink" Target="https://www.artsdatabanken.no/taxon/Ulmus%20%C3%97hollandica/103530" TargetMode="External"/><Relationship Id="rId92" Type="http://schemas.openxmlformats.org/officeDocument/2006/relationships/hyperlink" Target="https://www.artsdatabanken.no/taxon/Filipendula%20camschatica/141629" TargetMode="External"/><Relationship Id="rId162" Type="http://schemas.openxmlformats.org/officeDocument/2006/relationships/hyperlink" Target="https://www.artsdatabanken.no/taxon/Primula%20elatior%20elatior/101873" TargetMode="External"/><Relationship Id="rId183" Type="http://schemas.openxmlformats.org/officeDocument/2006/relationships/hyperlink" Target="https://www.artsdatabanken.no/taxon/Hedlundia%20mougeotii/211739" TargetMode="External"/><Relationship Id="rId213" Type="http://schemas.openxmlformats.org/officeDocument/2006/relationships/image" Target="media/image7.png"/><Relationship Id="rId218" Type="http://schemas.openxmlformats.org/officeDocument/2006/relationships/image" Target="media/image12.png"/><Relationship Id="rId234" Type="http://schemas.openxmlformats.org/officeDocument/2006/relationships/image" Target="media/image28.png"/><Relationship Id="rId239" Type="http://schemas.openxmlformats.org/officeDocument/2006/relationships/hyperlink" Target="https://www.artsdatabanken.no/taxon/Lonicera%20caerulea/101712" TargetMode="External"/><Relationship Id="rId2" Type="http://schemas.openxmlformats.org/officeDocument/2006/relationships/customXml" Target="../customXml/item2.xml"/><Relationship Id="rId29" Type="http://schemas.openxmlformats.org/officeDocument/2006/relationships/hyperlink" Target="https://www.artsdatabanken.no/taxon/Cyanus%20montanus/145683" TargetMode="External"/><Relationship Id="rId250" Type="http://schemas.openxmlformats.org/officeDocument/2006/relationships/header" Target="header2.xml"/><Relationship Id="rId24" Type="http://schemas.openxmlformats.org/officeDocument/2006/relationships/hyperlink" Target="https://www.artsdatabanken.no/taxon/Cotoneaster%20dammeri/103271" TargetMode="External"/><Relationship Id="rId40" Type="http://schemas.openxmlformats.org/officeDocument/2006/relationships/hyperlink" Target="https://www.artsdatabanken.no/taxon/Lysimachia%20nummularia/101843" TargetMode="External"/><Relationship Id="rId45" Type="http://schemas.openxmlformats.org/officeDocument/2006/relationships/hyperlink" Target="https://artsdatabanken.no/lister/fremmedartslista/2023/696" TargetMode="External"/><Relationship Id="rId66" Type="http://schemas.openxmlformats.org/officeDocument/2006/relationships/hyperlink" Target="https://www.artsdatabanken.no/taxon/Parthenocissus%20tricuspidata/103772" TargetMode="External"/><Relationship Id="rId87" Type="http://schemas.openxmlformats.org/officeDocument/2006/relationships/hyperlink" Target="https://www.artsdatabanken.no/taxon/Cotoneaster%20moupinensis/103279" TargetMode="External"/><Relationship Id="rId110" Type="http://schemas.openxmlformats.org/officeDocument/2006/relationships/hyperlink" Target="https://artsdatabanken.no/lister/fremmedartslista/2023/1324" TargetMode="External"/><Relationship Id="rId115" Type="http://schemas.openxmlformats.org/officeDocument/2006/relationships/hyperlink" Target="https://artsdatabanken.no/lister/fremmedartslista/2023/762" TargetMode="External"/><Relationship Id="rId131" Type="http://schemas.openxmlformats.org/officeDocument/2006/relationships/hyperlink" Target="https://artsdatabanken.no/taxon/Lysichiton%20camtschatcensis/120044" TargetMode="External"/><Relationship Id="rId136" Type="http://schemas.openxmlformats.org/officeDocument/2006/relationships/hyperlink" Target="https://artsdatabanken.no/lister/fremmedartslista/2023/6172" TargetMode="External"/><Relationship Id="rId157" Type="http://schemas.openxmlformats.org/officeDocument/2006/relationships/hyperlink" Target="https://artsdatabanken.no/lister/fremmedartslista/2023/364" TargetMode="External"/><Relationship Id="rId178" Type="http://schemas.openxmlformats.org/officeDocument/2006/relationships/hyperlink" Target="https://www.artsdatabanken.no/taxon/Elaeagnus%20commutata/103202" TargetMode="External"/><Relationship Id="rId61" Type="http://schemas.openxmlformats.org/officeDocument/2006/relationships/hyperlink" Target="https://www.artsdatabanken.no/taxon/Taxus%20%C3%97media/143567" TargetMode="External"/><Relationship Id="rId82" Type="http://schemas.openxmlformats.org/officeDocument/2006/relationships/hyperlink" Target="https://www.artsdatabanken.no/taxon/Aconitum%20napellus/103076" TargetMode="External"/><Relationship Id="rId152" Type="http://schemas.openxmlformats.org/officeDocument/2006/relationships/hyperlink" Target="https://www.artsdatabanken.no/taxon/Alchemilla%20mollis/103233" TargetMode="External"/><Relationship Id="rId173" Type="http://schemas.openxmlformats.org/officeDocument/2006/relationships/hyperlink" Target="https://www.artsdatabanken.no/taxon/Aruncus%20dioicus/103263" TargetMode="External"/><Relationship Id="rId194" Type="http://schemas.openxmlformats.org/officeDocument/2006/relationships/hyperlink" Target="https://www.artsdatabanken.no/taxon/Petasites%20hybridus/100764" TargetMode="External"/><Relationship Id="rId199" Type="http://schemas.openxmlformats.org/officeDocument/2006/relationships/hyperlink" Target="https://www.artsdatabanken.no/taxon/Phytolacca%20acinosa/128764" TargetMode="External"/><Relationship Id="rId203" Type="http://schemas.openxmlformats.org/officeDocument/2006/relationships/hyperlink" Target="https://www.artsdatabanken.no/taxon/Pinus%20contorta/103817" TargetMode="External"/><Relationship Id="rId208" Type="http://schemas.openxmlformats.org/officeDocument/2006/relationships/hyperlink" Target="https://www.artsdatabanken.no/search/front?q=gravmyrt&amp;all=1" TargetMode="External"/><Relationship Id="rId229" Type="http://schemas.openxmlformats.org/officeDocument/2006/relationships/image" Target="media/image23.png"/><Relationship Id="rId19" Type="http://schemas.openxmlformats.org/officeDocument/2006/relationships/hyperlink" Target="https://www.artsdatabanken.no/taxon/Aruncus%20dioicus/103263" TargetMode="External"/><Relationship Id="rId224" Type="http://schemas.openxmlformats.org/officeDocument/2006/relationships/image" Target="media/image18.png"/><Relationship Id="rId240" Type="http://schemas.openxmlformats.org/officeDocument/2006/relationships/hyperlink" Target="https://www.artsdatabanken.no/search/front?q=kaprifol&amp;all=1" TargetMode="External"/><Relationship Id="rId245" Type="http://schemas.openxmlformats.org/officeDocument/2006/relationships/hyperlink" Target="https://www.artsdatabanken.no/taxon/Syringa%20vulgaris/102416" TargetMode="External"/><Relationship Id="rId14" Type="http://schemas.openxmlformats.org/officeDocument/2006/relationships/hyperlink" Target="https://www.artsdatabanken.no/taxon/Alchemilla%20mollis/103233" TargetMode="External"/><Relationship Id="rId30" Type="http://schemas.openxmlformats.org/officeDocument/2006/relationships/hyperlink" Target="https://www.artsdatabanken.no/taxon/Cytisus%20scoparius/101925" TargetMode="External"/><Relationship Id="rId35" Type="http://schemas.openxmlformats.org/officeDocument/2006/relationships/hyperlink" Target="https://www.artsdatabanken.no/taxon/Larix%20%C3%97marschlinsii/103804" TargetMode="External"/><Relationship Id="rId56" Type="http://schemas.openxmlformats.org/officeDocument/2006/relationships/hyperlink" Target="https://www.artsdatabanken.no/taxon/Sorbaria%20sorbifolia/103480" TargetMode="External"/><Relationship Id="rId77" Type="http://schemas.openxmlformats.org/officeDocument/2006/relationships/hyperlink" Target="https://artsdatabanken.no/taxon/Taxus%20cuspidata/162147" TargetMode="External"/><Relationship Id="rId100" Type="http://schemas.openxmlformats.org/officeDocument/2006/relationships/hyperlink" Target="https://www.artsdatabanken.no/taxon/Mahonia%20aquifolium/103003" TargetMode="External"/><Relationship Id="rId105" Type="http://schemas.openxmlformats.org/officeDocument/2006/relationships/hyperlink" Target="https://www.artsdatabanken.no/taxon/Spiraea%20latifolia/103511" TargetMode="External"/><Relationship Id="rId126" Type="http://schemas.openxmlformats.org/officeDocument/2006/relationships/hyperlink" Target="https://www.artsdatabanken.no/taxon/Crataegus%20sanguinea/103298" TargetMode="External"/><Relationship Id="rId147" Type="http://schemas.openxmlformats.org/officeDocument/2006/relationships/hyperlink" Target="https://www.artsdatabanken.no/taxon/Lysimachia%20punctata/101844" TargetMode="External"/><Relationship Id="rId168" Type="http://schemas.openxmlformats.org/officeDocument/2006/relationships/hyperlink" Target="https://artsdatabanken.no/taxon/Abies%20lasiocarpa/103797" TargetMode="External"/><Relationship Id="rId8" Type="http://schemas.openxmlformats.org/officeDocument/2006/relationships/settings" Target="settings.xml"/><Relationship Id="rId51" Type="http://schemas.openxmlformats.org/officeDocument/2006/relationships/hyperlink" Target="https://www.artsdatabanken.no/taxon/Pinus%20mugo/103818" TargetMode="External"/><Relationship Id="rId72" Type="http://schemas.openxmlformats.org/officeDocument/2006/relationships/hyperlink" Target="https://artsdatabanken.no/lister/fremmedartslista/2023/2219" TargetMode="External"/><Relationship Id="rId93" Type="http://schemas.openxmlformats.org/officeDocument/2006/relationships/hyperlink" Target="https://www.artsdatabanken.no/taxon/Fragaria%20moschata/103315" TargetMode="External"/><Relationship Id="rId98" Type="http://schemas.openxmlformats.org/officeDocument/2006/relationships/hyperlink" Target="https://www.artsdatabanken.no/search/front?q=kaprifol&amp;all=1" TargetMode="External"/><Relationship Id="rId121" Type="http://schemas.openxmlformats.org/officeDocument/2006/relationships/hyperlink" Target="https://artsdatabanken.no/lister/fremmedartslista/2023/2927" TargetMode="External"/><Relationship Id="rId142" Type="http://schemas.openxmlformats.org/officeDocument/2006/relationships/hyperlink" Target="https://www.artsdatabanken.no/taxon/Alnus%20alnobetula/143443" TargetMode="External"/><Relationship Id="rId163" Type="http://schemas.openxmlformats.org/officeDocument/2006/relationships/hyperlink" Target="https://artsdatabanken.no/lister/fremmedartslista/2023/932" TargetMode="External"/><Relationship Id="rId184" Type="http://schemas.openxmlformats.org/officeDocument/2006/relationships/hyperlink" Target="https://www.artsdatabanken.no/taxon/Hesperis%20matronalis/101231" TargetMode="External"/><Relationship Id="rId189" Type="http://schemas.openxmlformats.org/officeDocument/2006/relationships/hyperlink" Target="https://www.artsdatabanken.no/taxon/Mahonia%20aquifolium/103003" TargetMode="External"/><Relationship Id="rId219" Type="http://schemas.openxmlformats.org/officeDocument/2006/relationships/image" Target="media/image13.png"/><Relationship Id="rId3" Type="http://schemas.openxmlformats.org/officeDocument/2006/relationships/customXml" Target="../customXml/item3.xml"/><Relationship Id="rId214" Type="http://schemas.openxmlformats.org/officeDocument/2006/relationships/image" Target="media/image8.png"/><Relationship Id="rId230" Type="http://schemas.openxmlformats.org/officeDocument/2006/relationships/image" Target="media/image24.png"/><Relationship Id="rId235" Type="http://schemas.openxmlformats.org/officeDocument/2006/relationships/hyperlink" Target="https://artsdatabanken.no/lister/fremmedartslista/2023/1324" TargetMode="External"/><Relationship Id="rId251" Type="http://schemas.openxmlformats.org/officeDocument/2006/relationships/footer" Target="footer2.xml"/><Relationship Id="rId25" Type="http://schemas.openxmlformats.org/officeDocument/2006/relationships/hyperlink" Target="https://www.artsdatabanken.no/taxon/Cotoneaster%20hjelmqvistii/103274" TargetMode="External"/><Relationship Id="rId46" Type="http://schemas.openxmlformats.org/officeDocument/2006/relationships/hyperlink" Target="https://www.artsdatabanken.no/taxon/Petasites%20hybridus/100764" TargetMode="External"/><Relationship Id="rId67" Type="http://schemas.openxmlformats.org/officeDocument/2006/relationships/hyperlink" Target="https://artsdatabanken.no/taxon/Phedimus%20ellacombeanus/143520" TargetMode="External"/><Relationship Id="rId116" Type="http://schemas.openxmlformats.org/officeDocument/2006/relationships/image" Target="media/image2.png"/><Relationship Id="rId137" Type="http://schemas.openxmlformats.org/officeDocument/2006/relationships/hyperlink" Target="https://www.artsdatabanken.no/taxon/Spiraea%20%C3%97rubella/103515" TargetMode="External"/><Relationship Id="rId158" Type="http://schemas.openxmlformats.org/officeDocument/2006/relationships/hyperlink" Target="https://www.artsdatabanken.no/taxon/Lysimachia%20nummularia/101843" TargetMode="External"/><Relationship Id="rId20" Type="http://schemas.openxmlformats.org/officeDocument/2006/relationships/hyperlink" Target="https://www.artsdatabanken.no/taxon/Calystegia%20%C3%97spectabilis/222869" TargetMode="External"/><Relationship Id="rId41" Type="http://schemas.openxmlformats.org/officeDocument/2006/relationships/hyperlink" Target="https://www.artsdatabanken.no/taxon/Lysimachia%20punctata/101844" TargetMode="External"/><Relationship Id="rId62" Type="http://schemas.openxmlformats.org/officeDocument/2006/relationships/hyperlink" Target="https://www.artsdatabanken.no/taxon/Tsuga%20heterophylla/103831" TargetMode="External"/><Relationship Id="rId83" Type="http://schemas.openxmlformats.org/officeDocument/2006/relationships/hyperlink" Target="https://www.artsdatabanken.no/taxon/Amelanchier%20lamarckii/103252" TargetMode="External"/><Relationship Id="rId88" Type="http://schemas.openxmlformats.org/officeDocument/2006/relationships/hyperlink" Target="https://www.artsdatabanken.no/taxon/Cotoneaster%20symondsii/143467" TargetMode="External"/><Relationship Id="rId111" Type="http://schemas.openxmlformats.org/officeDocument/2006/relationships/hyperlink" Target="https://www.artsdatabanken.no/taxon/Clematis%20alpina/103101" TargetMode="External"/><Relationship Id="rId132" Type="http://schemas.openxmlformats.org/officeDocument/2006/relationships/hyperlink" Target="https://artsdatabanken.no/lister/fremmedartslista/2023/734" TargetMode="External"/><Relationship Id="rId153" Type="http://schemas.openxmlformats.org/officeDocument/2006/relationships/hyperlink" Target="https://www.artsdatabanken.no/taxon/Campanula%20glomerata%20'Superba'/121481" TargetMode="External"/><Relationship Id="rId174" Type="http://schemas.openxmlformats.org/officeDocument/2006/relationships/hyperlink" Target="https://www.artsdatabanken.no/taxon/Cotoneaster%20dammeri/103271" TargetMode="External"/><Relationship Id="rId179" Type="http://schemas.openxmlformats.org/officeDocument/2006/relationships/hyperlink" Target="https://www.artsdatabanken.no/taxon/Euonymus%20europaeus/101653" TargetMode="External"/><Relationship Id="rId195" Type="http://schemas.openxmlformats.org/officeDocument/2006/relationships/hyperlink" Target="https://artsdatabanken.no/taxon/Phedimus%20ellacombeanus/143520" TargetMode="External"/><Relationship Id="rId209" Type="http://schemas.openxmlformats.org/officeDocument/2006/relationships/image" Target="media/image3.png"/><Relationship Id="rId190" Type="http://schemas.openxmlformats.org/officeDocument/2006/relationships/hyperlink" Target="https://www.artsdatabanken.no/taxon/Malus%20toringo/143507" TargetMode="External"/><Relationship Id="rId204" Type="http://schemas.openxmlformats.org/officeDocument/2006/relationships/hyperlink" Target="https://www.artsdatabanken.no/taxon/Swida%20alba/101670" TargetMode="External"/><Relationship Id="rId220" Type="http://schemas.openxmlformats.org/officeDocument/2006/relationships/image" Target="media/image14.png"/><Relationship Id="rId225" Type="http://schemas.openxmlformats.org/officeDocument/2006/relationships/image" Target="media/image19.png"/><Relationship Id="rId241" Type="http://schemas.openxmlformats.org/officeDocument/2006/relationships/hyperlink" Target="https://www.artsdatabanken.no/taxon/Malus%20domestica/158334" TargetMode="External"/><Relationship Id="rId246" Type="http://schemas.openxmlformats.org/officeDocument/2006/relationships/hyperlink" Target="https://www.artsdatabanken.no/taxon/Taxus%20%C3%97media/143567" TargetMode="External"/><Relationship Id="rId15" Type="http://schemas.openxmlformats.org/officeDocument/2006/relationships/hyperlink" Target="https://www.artsdatabanken.no/taxon/Alnus%20alnobetula/143443" TargetMode="External"/><Relationship Id="rId36" Type="http://schemas.openxmlformats.org/officeDocument/2006/relationships/hyperlink" Target="https://www.artsdatabanken.no/taxon/Larix%20kaempferi/103803" TargetMode="External"/><Relationship Id="rId57" Type="http://schemas.openxmlformats.org/officeDocument/2006/relationships/hyperlink" Target="https://www.artsdatabanken.no/taxon/Spiraea%20%C3%97billardii/103505" TargetMode="External"/><Relationship Id="rId106" Type="http://schemas.openxmlformats.org/officeDocument/2006/relationships/hyperlink" Target="https://www.artsdatabanken.no/taxon/Symphoricarpos%20albus/101721" TargetMode="External"/><Relationship Id="rId127" Type="http://schemas.openxmlformats.org/officeDocument/2006/relationships/hyperlink" Target="https://www.artsdatabanken.no/taxon/Fragaria%20moschata/103315" TargetMode="External"/><Relationship Id="rId10" Type="http://schemas.openxmlformats.org/officeDocument/2006/relationships/footnotes" Target="footnotes.xml"/><Relationship Id="rId31" Type="http://schemas.openxmlformats.org/officeDocument/2006/relationships/hyperlink" Target="https://www.artsdatabanken.no/taxon/Elaeagnus%20commutata/103202" TargetMode="External"/><Relationship Id="rId52" Type="http://schemas.openxmlformats.org/officeDocument/2006/relationships/hyperlink" Target="https://www.artsdatabanken.no/taxon/Primula%20elatior%20elatior/101873" TargetMode="External"/><Relationship Id="rId73" Type="http://schemas.openxmlformats.org/officeDocument/2006/relationships/hyperlink" Target="https://artsdatabanken.no/lister/fremmedartslista/2023/713" TargetMode="External"/><Relationship Id="rId78" Type="http://schemas.openxmlformats.org/officeDocument/2006/relationships/hyperlink" Target="https://artsdatabanken.no/taxon/Ulex%20europaeus/102084" TargetMode="External"/><Relationship Id="rId94" Type="http://schemas.openxmlformats.org/officeDocument/2006/relationships/hyperlink" Target="https://www.artsdatabanken.no/taxon/Hesperis%20matronalis/101231" TargetMode="External"/><Relationship Id="rId99" Type="http://schemas.openxmlformats.org/officeDocument/2006/relationships/hyperlink" Target="https://www.artsdatabanken.no/taxon/Lonicera%20tatarica/101718" TargetMode="External"/><Relationship Id="rId101" Type="http://schemas.openxmlformats.org/officeDocument/2006/relationships/hyperlink" Target="https://www.artsdatabanken.no/taxon/Malus%20toringo/143507" TargetMode="External"/><Relationship Id="rId122" Type="http://schemas.openxmlformats.org/officeDocument/2006/relationships/hyperlink" Target="https://artsdatabanken.no/lister/fremmedartslista/2023/5511" TargetMode="External"/><Relationship Id="rId143" Type="http://schemas.openxmlformats.org/officeDocument/2006/relationships/hyperlink" Target="https://artsdatabanken.no/lister/fremmedartslista/2023/2929" TargetMode="External"/><Relationship Id="rId148" Type="http://schemas.openxmlformats.org/officeDocument/2006/relationships/hyperlink" Target="https://www.artsdatabanken.no/taxon/Rubus%20laciniatus/103428" TargetMode="External"/><Relationship Id="rId164" Type="http://schemas.openxmlformats.org/officeDocument/2006/relationships/hyperlink" Target="https://www.artsdatabanken.no/taxon/Sorbaria%20sorbifolia/103480" TargetMode="External"/><Relationship Id="rId169" Type="http://schemas.openxmlformats.org/officeDocument/2006/relationships/hyperlink" Target="https://www.artsdatabanken.no/taxon/Amelanchier%20alnifolia/103250" TargetMode="External"/><Relationship Id="rId185" Type="http://schemas.openxmlformats.org/officeDocument/2006/relationships/hyperlink" Target="https://www.artsdatabanken.no/taxon/Laburnum%20%C3%97watereri/101940"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artsdatabanken.no/taxon/Festuca%20rubra%20commutata/100049" TargetMode="External"/><Relationship Id="rId210" Type="http://schemas.openxmlformats.org/officeDocument/2006/relationships/image" Target="media/image4.png"/><Relationship Id="rId215" Type="http://schemas.openxmlformats.org/officeDocument/2006/relationships/image" Target="media/image9.png"/><Relationship Id="rId236" Type="http://schemas.openxmlformats.org/officeDocument/2006/relationships/hyperlink" Target="https://www.artsdatabanken.no/taxon/Caragana%20arborescens/101907" TargetMode="External"/><Relationship Id="rId26" Type="http://schemas.openxmlformats.org/officeDocument/2006/relationships/hyperlink" Target="https://www.artsdatabanken.no/taxon/Cotoneaster%20horizontalis/103275" TargetMode="External"/><Relationship Id="rId231" Type="http://schemas.openxmlformats.org/officeDocument/2006/relationships/image" Target="media/image25.png"/><Relationship Id="rId252" Type="http://schemas.openxmlformats.org/officeDocument/2006/relationships/fontTable" Target="fontTable.xml"/><Relationship Id="rId47" Type="http://schemas.openxmlformats.org/officeDocument/2006/relationships/hyperlink" Target="https://artsdatabanken.no/lister/fremmedartslista/2023/734" TargetMode="External"/><Relationship Id="rId68" Type="http://schemas.openxmlformats.org/officeDocument/2006/relationships/hyperlink" Target="https://www.artsdatabanken.no/taxon/Phedimus%20selskianus/217853" TargetMode="External"/><Relationship Id="rId89" Type="http://schemas.openxmlformats.org/officeDocument/2006/relationships/hyperlink" Target="https://www.artsdatabanken.no/taxon/Crataegus%20sanguinea/103298" TargetMode="External"/><Relationship Id="rId112" Type="http://schemas.openxmlformats.org/officeDocument/2006/relationships/hyperlink" Target="https://artsdatabanken.no/lister/fremmedartslista/2023/2166" TargetMode="External"/><Relationship Id="rId133" Type="http://schemas.openxmlformats.org/officeDocument/2006/relationships/hyperlink" Target="https://www.artsdatabanken.no/taxon/Rubus%20spectabilis/103455" TargetMode="External"/><Relationship Id="rId154" Type="http://schemas.openxmlformats.org/officeDocument/2006/relationships/hyperlink" Target="https://www.artsdatabanken.no/taxon/Clematis%20alpina/103101" TargetMode="External"/><Relationship Id="rId175" Type="http://schemas.openxmlformats.org/officeDocument/2006/relationships/hyperlink" Target="https://www.artsdatabanken.no/taxon/Cotoneaster%20horizontalis/103275" TargetMode="External"/><Relationship Id="rId196" Type="http://schemas.openxmlformats.org/officeDocument/2006/relationships/hyperlink" Target="https://artsdatabanken.no/lister/fremmedartslista/2023/762" TargetMode="External"/><Relationship Id="rId200" Type="http://schemas.openxmlformats.org/officeDocument/2006/relationships/hyperlink" Target="https://www.artsdatabanken.no/taxon/Phytolacca%20americana/217868" TargetMode="External"/><Relationship Id="rId16" Type="http://schemas.openxmlformats.org/officeDocument/2006/relationships/hyperlink" Target="https://www.artsdatabanken.no/taxon/Amelanchier%20alnifolia/103250" TargetMode="External"/><Relationship Id="rId221" Type="http://schemas.openxmlformats.org/officeDocument/2006/relationships/image" Target="media/image15.png"/><Relationship Id="rId242" Type="http://schemas.openxmlformats.org/officeDocument/2006/relationships/hyperlink" Target="https://www.artsdatabanken.no/taxon/Parthenocissus%20inserta/103770" TargetMode="External"/><Relationship Id="rId37" Type="http://schemas.openxmlformats.org/officeDocument/2006/relationships/hyperlink" Target="https://www.artsdatabanken.no/taxon/Lonicera%20caerulea/101712" TargetMode="External"/><Relationship Id="rId58" Type="http://schemas.openxmlformats.org/officeDocument/2006/relationships/hyperlink" Target="https://www.artsdatabanken.no/taxon/Spiraea%20%C3%97rubella/103515" TargetMode="External"/><Relationship Id="rId79" Type="http://schemas.openxmlformats.org/officeDocument/2006/relationships/hyperlink" Target="https://www.artsdatabanken.no/taxon/%C3%97Sorbaronia%20mitschurinii/224967" TargetMode="External"/><Relationship Id="rId102" Type="http://schemas.openxmlformats.org/officeDocument/2006/relationships/hyperlink" Target="https://www.artsdatabanken.no/taxon/Othocallis%20siberica/99453" TargetMode="External"/><Relationship Id="rId123" Type="http://schemas.openxmlformats.org/officeDocument/2006/relationships/hyperlink" Target="https://www.artsdatabanken.no/taxon/Cotoneaster%20moupinensis/103279" TargetMode="External"/><Relationship Id="rId144" Type="http://schemas.openxmlformats.org/officeDocument/2006/relationships/hyperlink" Target="https://artsdatabanken.no/lister/fremmedartslista/2023/2166" TargetMode="External"/><Relationship Id="rId90" Type="http://schemas.openxmlformats.org/officeDocument/2006/relationships/hyperlink" Target="https://www.artsdatabanken.no/taxon/Echinops%20sphaerocephalus/100558" TargetMode="External"/><Relationship Id="rId165" Type="http://schemas.openxmlformats.org/officeDocument/2006/relationships/hyperlink" Target="https://www.artsdatabanken.no/taxon/Spiraea%20%C3%97billardii/103505" TargetMode="External"/><Relationship Id="rId186" Type="http://schemas.openxmlformats.org/officeDocument/2006/relationships/hyperlink" Target="https://www.artsdatabanken.no/taxon/Larix%20%C3%97marschlinsii/103804" TargetMode="External"/><Relationship Id="rId211" Type="http://schemas.openxmlformats.org/officeDocument/2006/relationships/image" Target="media/image5.png"/><Relationship Id="rId232" Type="http://schemas.openxmlformats.org/officeDocument/2006/relationships/image" Target="media/image26.png"/><Relationship Id="rId253" Type="http://schemas.openxmlformats.org/officeDocument/2006/relationships/glossaryDocument" Target="glossary/document.xml"/><Relationship Id="rId27" Type="http://schemas.openxmlformats.org/officeDocument/2006/relationships/hyperlink" Target="https://www.artsdatabanken.no/taxon/Cotoneaster%20lucidus/103278" TargetMode="External"/><Relationship Id="rId48" Type="http://schemas.openxmlformats.org/officeDocument/2006/relationships/hyperlink" Target="https://www.artsdatabanken.no/taxon/Picea%20%C3%97lutzii/103812" TargetMode="External"/><Relationship Id="rId69" Type="http://schemas.openxmlformats.org/officeDocument/2006/relationships/hyperlink" Target="https://www.artsdatabanken.no/taxon/Phytolacca%20acinosa/128764" TargetMode="External"/><Relationship Id="rId113" Type="http://schemas.openxmlformats.org/officeDocument/2006/relationships/hyperlink" Target="https://artsdatabanken.no/lister/fremmedartslista/2023/1314" TargetMode="External"/><Relationship Id="rId134" Type="http://schemas.openxmlformats.org/officeDocument/2006/relationships/hyperlink" Target="https://www.artsdatabanken.no/taxon/Sambucus%20racemosa/101703" TargetMode="External"/><Relationship Id="rId80" Type="http://schemas.openxmlformats.org/officeDocument/2006/relationships/hyperlink" Target="https://www.artsdatabanken.no/taxon/Abies%20concolor/103795" TargetMode="External"/><Relationship Id="rId155" Type="http://schemas.openxmlformats.org/officeDocument/2006/relationships/hyperlink" Target="https://www.artsdatabanken.no/taxon/Cyanus%20montanus/145683" TargetMode="External"/><Relationship Id="rId176" Type="http://schemas.openxmlformats.org/officeDocument/2006/relationships/hyperlink" Target="https://www.artsdatabanken.no/taxon/Cotoneaster%20lucidus/103278" TargetMode="External"/><Relationship Id="rId197" Type="http://schemas.openxmlformats.org/officeDocument/2006/relationships/hyperlink" Target="https://artsdatabanken.no/lister/fremmedartslista/2023/2903" TargetMode="External"/><Relationship Id="rId201" Type="http://schemas.openxmlformats.org/officeDocument/2006/relationships/hyperlink" Target="https://www.artsdatabanken.no/taxon/Picea%20%C3%97lutzii/103812" TargetMode="External"/><Relationship Id="rId222" Type="http://schemas.openxmlformats.org/officeDocument/2006/relationships/image" Target="media/image16.png"/><Relationship Id="rId243" Type="http://schemas.openxmlformats.org/officeDocument/2006/relationships/hyperlink" Target="https://artsdatabanken.no/lister/fremmedartslista/2023/696" TargetMode="External"/><Relationship Id="rId17" Type="http://schemas.openxmlformats.org/officeDocument/2006/relationships/hyperlink" Target="https://www.artsdatabanken.no/taxon/Amelanchier%20spicata/103254" TargetMode="External"/><Relationship Id="rId38" Type="http://schemas.openxmlformats.org/officeDocument/2006/relationships/hyperlink" Target="https://www.artsdatabanken.no/taxon/Lonicera%20involucrata/101714" TargetMode="External"/><Relationship Id="rId59" Type="http://schemas.openxmlformats.org/officeDocument/2006/relationships/hyperlink" Target="https://www.artsdatabanken.no/taxon/Swida%20alba/101670" TargetMode="External"/><Relationship Id="rId103" Type="http://schemas.openxmlformats.org/officeDocument/2006/relationships/hyperlink" Target="https://www.artsdatabanken.no/taxon/Prunus%20laurocerasus/127993" TargetMode="External"/><Relationship Id="rId124" Type="http://schemas.openxmlformats.org/officeDocument/2006/relationships/hyperlink" Target="https://www.artsdatabanken.no/taxon/Cotoneaster%20symondsii/14346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regjeringen.no/globalassets/upload/md/vedlegg/planer/t-1460.pdf" TargetMode="External"/><Relationship Id="rId13" Type="http://schemas.openxmlformats.org/officeDocument/2006/relationships/hyperlink" Target="http://www.artsdatabanken.no/pages/343221" TargetMode="External"/><Relationship Id="rId18" Type="http://schemas.openxmlformats.org/officeDocument/2006/relationships/hyperlink" Target="https://www.nibio.no/tema/mat/korn-og-frovekster/froavl/_/attachment/inline/b41798d5-bc2a-4fe3-b619-276f571fa890:d35d6180e4b41959608a1beac6e7b80465f4c9d9/rodsvingel.pdf" TargetMode="External"/><Relationship Id="rId26" Type="http://schemas.openxmlformats.org/officeDocument/2006/relationships/hyperlink" Target="https://www.miljodirektoratet.no/publikasjoner/2018/januar-2018/fremmede-skadelige-karplanter--bekjempelsesmetodikk-og-spredningshindrende-tiltak/" TargetMode="External"/><Relationship Id="rId39" Type="http://schemas.openxmlformats.org/officeDocument/2006/relationships/hyperlink" Target="http://www.artsdatabanken.no/lister/fremmedartslista/2023/1786" TargetMode="External"/><Relationship Id="rId3" Type="http://schemas.openxmlformats.org/officeDocument/2006/relationships/hyperlink" Target="https://lovdata.no/dokument/NL/lov/2009-06-19-100/" TargetMode="External"/><Relationship Id="rId21" Type="http://schemas.openxmlformats.org/officeDocument/2006/relationships/hyperlink" Target="https://planteportalen.no/" TargetMode="External"/><Relationship Id="rId34" Type="http://schemas.openxmlformats.org/officeDocument/2006/relationships/hyperlink" Target="http://www.artsdatabanken.no/lister/fremmedartslista/2023/695" TargetMode="External"/><Relationship Id="rId7" Type="http://schemas.openxmlformats.org/officeDocument/2006/relationships/hyperlink" Target="https://www.artsdatabanken.no/pages/342778" TargetMode="External"/><Relationship Id="rId12" Type="http://schemas.openxmlformats.org/officeDocument/2006/relationships/hyperlink" Target="http://www.artsdatabanken.no/lister/fremmedartslista/2023" TargetMode="External"/><Relationship Id="rId17" Type="http://schemas.openxmlformats.org/officeDocument/2006/relationships/hyperlink" Target="https://planter.bjorkan.no/" TargetMode="External"/><Relationship Id="rId25" Type="http://schemas.openxmlformats.org/officeDocument/2006/relationships/hyperlink" Target="https://artsdatabanken.no/Pages/342811" TargetMode="External"/><Relationship Id="rId33" Type="http://schemas.openxmlformats.org/officeDocument/2006/relationships/hyperlink" Target="http://www.artsdatabanken.no/lister/fremmedartslista/2023/696" TargetMode="External"/><Relationship Id="rId38" Type="http://schemas.openxmlformats.org/officeDocument/2006/relationships/hyperlink" Target="http://www.artsdatabanken.no/lister/fremmedartslista/2023/6205" TargetMode="External"/><Relationship Id="rId2" Type="http://schemas.openxmlformats.org/officeDocument/2006/relationships/hyperlink" Target="https://www.regjeringen.no/contentassets/f1c4ed10cef245edac260a0c5ba329fe/t-1570-b.pdf" TargetMode="External"/><Relationship Id="rId16" Type="http://schemas.openxmlformats.org/officeDocument/2006/relationships/hyperlink" Target="http://www.artsdatabanken.no/lister/fremmedartslista/2023" TargetMode="External"/><Relationship Id="rId20" Type="http://schemas.openxmlformats.org/officeDocument/2006/relationships/hyperlink" Target="https://planter.bjorkan.no/" TargetMode="External"/><Relationship Id="rId29" Type="http://schemas.openxmlformats.org/officeDocument/2006/relationships/hyperlink" Target="http://www.artsdatabanken.no/lister/fremmedartslista/2023/745" TargetMode="External"/><Relationship Id="rId1" Type="http://schemas.openxmlformats.org/officeDocument/2006/relationships/hyperlink" Target="https://www.miljodirektoratet.no/hoeringer/2023/oktober-2023/horing-om-endringer-i-forskrift-om-fremmede-organismer---presiseringer-og-endring-av--26/" TargetMode="External"/><Relationship Id="rId6" Type="http://schemas.openxmlformats.org/officeDocument/2006/relationships/hyperlink" Target="https://www.artsdatabanken.no/page/2306986" TargetMode="External"/><Relationship Id="rId11" Type="http://schemas.openxmlformats.org/officeDocument/2006/relationships/hyperlink" Target="https://www.regjeringen.no/contentassets/c7ffd2c437bf4dcb9880ceeb8b03b3d5/no/pdfs/nou201320130010000dddpdfs.pdf" TargetMode="External"/><Relationship Id="rId24" Type="http://schemas.openxmlformats.org/officeDocument/2006/relationships/hyperlink" Target="https://www.miljodirektoratet.no/globalassets/publikasjoner/M627/M627.pdf" TargetMode="External"/><Relationship Id="rId32" Type="http://schemas.openxmlformats.org/officeDocument/2006/relationships/hyperlink" Target="http://www.artsdatabanken.no/lister/fremmedartslista/2023/697" TargetMode="External"/><Relationship Id="rId37" Type="http://schemas.openxmlformats.org/officeDocument/2006/relationships/hyperlink" Target="https://planter.bjorkan.no/?navnesok=Syringa" TargetMode="External"/><Relationship Id="rId40" Type="http://schemas.openxmlformats.org/officeDocument/2006/relationships/hyperlink" Target="http://www.artsdatabanken.no/lister//rodlisteforarter/2021/29488" TargetMode="External"/><Relationship Id="rId5" Type="http://schemas.openxmlformats.org/officeDocument/2006/relationships/hyperlink" Target="https://www.artsdatabanken.no/page/339554" TargetMode="External"/><Relationship Id="rId15" Type="http://schemas.openxmlformats.org/officeDocument/2006/relationships/hyperlink" Target="https://www.artsdatabanken.no/pages/343129" TargetMode="External"/><Relationship Id="rId23" Type="http://schemas.openxmlformats.org/officeDocument/2006/relationships/hyperlink" Target="https://www.miljodirektoratet.no/ansvarsomrader/klima/for-myndigheter/klimatilpasning/klimatilpasning-i-sektorer/vann-og-avlop/" TargetMode="External"/><Relationship Id="rId28" Type="http://schemas.openxmlformats.org/officeDocument/2006/relationships/hyperlink" Target="http://www.artsdatabanken.no/lister/fremmedartslista/2023/2713" TargetMode="External"/><Relationship Id="rId36" Type="http://schemas.openxmlformats.org/officeDocument/2006/relationships/hyperlink" Target="https://artsdatabanken.no/ScientificName/Syringa/102413" TargetMode="External"/><Relationship Id="rId10" Type="http://schemas.openxmlformats.org/officeDocument/2006/relationships/hyperlink" Target="http://www.artsdatabanken.no/pages/342811" TargetMode="External"/><Relationship Id="rId19" Type="http://schemas.openxmlformats.org/officeDocument/2006/relationships/hyperlink" Target="https://www.miljodirektoratet.no/globalassets/publikasjoner/M627/M627.pdf" TargetMode="External"/><Relationship Id="rId31" Type="http://schemas.openxmlformats.org/officeDocument/2006/relationships/hyperlink" Target="http://www.artsdatabanken.no/lister/fremmedartslista/2023/468" TargetMode="External"/><Relationship Id="rId4" Type="http://schemas.openxmlformats.org/officeDocument/2006/relationships/hyperlink" Target="https://www.regjeringen.no/contentassets/902deab2906342dd823906d06ed05db2/no/pdfs/stm201520160014000dddpdfs.pdf" TargetMode="External"/><Relationship Id="rId9" Type="http://schemas.openxmlformats.org/officeDocument/2006/relationships/hyperlink" Target="https://snl.no/Store_norske_leksikon?gad_source=1&amp;gclid=EAIaIQobChMIh8zDm5u8hQMV6EGRBR1vxQ9REAAYASAAEgKlQ_D_BwE" TargetMode="External"/><Relationship Id="rId14" Type="http://schemas.openxmlformats.org/officeDocument/2006/relationships/hyperlink" Target="https://www.artsdatabanken.no/pages/343223" TargetMode="External"/><Relationship Id="rId22" Type="http://schemas.openxmlformats.org/officeDocument/2006/relationships/hyperlink" Target="https://klimaservicesenter.no/kss/rapporter/kin2100" TargetMode="External"/><Relationship Id="rId27" Type="http://schemas.openxmlformats.org/officeDocument/2006/relationships/hyperlink" Target="https://www.miljodirektoratet.no/publikasjoner/2022/februar/M2156/" TargetMode="External"/><Relationship Id="rId30" Type="http://schemas.openxmlformats.org/officeDocument/2006/relationships/hyperlink" Target="http://www.artsdatabanken.no/lister/fremmedartslista/2023/2526" TargetMode="External"/><Relationship Id="rId35" Type="http://schemas.openxmlformats.org/officeDocument/2006/relationships/hyperlink" Target="http://www.artsdatabanken.no/lister/fremmedartslista/2023/138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miljodir.sharepoint.com/Organisasjonsmaler/Rapport%20bokm&#229;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F1FDA0A544849FB8AAD6B9289576FFD"/>
        <w:category>
          <w:name w:val="Generelt"/>
          <w:gallery w:val="placeholder"/>
        </w:category>
        <w:types>
          <w:type w:val="bbPlcHdr"/>
        </w:types>
        <w:behaviors>
          <w:behavior w:val="content"/>
        </w:behaviors>
        <w:guid w:val="{349ACC3E-D148-41FB-AFA3-C004684A9BE1}"/>
      </w:docPartPr>
      <w:docPartBody>
        <w:p w:rsidR="00494B01" w:rsidRDefault="00494B01">
          <w:pPr>
            <w:pStyle w:val="4F1FDA0A544849FB8AAD6B9289576FFD"/>
          </w:pPr>
          <w:r w:rsidRPr="00AA4F7C">
            <w:t>[Hovedtittel]</w:t>
          </w:r>
        </w:p>
      </w:docPartBody>
    </w:docPart>
    <w:docPart>
      <w:docPartPr>
        <w:name w:val="2F6273F6FAFB45D984E7B824B680A915"/>
        <w:category>
          <w:name w:val="Generelt"/>
          <w:gallery w:val="placeholder"/>
        </w:category>
        <w:types>
          <w:type w:val="bbPlcHdr"/>
        </w:types>
        <w:behaviors>
          <w:behavior w:val="content"/>
        </w:behaviors>
        <w:guid w:val="{B2DC1B5A-AC4F-4CEA-81F4-AB31BD4DA6E5}"/>
      </w:docPartPr>
      <w:docPartBody>
        <w:p w:rsidR="00494B01" w:rsidRDefault="00494B01">
          <w:pPr>
            <w:pStyle w:val="2F6273F6FAFB45D984E7B824B680A915"/>
          </w:pPr>
          <w:r w:rsidRPr="00B91CEE">
            <w:rPr>
              <w:rStyle w:val="Plassholdertekst"/>
            </w:rPr>
            <w:t>[Tittel - norsk og engelsk]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SemiBold">
    <w:panose1 w:val="020B07060308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B59"/>
    <w:rsid w:val="000026F5"/>
    <w:rsid w:val="000244BD"/>
    <w:rsid w:val="00073580"/>
    <w:rsid w:val="000A70EC"/>
    <w:rsid w:val="000C20F3"/>
    <w:rsid w:val="00102F0E"/>
    <w:rsid w:val="001327D5"/>
    <w:rsid w:val="00153FE2"/>
    <w:rsid w:val="0022089B"/>
    <w:rsid w:val="00236684"/>
    <w:rsid w:val="00274343"/>
    <w:rsid w:val="00292DE7"/>
    <w:rsid w:val="002E2EB0"/>
    <w:rsid w:val="002F2DCF"/>
    <w:rsid w:val="003364C2"/>
    <w:rsid w:val="0036431E"/>
    <w:rsid w:val="003A4C90"/>
    <w:rsid w:val="00494B01"/>
    <w:rsid w:val="00623AAB"/>
    <w:rsid w:val="00664ACC"/>
    <w:rsid w:val="00684CDF"/>
    <w:rsid w:val="00691C97"/>
    <w:rsid w:val="006947F2"/>
    <w:rsid w:val="006D49CC"/>
    <w:rsid w:val="006F3AF3"/>
    <w:rsid w:val="00711910"/>
    <w:rsid w:val="0071641B"/>
    <w:rsid w:val="00734995"/>
    <w:rsid w:val="007725E9"/>
    <w:rsid w:val="007A6AB7"/>
    <w:rsid w:val="007B1FF2"/>
    <w:rsid w:val="007F6291"/>
    <w:rsid w:val="008B5D2B"/>
    <w:rsid w:val="008F2D48"/>
    <w:rsid w:val="00905A96"/>
    <w:rsid w:val="0093466E"/>
    <w:rsid w:val="00965470"/>
    <w:rsid w:val="00971882"/>
    <w:rsid w:val="00992895"/>
    <w:rsid w:val="009931A0"/>
    <w:rsid w:val="00997B85"/>
    <w:rsid w:val="009C5923"/>
    <w:rsid w:val="009C6A37"/>
    <w:rsid w:val="00A061CF"/>
    <w:rsid w:val="00A13ADB"/>
    <w:rsid w:val="00A26815"/>
    <w:rsid w:val="00A4619A"/>
    <w:rsid w:val="00A5603D"/>
    <w:rsid w:val="00A579E6"/>
    <w:rsid w:val="00A85C20"/>
    <w:rsid w:val="00A94640"/>
    <w:rsid w:val="00B52032"/>
    <w:rsid w:val="00BA3ABC"/>
    <w:rsid w:val="00BE4796"/>
    <w:rsid w:val="00C370E5"/>
    <w:rsid w:val="00C434CB"/>
    <w:rsid w:val="00C81354"/>
    <w:rsid w:val="00CC26F8"/>
    <w:rsid w:val="00D21CB5"/>
    <w:rsid w:val="00D51E98"/>
    <w:rsid w:val="00DE0EAD"/>
    <w:rsid w:val="00DE2B59"/>
    <w:rsid w:val="00E57941"/>
    <w:rsid w:val="00E851F1"/>
    <w:rsid w:val="00FB5A1C"/>
    <w:rsid w:val="00FC084F"/>
    <w:rsid w:val="00FD55E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4F1FDA0A544849FB8AAD6B9289576FFD">
    <w:name w:val="4F1FDA0A544849FB8AAD6B9289576FFD"/>
  </w:style>
  <w:style w:type="character" w:styleId="Plassholdertekst">
    <w:name w:val="Placeholder Text"/>
    <w:basedOn w:val="Standardskriftforavsnitt"/>
    <w:uiPriority w:val="99"/>
    <w:semiHidden/>
    <w:rPr>
      <w:color w:val="808080"/>
    </w:rPr>
  </w:style>
  <w:style w:type="paragraph" w:customStyle="1" w:styleId="2F6273F6FAFB45D984E7B824B680A915">
    <w:name w:val="2F6273F6FAFB45D984E7B824B680A9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Miljødirektoratet">
      <a:dk1>
        <a:srgbClr val="000000"/>
      </a:dk1>
      <a:lt1>
        <a:srgbClr val="FFFFFF"/>
      </a:lt1>
      <a:dk2>
        <a:srgbClr val="005E5D"/>
      </a:dk2>
      <a:lt2>
        <a:srgbClr val="FCFAF6"/>
      </a:lt2>
      <a:accent1>
        <a:srgbClr val="005E5D"/>
      </a:accent1>
      <a:accent2>
        <a:srgbClr val="337E7D"/>
      </a:accent2>
      <a:accent3>
        <a:srgbClr val="40C1AC"/>
      </a:accent3>
      <a:accent4>
        <a:srgbClr val="D86018"/>
      </a:accent4>
      <a:accent5>
        <a:srgbClr val="EFBE7D"/>
      </a:accent5>
      <a:accent6>
        <a:srgbClr val="F5F1E5"/>
      </a:accent6>
      <a:hlink>
        <a:srgbClr val="0072CE"/>
      </a:hlink>
      <a:folHlink>
        <a:srgbClr val="B9D9EB"/>
      </a:folHlink>
    </a:clrScheme>
    <a:fontScheme name="Open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rgbClr val="006964"/>
        </a:solidFill>
        <a:ln w="6350">
          <a:noFill/>
        </a:ln>
        <a:effectLst/>
      </a:spPr>
      <a:bodyPr rot="0" spcFirstLastPara="0" vertOverflow="overflow" horzOverflow="overflow" vert="horz" wrap="square" lIns="144000" tIns="288000" rIns="144000" bIns="28800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p:properties xmlns:p="http://schemas.microsoft.com/office/2006/metadata/properties" xmlns:xsi="http://www.w3.org/2001/XMLSchema-instance" xmlns:pc="http://schemas.microsoft.com/office/infopath/2007/PartnerControls">
  <documentManagement>
    <ArchivedBy xmlns="e52da10d-b8ec-446b-8f64-9ea1712bf5d0" xsi:nil="true"/>
    <Archived xmlns="e52da10d-b8ec-446b-8f64-9ea1712bf5d0" xsi:nil="true"/>
    <ArchivedTo xmlns="e52da10d-b8ec-446b-8f64-9ea1712bf5d0">
      <Url xsi:nil="true"/>
      <Description xsi:nil="true"/>
    </ArchivedTo>
    <TaxCatchAll xmlns="e52da10d-b8ec-446b-8f64-9ea1712bf5d0" xsi:nil="true"/>
    <lcf76f155ced4ddcb4097134ff3c332f xmlns="69d1de89-48f9-4faa-be42-4e74e6e2204b">
      <Terms xmlns="http://schemas.microsoft.com/office/infopath/2007/PartnerControls"/>
    </lcf76f155ced4ddcb4097134ff3c332f>
  </documentManagement>
</p:properties>
</file>

<file path=customXml/item3.xml><?xml version="1.0" encoding="utf-8"?>
<root>
  <tittel/>
  <pubnr/>
  <mnummer>[0000] </mnummer>
  <aar>[YYYY]</aar>
</root>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5E9941009DF2CA46B1219BA485909B33" ma:contentTypeVersion="21" ma:contentTypeDescription="Opprett et nytt dokument." ma:contentTypeScope="" ma:versionID="1ee0a2d4c3ff512c3c4abf2afc712133">
  <xsd:schema xmlns:xsd="http://www.w3.org/2001/XMLSchema" xmlns:xs="http://www.w3.org/2001/XMLSchema" xmlns:p="http://schemas.microsoft.com/office/2006/metadata/properties" xmlns:ns2="69d1de89-48f9-4faa-be42-4e74e6e2204b" xmlns:ns3="e52da10d-b8ec-446b-8f64-9ea1712bf5d0" targetNamespace="http://schemas.microsoft.com/office/2006/metadata/properties" ma:root="true" ma:fieldsID="993670466e7556eb2567dd09a8b93a98" ns2:_="" ns3:_="">
    <xsd:import namespace="69d1de89-48f9-4faa-be42-4e74e6e2204b"/>
    <xsd:import namespace="e52da10d-b8ec-446b-8f64-9ea1712bf5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3:Archived" minOccurs="0"/>
                <xsd:element ref="ns3:ArchivedBy" minOccurs="0"/>
                <xsd:element ref="ns3:ArchivedT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d1de89-48f9-4faa-be42-4e74e6e220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emerkelapper" ma:readOnly="false" ma:fieldId="{5cf76f15-5ced-4ddc-b409-7134ff3c332f}" ma:taxonomyMulti="true" ma:sspId="28870869-08ee-44b2-a422-d221b67675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2da10d-b8ec-446b-8f64-9ea1712bf5d0"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element name="Archived" ma:index="20" nillable="true" ma:displayName="Arkivert" ma:format="DateTime" ma:internalName="Archived">
      <xsd:simpleType>
        <xsd:restriction base="dms:DateTime"/>
      </xsd:simpleType>
    </xsd:element>
    <xsd:element name="ArchivedBy" ma:index="21" nillable="true" ma:displayName="Arkivert av" ma:internalName="ArchivedBy">
      <xsd:simpleType>
        <xsd:restriction base="dms:Text"/>
      </xsd:simpleType>
    </xsd:element>
    <xsd:element name="ArchivedTo" ma:index="22" nillable="true" ma:displayName="Arkivert til" ma:format="Hyperlink" ma:internalName="ArchivedTo">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6" nillable="true" ma:displayName="Taxonomy Catch All Column" ma:hidden="true" ma:list="{715d1025-08b1-4bbb-acc8-bdd98fa4fd45}" ma:internalName="TaxCatchAll" ma:showField="CatchAllData" ma:web="e52da10d-b8ec-446b-8f64-9ea1712bf5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1DE65D-5C7D-4552-BEA1-AA9A5215FEA6}">
  <ds:schemaRefs>
    <ds:schemaRef ds:uri="http://schemas.openxmlformats.org/officeDocument/2006/bibliography"/>
  </ds:schemaRefs>
</ds:datastoreItem>
</file>

<file path=customXml/itemProps2.xml><?xml version="1.0" encoding="utf-8"?>
<ds:datastoreItem xmlns:ds="http://schemas.openxmlformats.org/officeDocument/2006/customXml" ds:itemID="{1CB35963-2337-4578-80FF-4FD8CC56A204}">
  <ds:schemaRefs>
    <ds:schemaRef ds:uri="http://schemas.microsoft.com/office/2006/metadata/properties"/>
    <ds:schemaRef ds:uri="http://schemas.microsoft.com/office/infopath/2007/PartnerControls"/>
    <ds:schemaRef ds:uri="e52da10d-b8ec-446b-8f64-9ea1712bf5d0"/>
    <ds:schemaRef ds:uri="69d1de89-48f9-4faa-be42-4e74e6e2204b"/>
  </ds:schemaRefs>
</ds:datastoreItem>
</file>

<file path=customXml/itemProps3.xml><?xml version="1.0" encoding="utf-8"?>
<ds:datastoreItem xmlns:ds="http://schemas.openxmlformats.org/officeDocument/2006/customXml" ds:itemID="{C321B7BA-516A-49D2-84BB-961ED454A501}">
  <ds:schemaRefs/>
</ds:datastoreItem>
</file>

<file path=customXml/itemProps4.xml><?xml version="1.0" encoding="utf-8"?>
<ds:datastoreItem xmlns:ds="http://schemas.openxmlformats.org/officeDocument/2006/customXml" ds:itemID="{99BCF36C-5DEC-4C00-9DD7-8CC6E7FFB9AF}">
  <ds:schemaRefs>
    <ds:schemaRef ds:uri="http://schemas.microsoft.com/sharepoint/v3/contenttype/forms"/>
  </ds:schemaRefs>
</ds:datastoreItem>
</file>

<file path=customXml/itemProps5.xml><?xml version="1.0" encoding="utf-8"?>
<ds:datastoreItem xmlns:ds="http://schemas.openxmlformats.org/officeDocument/2006/customXml" ds:itemID="{91115231-8F2D-43AC-9528-9424DAAA9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d1de89-48f9-4faa-be42-4e74e6e2204b"/>
    <ds:schemaRef ds:uri="e52da10d-b8ec-446b-8f64-9ea1712bf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999e2e9-5aa8-467f-9eca-df0d6c4eaf13}" enabled="0" method="" siteId="{f999e2e9-5aa8-467f-9eca-df0d6c4eaf13}" removed="1"/>
</clbl:labelList>
</file>

<file path=docProps/app.xml><?xml version="1.0" encoding="utf-8"?>
<Properties xmlns="http://schemas.openxmlformats.org/officeDocument/2006/extended-properties" xmlns:vt="http://schemas.openxmlformats.org/officeDocument/2006/docPropsVTypes">
  <Template>Rapport%20bokmål</Template>
  <TotalTime>0</TotalTime>
  <Pages>65</Pages>
  <Words>25951</Words>
  <Characters>137546</Characters>
  <Application>Microsoft Office Word</Application>
  <DocSecurity>0</DocSecurity>
  <PresentationFormat/>
  <Lines>1146</Lines>
  <Paragraphs>326</Paragraphs>
  <ScaleCrop>false</ScaleCrop>
  <Company>Miljødirektoratet</Company>
  <LinksUpToDate>false</LinksUpToDate>
  <CharactersWithSpaces>163171</CharactersWithSpaces>
  <SharedDoc>false</SharedDoc>
  <HyperlinkBase/>
  <HLinks>
    <vt:vector size="1818" baseType="variant">
      <vt:variant>
        <vt:i4>5308489</vt:i4>
      </vt:variant>
      <vt:variant>
        <vt:i4>1035</vt:i4>
      </vt:variant>
      <vt:variant>
        <vt:i4>0</vt:i4>
      </vt:variant>
      <vt:variant>
        <vt:i4>5</vt:i4>
      </vt:variant>
      <vt:variant>
        <vt:lpwstr>https://www.artsdatabanken.no/taxon/Thuja occidentalis/103789</vt:lpwstr>
      </vt:variant>
      <vt:variant>
        <vt:lpwstr/>
      </vt:variant>
      <vt:variant>
        <vt:i4>1900547</vt:i4>
      </vt:variant>
      <vt:variant>
        <vt:i4>1032</vt:i4>
      </vt:variant>
      <vt:variant>
        <vt:i4>0</vt:i4>
      </vt:variant>
      <vt:variant>
        <vt:i4>5</vt:i4>
      </vt:variant>
      <vt:variant>
        <vt:lpwstr>https://www.artsdatabanken.no/taxon/Taxus %C3%97media/143567</vt:lpwstr>
      </vt:variant>
      <vt:variant>
        <vt:lpwstr/>
      </vt:variant>
      <vt:variant>
        <vt:i4>3866680</vt:i4>
      </vt:variant>
      <vt:variant>
        <vt:i4>1029</vt:i4>
      </vt:variant>
      <vt:variant>
        <vt:i4>0</vt:i4>
      </vt:variant>
      <vt:variant>
        <vt:i4>5</vt:i4>
      </vt:variant>
      <vt:variant>
        <vt:lpwstr>https://www.artsdatabanken.no/taxon/Syringa vulgaris/102416</vt:lpwstr>
      </vt:variant>
      <vt:variant>
        <vt:lpwstr/>
      </vt:variant>
      <vt:variant>
        <vt:i4>3276898</vt:i4>
      </vt:variant>
      <vt:variant>
        <vt:i4>1026</vt:i4>
      </vt:variant>
      <vt:variant>
        <vt:i4>0</vt:i4>
      </vt:variant>
      <vt:variant>
        <vt:i4>5</vt:i4>
      </vt:variant>
      <vt:variant>
        <vt:lpwstr>https://www.artsdatabanken.no/taxon/Prunus laurocerasus/127993</vt:lpwstr>
      </vt:variant>
      <vt:variant>
        <vt:lpwstr/>
      </vt:variant>
      <vt:variant>
        <vt:i4>6291519</vt:i4>
      </vt:variant>
      <vt:variant>
        <vt:i4>1023</vt:i4>
      </vt:variant>
      <vt:variant>
        <vt:i4>0</vt:i4>
      </vt:variant>
      <vt:variant>
        <vt:i4>5</vt:i4>
      </vt:variant>
      <vt:variant>
        <vt:lpwstr>https://artsdatabanken.no/lister/fremmedartslista/2023/696</vt:lpwstr>
      </vt:variant>
      <vt:variant>
        <vt:lpwstr/>
      </vt:variant>
      <vt:variant>
        <vt:i4>458777</vt:i4>
      </vt:variant>
      <vt:variant>
        <vt:i4>1020</vt:i4>
      </vt:variant>
      <vt:variant>
        <vt:i4>0</vt:i4>
      </vt:variant>
      <vt:variant>
        <vt:i4>5</vt:i4>
      </vt:variant>
      <vt:variant>
        <vt:lpwstr>https://www.artsdatabanken.no/taxon/Parthenocissus inserta/103770</vt:lpwstr>
      </vt:variant>
      <vt:variant>
        <vt:lpwstr/>
      </vt:variant>
      <vt:variant>
        <vt:i4>7929909</vt:i4>
      </vt:variant>
      <vt:variant>
        <vt:i4>1017</vt:i4>
      </vt:variant>
      <vt:variant>
        <vt:i4>0</vt:i4>
      </vt:variant>
      <vt:variant>
        <vt:i4>5</vt:i4>
      </vt:variant>
      <vt:variant>
        <vt:lpwstr>https://www.artsdatabanken.no/taxon/Malus domestica/158334</vt:lpwstr>
      </vt:variant>
      <vt:variant>
        <vt:lpwstr/>
      </vt:variant>
      <vt:variant>
        <vt:i4>7667769</vt:i4>
      </vt:variant>
      <vt:variant>
        <vt:i4>1014</vt:i4>
      </vt:variant>
      <vt:variant>
        <vt:i4>0</vt:i4>
      </vt:variant>
      <vt:variant>
        <vt:i4>5</vt:i4>
      </vt:variant>
      <vt:variant>
        <vt:lpwstr>https://www.artsdatabanken.no/search/front?q=kaprifol&amp;all=1</vt:lpwstr>
      </vt:variant>
      <vt:variant>
        <vt:lpwstr/>
      </vt:variant>
      <vt:variant>
        <vt:i4>4390931</vt:i4>
      </vt:variant>
      <vt:variant>
        <vt:i4>1011</vt:i4>
      </vt:variant>
      <vt:variant>
        <vt:i4>0</vt:i4>
      </vt:variant>
      <vt:variant>
        <vt:i4>5</vt:i4>
      </vt:variant>
      <vt:variant>
        <vt:lpwstr>https://www.artsdatabanken.no/taxon/Lonicera caerulea/101712</vt:lpwstr>
      </vt:variant>
      <vt:variant>
        <vt:lpwstr/>
      </vt:variant>
      <vt:variant>
        <vt:i4>6881321</vt:i4>
      </vt:variant>
      <vt:variant>
        <vt:i4>1008</vt:i4>
      </vt:variant>
      <vt:variant>
        <vt:i4>0</vt:i4>
      </vt:variant>
      <vt:variant>
        <vt:i4>5</vt:i4>
      </vt:variant>
      <vt:variant>
        <vt:lpwstr>https://www.artsdatabanken.no/taxon/Larix kaempferi/103803</vt:lpwstr>
      </vt:variant>
      <vt:variant>
        <vt:lpwstr/>
      </vt:variant>
      <vt:variant>
        <vt:i4>2293820</vt:i4>
      </vt:variant>
      <vt:variant>
        <vt:i4>1005</vt:i4>
      </vt:variant>
      <vt:variant>
        <vt:i4>0</vt:i4>
      </vt:variant>
      <vt:variant>
        <vt:i4>5</vt:i4>
      </vt:variant>
      <vt:variant>
        <vt:lpwstr>https://artsdatabanken.no/taxon/Fragaria vesca semperflorens/223003</vt:lpwstr>
      </vt:variant>
      <vt:variant>
        <vt:lpwstr/>
      </vt:variant>
      <vt:variant>
        <vt:i4>6881380</vt:i4>
      </vt:variant>
      <vt:variant>
        <vt:i4>1002</vt:i4>
      </vt:variant>
      <vt:variant>
        <vt:i4>0</vt:i4>
      </vt:variant>
      <vt:variant>
        <vt:i4>5</vt:i4>
      </vt:variant>
      <vt:variant>
        <vt:lpwstr>https://www.artsdatabanken.no/taxon/Caragana arborescens/101907</vt:lpwstr>
      </vt:variant>
      <vt:variant>
        <vt:lpwstr/>
      </vt:variant>
      <vt:variant>
        <vt:i4>6488117</vt:i4>
      </vt:variant>
      <vt:variant>
        <vt:i4>999</vt:i4>
      </vt:variant>
      <vt:variant>
        <vt:i4>0</vt:i4>
      </vt:variant>
      <vt:variant>
        <vt:i4>5</vt:i4>
      </vt:variant>
      <vt:variant>
        <vt:lpwstr>https://artsdatabanken.no/lister/fremmedartslista/2023/1324</vt:lpwstr>
      </vt:variant>
      <vt:variant>
        <vt:lpwstr/>
      </vt:variant>
      <vt:variant>
        <vt:i4>7405623</vt:i4>
      </vt:variant>
      <vt:variant>
        <vt:i4>987</vt:i4>
      </vt:variant>
      <vt:variant>
        <vt:i4>0</vt:i4>
      </vt:variant>
      <vt:variant>
        <vt:i4>5</vt:i4>
      </vt:variant>
      <vt:variant>
        <vt:lpwstr>https://artsdatabanken.no/ScientificName/217323</vt:lpwstr>
      </vt:variant>
      <vt:variant>
        <vt:lpwstr/>
      </vt:variant>
      <vt:variant>
        <vt:i4>7405609</vt:i4>
      </vt:variant>
      <vt:variant>
        <vt:i4>951</vt:i4>
      </vt:variant>
      <vt:variant>
        <vt:i4>0</vt:i4>
      </vt:variant>
      <vt:variant>
        <vt:i4>5</vt:i4>
      </vt:variant>
      <vt:variant>
        <vt:lpwstr>https://www.artsdatabanken.no/search/front?q=gravmyrt&amp;all=1</vt:lpwstr>
      </vt:variant>
      <vt:variant>
        <vt:lpwstr/>
      </vt:variant>
      <vt:variant>
        <vt:i4>5308419</vt:i4>
      </vt:variant>
      <vt:variant>
        <vt:i4>948</vt:i4>
      </vt:variant>
      <vt:variant>
        <vt:i4>0</vt:i4>
      </vt:variant>
      <vt:variant>
        <vt:i4>5</vt:i4>
      </vt:variant>
      <vt:variant>
        <vt:lpwstr>https://www.artsdatabanken.no/taxon/Ulmus %C3%97hollandica/103530</vt:lpwstr>
      </vt:variant>
      <vt:variant>
        <vt:lpwstr/>
      </vt:variant>
      <vt:variant>
        <vt:i4>2752574</vt:i4>
      </vt:variant>
      <vt:variant>
        <vt:i4>945</vt:i4>
      </vt:variant>
      <vt:variant>
        <vt:i4>0</vt:i4>
      </vt:variant>
      <vt:variant>
        <vt:i4>5</vt:i4>
      </vt:variant>
      <vt:variant>
        <vt:lpwstr>https://artsdatabanken.no/taxon/Taxus cuspidata/162147</vt:lpwstr>
      </vt:variant>
      <vt:variant>
        <vt:lpwstr/>
      </vt:variant>
      <vt:variant>
        <vt:i4>6422628</vt:i4>
      </vt:variant>
      <vt:variant>
        <vt:i4>942</vt:i4>
      </vt:variant>
      <vt:variant>
        <vt:i4>0</vt:i4>
      </vt:variant>
      <vt:variant>
        <vt:i4>5</vt:i4>
      </vt:variant>
      <vt:variant>
        <vt:lpwstr>https://www.artsdatabanken.no/taxon/Symphoricarpos albus/101721</vt:lpwstr>
      </vt:variant>
      <vt:variant>
        <vt:lpwstr/>
      </vt:variant>
      <vt:variant>
        <vt:i4>4456542</vt:i4>
      </vt:variant>
      <vt:variant>
        <vt:i4>939</vt:i4>
      </vt:variant>
      <vt:variant>
        <vt:i4>0</vt:i4>
      </vt:variant>
      <vt:variant>
        <vt:i4>5</vt:i4>
      </vt:variant>
      <vt:variant>
        <vt:lpwstr>https://www.artsdatabanken.no/taxon/Swida alba/101670</vt:lpwstr>
      </vt:variant>
      <vt:variant>
        <vt:lpwstr/>
      </vt:variant>
      <vt:variant>
        <vt:i4>4849747</vt:i4>
      </vt:variant>
      <vt:variant>
        <vt:i4>936</vt:i4>
      </vt:variant>
      <vt:variant>
        <vt:i4>0</vt:i4>
      </vt:variant>
      <vt:variant>
        <vt:i4>5</vt:i4>
      </vt:variant>
      <vt:variant>
        <vt:lpwstr>https://www.artsdatabanken.no/taxon/Pinus contorta/103817</vt:lpwstr>
      </vt:variant>
      <vt:variant>
        <vt:lpwstr/>
      </vt:variant>
      <vt:variant>
        <vt:i4>3997746</vt:i4>
      </vt:variant>
      <vt:variant>
        <vt:i4>933</vt:i4>
      </vt:variant>
      <vt:variant>
        <vt:i4>0</vt:i4>
      </vt:variant>
      <vt:variant>
        <vt:i4>5</vt:i4>
      </vt:variant>
      <vt:variant>
        <vt:lpwstr>https://www.artsdatabanken.no/taxon/Picea sitchensis/103814</vt:lpwstr>
      </vt:variant>
      <vt:variant>
        <vt:lpwstr/>
      </vt:variant>
      <vt:variant>
        <vt:i4>4521988</vt:i4>
      </vt:variant>
      <vt:variant>
        <vt:i4>930</vt:i4>
      </vt:variant>
      <vt:variant>
        <vt:i4>0</vt:i4>
      </vt:variant>
      <vt:variant>
        <vt:i4>5</vt:i4>
      </vt:variant>
      <vt:variant>
        <vt:lpwstr>https://www.artsdatabanken.no/taxon/Picea %C3%97lutzii/103812</vt:lpwstr>
      </vt:variant>
      <vt:variant>
        <vt:lpwstr/>
      </vt:variant>
      <vt:variant>
        <vt:i4>6357119</vt:i4>
      </vt:variant>
      <vt:variant>
        <vt:i4>927</vt:i4>
      </vt:variant>
      <vt:variant>
        <vt:i4>0</vt:i4>
      </vt:variant>
      <vt:variant>
        <vt:i4>5</vt:i4>
      </vt:variant>
      <vt:variant>
        <vt:lpwstr>https://www.artsdatabanken.no/taxon/Phytolacca americana/217868</vt:lpwstr>
      </vt:variant>
      <vt:variant>
        <vt:lpwstr/>
      </vt:variant>
      <vt:variant>
        <vt:i4>393247</vt:i4>
      </vt:variant>
      <vt:variant>
        <vt:i4>924</vt:i4>
      </vt:variant>
      <vt:variant>
        <vt:i4>0</vt:i4>
      </vt:variant>
      <vt:variant>
        <vt:i4>5</vt:i4>
      </vt:variant>
      <vt:variant>
        <vt:lpwstr>https://www.artsdatabanken.no/taxon/Phytolacca acinosa/128764</vt:lpwstr>
      </vt:variant>
      <vt:variant>
        <vt:lpwstr/>
      </vt:variant>
      <vt:variant>
        <vt:i4>5505030</vt:i4>
      </vt:variant>
      <vt:variant>
        <vt:i4>921</vt:i4>
      </vt:variant>
      <vt:variant>
        <vt:i4>0</vt:i4>
      </vt:variant>
      <vt:variant>
        <vt:i4>5</vt:i4>
      </vt:variant>
      <vt:variant>
        <vt:lpwstr>https://artsdatabanken.no/lister/fremmedartslista/2023/41</vt:lpwstr>
      </vt:variant>
      <vt:variant>
        <vt:lpwstr/>
      </vt:variant>
      <vt:variant>
        <vt:i4>6422591</vt:i4>
      </vt:variant>
      <vt:variant>
        <vt:i4>918</vt:i4>
      </vt:variant>
      <vt:variant>
        <vt:i4>0</vt:i4>
      </vt:variant>
      <vt:variant>
        <vt:i4>5</vt:i4>
      </vt:variant>
      <vt:variant>
        <vt:lpwstr>https://artsdatabanken.no/lister/fremmedartslista/2023/2903</vt:lpwstr>
      </vt:variant>
      <vt:variant>
        <vt:lpwstr/>
      </vt:variant>
      <vt:variant>
        <vt:i4>6619184</vt:i4>
      </vt:variant>
      <vt:variant>
        <vt:i4>915</vt:i4>
      </vt:variant>
      <vt:variant>
        <vt:i4>0</vt:i4>
      </vt:variant>
      <vt:variant>
        <vt:i4>5</vt:i4>
      </vt:variant>
      <vt:variant>
        <vt:lpwstr>https://artsdatabanken.no/lister/fremmedartslista/2023/762</vt:lpwstr>
      </vt:variant>
      <vt:variant>
        <vt:lpwstr/>
      </vt:variant>
      <vt:variant>
        <vt:i4>4784156</vt:i4>
      </vt:variant>
      <vt:variant>
        <vt:i4>912</vt:i4>
      </vt:variant>
      <vt:variant>
        <vt:i4>0</vt:i4>
      </vt:variant>
      <vt:variant>
        <vt:i4>5</vt:i4>
      </vt:variant>
      <vt:variant>
        <vt:lpwstr>https://artsdatabanken.no/taxon/Phedimus ellacombeanus/143520</vt:lpwstr>
      </vt:variant>
      <vt:variant>
        <vt:lpwstr/>
      </vt:variant>
      <vt:variant>
        <vt:i4>5111873</vt:i4>
      </vt:variant>
      <vt:variant>
        <vt:i4>909</vt:i4>
      </vt:variant>
      <vt:variant>
        <vt:i4>0</vt:i4>
      </vt:variant>
      <vt:variant>
        <vt:i4>5</vt:i4>
      </vt:variant>
      <vt:variant>
        <vt:lpwstr>https://www.artsdatabanken.no/taxon/Petasites hybridus/100764</vt:lpwstr>
      </vt:variant>
      <vt:variant>
        <vt:lpwstr/>
      </vt:variant>
      <vt:variant>
        <vt:i4>6553655</vt:i4>
      </vt:variant>
      <vt:variant>
        <vt:i4>906</vt:i4>
      </vt:variant>
      <vt:variant>
        <vt:i4>0</vt:i4>
      </vt:variant>
      <vt:variant>
        <vt:i4>5</vt:i4>
      </vt:variant>
      <vt:variant>
        <vt:lpwstr>https://artsdatabanken.no/lister/fremmedartslista/2023/713</vt:lpwstr>
      </vt:variant>
      <vt:variant>
        <vt:lpwstr/>
      </vt:variant>
      <vt:variant>
        <vt:i4>720967</vt:i4>
      </vt:variant>
      <vt:variant>
        <vt:i4>903</vt:i4>
      </vt:variant>
      <vt:variant>
        <vt:i4>0</vt:i4>
      </vt:variant>
      <vt:variant>
        <vt:i4>5</vt:i4>
      </vt:variant>
      <vt:variant>
        <vt:lpwstr>https://www.artsdatabanken.no/taxon/Othocallis siberica/99453</vt:lpwstr>
      </vt:variant>
      <vt:variant>
        <vt:lpwstr/>
      </vt:variant>
      <vt:variant>
        <vt:i4>7471166</vt:i4>
      </vt:variant>
      <vt:variant>
        <vt:i4>900</vt:i4>
      </vt:variant>
      <vt:variant>
        <vt:i4>0</vt:i4>
      </vt:variant>
      <vt:variant>
        <vt:i4>5</vt:i4>
      </vt:variant>
      <vt:variant>
        <vt:lpwstr>https://www.artsdatabanken.no/taxon/Myrrhis odorata/100343</vt:lpwstr>
      </vt:variant>
      <vt:variant>
        <vt:lpwstr/>
      </vt:variant>
      <vt:variant>
        <vt:i4>65608</vt:i4>
      </vt:variant>
      <vt:variant>
        <vt:i4>897</vt:i4>
      </vt:variant>
      <vt:variant>
        <vt:i4>0</vt:i4>
      </vt:variant>
      <vt:variant>
        <vt:i4>5</vt:i4>
      </vt:variant>
      <vt:variant>
        <vt:lpwstr>https://www.artsdatabanken.no/taxon/Malus toringo/143507</vt:lpwstr>
      </vt:variant>
      <vt:variant>
        <vt:lpwstr/>
      </vt:variant>
      <vt:variant>
        <vt:i4>4915265</vt:i4>
      </vt:variant>
      <vt:variant>
        <vt:i4>894</vt:i4>
      </vt:variant>
      <vt:variant>
        <vt:i4>0</vt:i4>
      </vt:variant>
      <vt:variant>
        <vt:i4>5</vt:i4>
      </vt:variant>
      <vt:variant>
        <vt:lpwstr>https://www.artsdatabanken.no/taxon/Mahonia aquifolium/103003</vt:lpwstr>
      </vt:variant>
      <vt:variant>
        <vt:lpwstr/>
      </vt:variant>
      <vt:variant>
        <vt:i4>5111813</vt:i4>
      </vt:variant>
      <vt:variant>
        <vt:i4>891</vt:i4>
      </vt:variant>
      <vt:variant>
        <vt:i4>0</vt:i4>
      </vt:variant>
      <vt:variant>
        <vt:i4>5</vt:i4>
      </vt:variant>
      <vt:variant>
        <vt:lpwstr>https://www.artsdatabanken.no/taxon/Lonicera tatarica/101718</vt:lpwstr>
      </vt:variant>
      <vt:variant>
        <vt:lpwstr/>
      </vt:variant>
      <vt:variant>
        <vt:i4>7209062</vt:i4>
      </vt:variant>
      <vt:variant>
        <vt:i4>888</vt:i4>
      </vt:variant>
      <vt:variant>
        <vt:i4>0</vt:i4>
      </vt:variant>
      <vt:variant>
        <vt:i4>5</vt:i4>
      </vt:variant>
      <vt:variant>
        <vt:lpwstr>https://www.artsdatabanken.no/taxon/Lonicera involucrata/101714</vt:lpwstr>
      </vt:variant>
      <vt:variant>
        <vt:lpwstr/>
      </vt:variant>
      <vt:variant>
        <vt:i4>3080310</vt:i4>
      </vt:variant>
      <vt:variant>
        <vt:i4>885</vt:i4>
      </vt:variant>
      <vt:variant>
        <vt:i4>0</vt:i4>
      </vt:variant>
      <vt:variant>
        <vt:i4>5</vt:i4>
      </vt:variant>
      <vt:variant>
        <vt:lpwstr>https://www.artsdatabanken.no/taxon/Larix %C3%97marschlinsii/103804</vt:lpwstr>
      </vt:variant>
      <vt:variant>
        <vt:lpwstr/>
      </vt:variant>
      <vt:variant>
        <vt:i4>6291563</vt:i4>
      </vt:variant>
      <vt:variant>
        <vt:i4>882</vt:i4>
      </vt:variant>
      <vt:variant>
        <vt:i4>0</vt:i4>
      </vt:variant>
      <vt:variant>
        <vt:i4>5</vt:i4>
      </vt:variant>
      <vt:variant>
        <vt:lpwstr>https://www.artsdatabanken.no/taxon/Laburnum %C3%97watereri/101940</vt:lpwstr>
      </vt:variant>
      <vt:variant>
        <vt:lpwstr/>
      </vt:variant>
      <vt:variant>
        <vt:i4>3866729</vt:i4>
      </vt:variant>
      <vt:variant>
        <vt:i4>879</vt:i4>
      </vt:variant>
      <vt:variant>
        <vt:i4>0</vt:i4>
      </vt:variant>
      <vt:variant>
        <vt:i4>5</vt:i4>
      </vt:variant>
      <vt:variant>
        <vt:lpwstr>https://www.artsdatabanken.no/taxon/Hesperis matronalis/101231</vt:lpwstr>
      </vt:variant>
      <vt:variant>
        <vt:lpwstr/>
      </vt:variant>
      <vt:variant>
        <vt:i4>8192035</vt:i4>
      </vt:variant>
      <vt:variant>
        <vt:i4>876</vt:i4>
      </vt:variant>
      <vt:variant>
        <vt:i4>0</vt:i4>
      </vt:variant>
      <vt:variant>
        <vt:i4>5</vt:i4>
      </vt:variant>
      <vt:variant>
        <vt:lpwstr>https://www.artsdatabanken.no/taxon/Hedlundia mougeotii/211739</vt:lpwstr>
      </vt:variant>
      <vt:variant>
        <vt:lpwstr/>
      </vt:variant>
      <vt:variant>
        <vt:i4>7929913</vt:i4>
      </vt:variant>
      <vt:variant>
        <vt:i4>873</vt:i4>
      </vt:variant>
      <vt:variant>
        <vt:i4>0</vt:i4>
      </vt:variant>
      <vt:variant>
        <vt:i4>5</vt:i4>
      </vt:variant>
      <vt:variant>
        <vt:lpwstr>https://www.artsdatabanken.no/taxon/Filipendula camschatica/141629</vt:lpwstr>
      </vt:variant>
      <vt:variant>
        <vt:lpwstr/>
      </vt:variant>
      <vt:variant>
        <vt:i4>5046362</vt:i4>
      </vt:variant>
      <vt:variant>
        <vt:i4>870</vt:i4>
      </vt:variant>
      <vt:variant>
        <vt:i4>0</vt:i4>
      </vt:variant>
      <vt:variant>
        <vt:i4>5</vt:i4>
      </vt:variant>
      <vt:variant>
        <vt:lpwstr>https://www.artsdatabanken.no/taxon/Festuca rubra megastachya/100050</vt:lpwstr>
      </vt:variant>
      <vt:variant>
        <vt:lpwstr/>
      </vt:variant>
      <vt:variant>
        <vt:i4>2883633</vt:i4>
      </vt:variant>
      <vt:variant>
        <vt:i4>867</vt:i4>
      </vt:variant>
      <vt:variant>
        <vt:i4>0</vt:i4>
      </vt:variant>
      <vt:variant>
        <vt:i4>5</vt:i4>
      </vt:variant>
      <vt:variant>
        <vt:lpwstr>https://www.artsdatabanken.no/taxon/Festuca rubra commutata/100049</vt:lpwstr>
      </vt:variant>
      <vt:variant>
        <vt:lpwstr/>
      </vt:variant>
      <vt:variant>
        <vt:i4>786446</vt:i4>
      </vt:variant>
      <vt:variant>
        <vt:i4>864</vt:i4>
      </vt:variant>
      <vt:variant>
        <vt:i4>0</vt:i4>
      </vt:variant>
      <vt:variant>
        <vt:i4>5</vt:i4>
      </vt:variant>
      <vt:variant>
        <vt:lpwstr>https://www.artsdatabanken.no/taxon/Euonymus europaeus/101653</vt:lpwstr>
      </vt:variant>
      <vt:variant>
        <vt:lpwstr/>
      </vt:variant>
      <vt:variant>
        <vt:i4>7012414</vt:i4>
      </vt:variant>
      <vt:variant>
        <vt:i4>861</vt:i4>
      </vt:variant>
      <vt:variant>
        <vt:i4>0</vt:i4>
      </vt:variant>
      <vt:variant>
        <vt:i4>5</vt:i4>
      </vt:variant>
      <vt:variant>
        <vt:lpwstr>https://www.artsdatabanken.no/taxon/Elaeagnus commutata/103202</vt:lpwstr>
      </vt:variant>
      <vt:variant>
        <vt:lpwstr/>
      </vt:variant>
      <vt:variant>
        <vt:i4>983117</vt:i4>
      </vt:variant>
      <vt:variant>
        <vt:i4>858</vt:i4>
      </vt:variant>
      <vt:variant>
        <vt:i4>0</vt:i4>
      </vt:variant>
      <vt:variant>
        <vt:i4>5</vt:i4>
      </vt:variant>
      <vt:variant>
        <vt:lpwstr>https://www.artsdatabanken.no/taxon/Cytisus scoparius/101925</vt:lpwstr>
      </vt:variant>
      <vt:variant>
        <vt:lpwstr/>
      </vt:variant>
      <vt:variant>
        <vt:i4>6422588</vt:i4>
      </vt:variant>
      <vt:variant>
        <vt:i4>855</vt:i4>
      </vt:variant>
      <vt:variant>
        <vt:i4>0</vt:i4>
      </vt:variant>
      <vt:variant>
        <vt:i4>5</vt:i4>
      </vt:variant>
      <vt:variant>
        <vt:lpwstr>https://www.artsdatabanken.no/taxon/Cotoneaster lucidus/103278</vt:lpwstr>
      </vt:variant>
      <vt:variant>
        <vt:lpwstr/>
      </vt:variant>
      <vt:variant>
        <vt:i4>2687034</vt:i4>
      </vt:variant>
      <vt:variant>
        <vt:i4>852</vt:i4>
      </vt:variant>
      <vt:variant>
        <vt:i4>0</vt:i4>
      </vt:variant>
      <vt:variant>
        <vt:i4>5</vt:i4>
      </vt:variant>
      <vt:variant>
        <vt:lpwstr>https://www.artsdatabanken.no/taxon/Cotoneaster horizontalis/103275</vt:lpwstr>
      </vt:variant>
      <vt:variant>
        <vt:lpwstr/>
      </vt:variant>
      <vt:variant>
        <vt:i4>8126497</vt:i4>
      </vt:variant>
      <vt:variant>
        <vt:i4>849</vt:i4>
      </vt:variant>
      <vt:variant>
        <vt:i4>0</vt:i4>
      </vt:variant>
      <vt:variant>
        <vt:i4>5</vt:i4>
      </vt:variant>
      <vt:variant>
        <vt:lpwstr>https://www.artsdatabanken.no/taxon/Cotoneaster dammeri/103271</vt:lpwstr>
      </vt:variant>
      <vt:variant>
        <vt:lpwstr/>
      </vt:variant>
      <vt:variant>
        <vt:i4>7274532</vt:i4>
      </vt:variant>
      <vt:variant>
        <vt:i4>846</vt:i4>
      </vt:variant>
      <vt:variant>
        <vt:i4>0</vt:i4>
      </vt:variant>
      <vt:variant>
        <vt:i4>5</vt:i4>
      </vt:variant>
      <vt:variant>
        <vt:lpwstr>https://www.artsdatabanken.no/taxon/Aruncus dioicus/103263</vt:lpwstr>
      </vt:variant>
      <vt:variant>
        <vt:lpwstr/>
      </vt:variant>
      <vt:variant>
        <vt:i4>6881403</vt:i4>
      </vt:variant>
      <vt:variant>
        <vt:i4>843</vt:i4>
      </vt:variant>
      <vt:variant>
        <vt:i4>0</vt:i4>
      </vt:variant>
      <vt:variant>
        <vt:i4>5</vt:i4>
      </vt:variant>
      <vt:variant>
        <vt:lpwstr>https://www.artsdatabanken.no/taxon/Arabis caucasica/101087</vt:lpwstr>
      </vt:variant>
      <vt:variant>
        <vt:lpwstr/>
      </vt:variant>
      <vt:variant>
        <vt:i4>7405631</vt:i4>
      </vt:variant>
      <vt:variant>
        <vt:i4>840</vt:i4>
      </vt:variant>
      <vt:variant>
        <vt:i4>0</vt:i4>
      </vt:variant>
      <vt:variant>
        <vt:i4>5</vt:i4>
      </vt:variant>
      <vt:variant>
        <vt:lpwstr>https://www.artsdatabanken.no/taxon/Amelanchier spicata/103254</vt:lpwstr>
      </vt:variant>
      <vt:variant>
        <vt:lpwstr/>
      </vt:variant>
      <vt:variant>
        <vt:i4>1704020</vt:i4>
      </vt:variant>
      <vt:variant>
        <vt:i4>837</vt:i4>
      </vt:variant>
      <vt:variant>
        <vt:i4>0</vt:i4>
      </vt:variant>
      <vt:variant>
        <vt:i4>5</vt:i4>
      </vt:variant>
      <vt:variant>
        <vt:lpwstr>https://www.artsdatabanken.no/taxon/Amelanchier lamarckii/103252</vt:lpwstr>
      </vt:variant>
      <vt:variant>
        <vt:lpwstr/>
      </vt:variant>
      <vt:variant>
        <vt:i4>1114177</vt:i4>
      </vt:variant>
      <vt:variant>
        <vt:i4>834</vt:i4>
      </vt:variant>
      <vt:variant>
        <vt:i4>0</vt:i4>
      </vt:variant>
      <vt:variant>
        <vt:i4>5</vt:i4>
      </vt:variant>
      <vt:variant>
        <vt:lpwstr>https://www.artsdatabanken.no/taxon/Amelanchier alnifolia/103250</vt:lpwstr>
      </vt:variant>
      <vt:variant>
        <vt:lpwstr/>
      </vt:variant>
      <vt:variant>
        <vt:i4>7340093</vt:i4>
      </vt:variant>
      <vt:variant>
        <vt:i4>831</vt:i4>
      </vt:variant>
      <vt:variant>
        <vt:i4>0</vt:i4>
      </vt:variant>
      <vt:variant>
        <vt:i4>5</vt:i4>
      </vt:variant>
      <vt:variant>
        <vt:lpwstr>https://artsdatabanken.no/taxon/Abies lasiocarpa/103797</vt:lpwstr>
      </vt:variant>
      <vt:variant>
        <vt:lpwstr/>
      </vt:variant>
      <vt:variant>
        <vt:i4>4390993</vt:i4>
      </vt:variant>
      <vt:variant>
        <vt:i4>828</vt:i4>
      </vt:variant>
      <vt:variant>
        <vt:i4>0</vt:i4>
      </vt:variant>
      <vt:variant>
        <vt:i4>5</vt:i4>
      </vt:variant>
      <vt:variant>
        <vt:lpwstr>https://www.artsdatabanken.no/taxon/Abies concolor/103795</vt:lpwstr>
      </vt:variant>
      <vt:variant>
        <vt:lpwstr/>
      </vt:variant>
      <vt:variant>
        <vt:i4>5242961</vt:i4>
      </vt:variant>
      <vt:variant>
        <vt:i4>825</vt:i4>
      </vt:variant>
      <vt:variant>
        <vt:i4>0</vt:i4>
      </vt:variant>
      <vt:variant>
        <vt:i4>5</vt:i4>
      </vt:variant>
      <vt:variant>
        <vt:lpwstr>https://www.artsdatabanken.no/taxon/%C3%97Sorbaronia mitschurinii/224967</vt:lpwstr>
      </vt:variant>
      <vt:variant>
        <vt:lpwstr/>
      </vt:variant>
      <vt:variant>
        <vt:i4>7995498</vt:i4>
      </vt:variant>
      <vt:variant>
        <vt:i4>822</vt:i4>
      </vt:variant>
      <vt:variant>
        <vt:i4>0</vt:i4>
      </vt:variant>
      <vt:variant>
        <vt:i4>5</vt:i4>
      </vt:variant>
      <vt:variant>
        <vt:lpwstr>https://www.artsdatabanken.no/taxon/Spiraea %C3%97billardii/103505</vt:lpwstr>
      </vt:variant>
      <vt:variant>
        <vt:lpwstr/>
      </vt:variant>
      <vt:variant>
        <vt:i4>2490490</vt:i4>
      </vt:variant>
      <vt:variant>
        <vt:i4>819</vt:i4>
      </vt:variant>
      <vt:variant>
        <vt:i4>0</vt:i4>
      </vt:variant>
      <vt:variant>
        <vt:i4>5</vt:i4>
      </vt:variant>
      <vt:variant>
        <vt:lpwstr>https://www.artsdatabanken.no/taxon/Sorbaria sorbifolia/103480</vt:lpwstr>
      </vt:variant>
      <vt:variant>
        <vt:lpwstr/>
      </vt:variant>
      <vt:variant>
        <vt:i4>7012405</vt:i4>
      </vt:variant>
      <vt:variant>
        <vt:i4>816</vt:i4>
      </vt:variant>
      <vt:variant>
        <vt:i4>0</vt:i4>
      </vt:variant>
      <vt:variant>
        <vt:i4>5</vt:i4>
      </vt:variant>
      <vt:variant>
        <vt:lpwstr>https://artsdatabanken.no/lister/fremmedartslista/2023/932</vt:lpwstr>
      </vt:variant>
      <vt:variant>
        <vt:lpwstr/>
      </vt:variant>
      <vt:variant>
        <vt:i4>2752565</vt:i4>
      </vt:variant>
      <vt:variant>
        <vt:i4>813</vt:i4>
      </vt:variant>
      <vt:variant>
        <vt:i4>0</vt:i4>
      </vt:variant>
      <vt:variant>
        <vt:i4>5</vt:i4>
      </vt:variant>
      <vt:variant>
        <vt:lpwstr>https://www.artsdatabanken.no/taxon/Primula elatior elatior/101873</vt:lpwstr>
      </vt:variant>
      <vt:variant>
        <vt:lpwstr/>
      </vt:variant>
      <vt:variant>
        <vt:i4>5767247</vt:i4>
      </vt:variant>
      <vt:variant>
        <vt:i4>810</vt:i4>
      </vt:variant>
      <vt:variant>
        <vt:i4>0</vt:i4>
      </vt:variant>
      <vt:variant>
        <vt:i4>5</vt:i4>
      </vt:variant>
      <vt:variant>
        <vt:lpwstr>https://www.artsdatabanken.no/taxon/Pinus mugo/103818</vt:lpwstr>
      </vt:variant>
      <vt:variant>
        <vt:lpwstr/>
      </vt:variant>
      <vt:variant>
        <vt:i4>2752628</vt:i4>
      </vt:variant>
      <vt:variant>
        <vt:i4>807</vt:i4>
      </vt:variant>
      <vt:variant>
        <vt:i4>0</vt:i4>
      </vt:variant>
      <vt:variant>
        <vt:i4>5</vt:i4>
      </vt:variant>
      <vt:variant>
        <vt:lpwstr>https://www.artsdatabanken.no/taxon/Phedimus selskianus/217853</vt:lpwstr>
      </vt:variant>
      <vt:variant>
        <vt:lpwstr/>
      </vt:variant>
      <vt:variant>
        <vt:i4>2687088</vt:i4>
      </vt:variant>
      <vt:variant>
        <vt:i4>804</vt:i4>
      </vt:variant>
      <vt:variant>
        <vt:i4>0</vt:i4>
      </vt:variant>
      <vt:variant>
        <vt:i4>5</vt:i4>
      </vt:variant>
      <vt:variant>
        <vt:lpwstr>https://www.artsdatabanken.no/taxon/Parthenocissus tricuspidata/103772</vt:lpwstr>
      </vt:variant>
      <vt:variant>
        <vt:lpwstr/>
      </vt:variant>
      <vt:variant>
        <vt:i4>6225924</vt:i4>
      </vt:variant>
      <vt:variant>
        <vt:i4>801</vt:i4>
      </vt:variant>
      <vt:variant>
        <vt:i4>0</vt:i4>
      </vt:variant>
      <vt:variant>
        <vt:i4>5</vt:i4>
      </vt:variant>
      <vt:variant>
        <vt:lpwstr>https://www.artsdatabanken.no/taxon/Lysimachia nummularia/101843</vt:lpwstr>
      </vt:variant>
      <vt:variant>
        <vt:lpwstr/>
      </vt:variant>
      <vt:variant>
        <vt:i4>6750256</vt:i4>
      </vt:variant>
      <vt:variant>
        <vt:i4>798</vt:i4>
      </vt:variant>
      <vt:variant>
        <vt:i4>0</vt:i4>
      </vt:variant>
      <vt:variant>
        <vt:i4>5</vt:i4>
      </vt:variant>
      <vt:variant>
        <vt:lpwstr>https://artsdatabanken.no/lister/fremmedartslista/2023/364</vt:lpwstr>
      </vt:variant>
      <vt:variant>
        <vt:lpwstr/>
      </vt:variant>
      <vt:variant>
        <vt:i4>7078002</vt:i4>
      </vt:variant>
      <vt:variant>
        <vt:i4>795</vt:i4>
      </vt:variant>
      <vt:variant>
        <vt:i4>0</vt:i4>
      </vt:variant>
      <vt:variant>
        <vt:i4>5</vt:i4>
      </vt:variant>
      <vt:variant>
        <vt:lpwstr>https://www.artsdatabanken.no/taxon/Echinops sphaerocephalus/100558</vt:lpwstr>
      </vt:variant>
      <vt:variant>
        <vt:lpwstr/>
      </vt:variant>
      <vt:variant>
        <vt:i4>2097250</vt:i4>
      </vt:variant>
      <vt:variant>
        <vt:i4>792</vt:i4>
      </vt:variant>
      <vt:variant>
        <vt:i4>0</vt:i4>
      </vt:variant>
      <vt:variant>
        <vt:i4>5</vt:i4>
      </vt:variant>
      <vt:variant>
        <vt:lpwstr>https://www.artsdatabanken.no/taxon/Cyanus montanus/145683</vt:lpwstr>
      </vt:variant>
      <vt:variant>
        <vt:lpwstr/>
      </vt:variant>
      <vt:variant>
        <vt:i4>2818167</vt:i4>
      </vt:variant>
      <vt:variant>
        <vt:i4>789</vt:i4>
      </vt:variant>
      <vt:variant>
        <vt:i4>0</vt:i4>
      </vt:variant>
      <vt:variant>
        <vt:i4>5</vt:i4>
      </vt:variant>
      <vt:variant>
        <vt:lpwstr>https://www.artsdatabanken.no/taxon/Clematis alpina/103101</vt:lpwstr>
      </vt:variant>
      <vt:variant>
        <vt:lpwstr/>
      </vt:variant>
      <vt:variant>
        <vt:i4>5308499</vt:i4>
      </vt:variant>
      <vt:variant>
        <vt:i4>786</vt:i4>
      </vt:variant>
      <vt:variant>
        <vt:i4>0</vt:i4>
      </vt:variant>
      <vt:variant>
        <vt:i4>5</vt:i4>
      </vt:variant>
      <vt:variant>
        <vt:lpwstr>https://www.artsdatabanken.no/taxon/Campanula glomerata 'Superba'/121481</vt:lpwstr>
      </vt:variant>
      <vt:variant>
        <vt:lpwstr/>
      </vt:variant>
      <vt:variant>
        <vt:i4>6225932</vt:i4>
      </vt:variant>
      <vt:variant>
        <vt:i4>783</vt:i4>
      </vt:variant>
      <vt:variant>
        <vt:i4>0</vt:i4>
      </vt:variant>
      <vt:variant>
        <vt:i4>5</vt:i4>
      </vt:variant>
      <vt:variant>
        <vt:lpwstr>https://www.artsdatabanken.no/taxon/Alchemilla mollis/103233</vt:lpwstr>
      </vt:variant>
      <vt:variant>
        <vt:lpwstr/>
      </vt:variant>
      <vt:variant>
        <vt:i4>4653075</vt:i4>
      </vt:variant>
      <vt:variant>
        <vt:i4>780</vt:i4>
      </vt:variant>
      <vt:variant>
        <vt:i4>0</vt:i4>
      </vt:variant>
      <vt:variant>
        <vt:i4>5</vt:i4>
      </vt:variant>
      <vt:variant>
        <vt:lpwstr>https://www.artsdatabanken.no/taxon/Aconitum napellus/103076</vt:lpwstr>
      </vt:variant>
      <vt:variant>
        <vt:lpwstr/>
      </vt:variant>
      <vt:variant>
        <vt:i4>2162742</vt:i4>
      </vt:variant>
      <vt:variant>
        <vt:i4>774</vt:i4>
      </vt:variant>
      <vt:variant>
        <vt:i4>0</vt:i4>
      </vt:variant>
      <vt:variant>
        <vt:i4>5</vt:i4>
      </vt:variant>
      <vt:variant>
        <vt:lpwstr>https://www.artsdatabanken.no/taxon/Telekia speciosa/100891</vt:lpwstr>
      </vt:variant>
      <vt:variant>
        <vt:lpwstr/>
      </vt:variant>
      <vt:variant>
        <vt:i4>6750263</vt:i4>
      </vt:variant>
      <vt:variant>
        <vt:i4>771</vt:i4>
      </vt:variant>
      <vt:variant>
        <vt:i4>0</vt:i4>
      </vt:variant>
      <vt:variant>
        <vt:i4>5</vt:i4>
      </vt:variant>
      <vt:variant>
        <vt:lpwstr>https://artsdatabanken.no/lister/fremmedartslista/2023/1161</vt:lpwstr>
      </vt:variant>
      <vt:variant>
        <vt:lpwstr/>
      </vt:variant>
      <vt:variant>
        <vt:i4>3866674</vt:i4>
      </vt:variant>
      <vt:variant>
        <vt:i4>768</vt:i4>
      </vt:variant>
      <vt:variant>
        <vt:i4>0</vt:i4>
      </vt:variant>
      <vt:variant>
        <vt:i4>5</vt:i4>
      </vt:variant>
      <vt:variant>
        <vt:lpwstr>https://www.artsdatabanken.no/taxon/Rubus laciniatus/103428</vt:lpwstr>
      </vt:variant>
      <vt:variant>
        <vt:lpwstr/>
      </vt:variant>
      <vt:variant>
        <vt:i4>3670133</vt:i4>
      </vt:variant>
      <vt:variant>
        <vt:i4>765</vt:i4>
      </vt:variant>
      <vt:variant>
        <vt:i4>0</vt:i4>
      </vt:variant>
      <vt:variant>
        <vt:i4>5</vt:i4>
      </vt:variant>
      <vt:variant>
        <vt:lpwstr>https://www.artsdatabanken.no/taxon/Lysimachia punctata/101844</vt:lpwstr>
      </vt:variant>
      <vt:variant>
        <vt:lpwstr/>
      </vt:variant>
      <vt:variant>
        <vt:i4>6291509</vt:i4>
      </vt:variant>
      <vt:variant>
        <vt:i4>762</vt:i4>
      </vt:variant>
      <vt:variant>
        <vt:i4>0</vt:i4>
      </vt:variant>
      <vt:variant>
        <vt:i4>5</vt:i4>
      </vt:variant>
      <vt:variant>
        <vt:lpwstr>https://artsdatabanken.no/lister/fremmedartslista/2023/1314</vt:lpwstr>
      </vt:variant>
      <vt:variant>
        <vt:lpwstr/>
      </vt:variant>
      <vt:variant>
        <vt:i4>2621488</vt:i4>
      </vt:variant>
      <vt:variant>
        <vt:i4>759</vt:i4>
      </vt:variant>
      <vt:variant>
        <vt:i4>0</vt:i4>
      </vt:variant>
      <vt:variant>
        <vt:i4>5</vt:i4>
      </vt:variant>
      <vt:variant>
        <vt:lpwstr>https://www.artsdatabanken.no/taxon/Cotoneaster hjelmqvistii/103274</vt:lpwstr>
      </vt:variant>
      <vt:variant>
        <vt:lpwstr/>
      </vt:variant>
      <vt:variant>
        <vt:i4>6553655</vt:i4>
      </vt:variant>
      <vt:variant>
        <vt:i4>756</vt:i4>
      </vt:variant>
      <vt:variant>
        <vt:i4>0</vt:i4>
      </vt:variant>
      <vt:variant>
        <vt:i4>5</vt:i4>
      </vt:variant>
      <vt:variant>
        <vt:lpwstr>https://artsdatabanken.no/lister/fremmedartslista/2023/2166</vt:lpwstr>
      </vt:variant>
      <vt:variant>
        <vt:lpwstr/>
      </vt:variant>
      <vt:variant>
        <vt:i4>6291519</vt:i4>
      </vt:variant>
      <vt:variant>
        <vt:i4>753</vt:i4>
      </vt:variant>
      <vt:variant>
        <vt:i4>0</vt:i4>
      </vt:variant>
      <vt:variant>
        <vt:i4>5</vt:i4>
      </vt:variant>
      <vt:variant>
        <vt:lpwstr>https://artsdatabanken.no/lister/fremmedartslista/2023/2929</vt:lpwstr>
      </vt:variant>
      <vt:variant>
        <vt:lpwstr/>
      </vt:variant>
      <vt:variant>
        <vt:i4>3145769</vt:i4>
      </vt:variant>
      <vt:variant>
        <vt:i4>750</vt:i4>
      </vt:variant>
      <vt:variant>
        <vt:i4>0</vt:i4>
      </vt:variant>
      <vt:variant>
        <vt:i4>5</vt:i4>
      </vt:variant>
      <vt:variant>
        <vt:lpwstr>https://www.artsdatabanken.no/taxon/Alnus alnobetula/143443</vt:lpwstr>
      </vt:variant>
      <vt:variant>
        <vt:lpwstr/>
      </vt:variant>
      <vt:variant>
        <vt:i4>6291567</vt:i4>
      </vt:variant>
      <vt:variant>
        <vt:i4>747</vt:i4>
      </vt:variant>
      <vt:variant>
        <vt:i4>0</vt:i4>
      </vt:variant>
      <vt:variant>
        <vt:i4>5</vt:i4>
      </vt:variant>
      <vt:variant>
        <vt:lpwstr>https://www.artsdatabanken.no/taxon/Viburnum lantana/101705</vt:lpwstr>
      </vt:variant>
      <vt:variant>
        <vt:lpwstr/>
      </vt:variant>
      <vt:variant>
        <vt:i4>4849694</vt:i4>
      </vt:variant>
      <vt:variant>
        <vt:i4>744</vt:i4>
      </vt:variant>
      <vt:variant>
        <vt:i4>0</vt:i4>
      </vt:variant>
      <vt:variant>
        <vt:i4>5</vt:i4>
      </vt:variant>
      <vt:variant>
        <vt:lpwstr>https://artsdatabanken.no/taxon/Ulex europaeus/102084</vt:lpwstr>
      </vt:variant>
      <vt:variant>
        <vt:lpwstr/>
      </vt:variant>
      <vt:variant>
        <vt:i4>4325443</vt:i4>
      </vt:variant>
      <vt:variant>
        <vt:i4>741</vt:i4>
      </vt:variant>
      <vt:variant>
        <vt:i4>0</vt:i4>
      </vt:variant>
      <vt:variant>
        <vt:i4>5</vt:i4>
      </vt:variant>
      <vt:variant>
        <vt:lpwstr>https://www.artsdatabanken.no/taxon/Tsuga heterophylla/103831</vt:lpwstr>
      </vt:variant>
      <vt:variant>
        <vt:lpwstr/>
      </vt:variant>
      <vt:variant>
        <vt:i4>2031701</vt:i4>
      </vt:variant>
      <vt:variant>
        <vt:i4>738</vt:i4>
      </vt:variant>
      <vt:variant>
        <vt:i4>0</vt:i4>
      </vt:variant>
      <vt:variant>
        <vt:i4>5</vt:i4>
      </vt:variant>
      <vt:variant>
        <vt:lpwstr>https://www.artsdatabanken.no/taxon/Spiraea latifolia/103511</vt:lpwstr>
      </vt:variant>
      <vt:variant>
        <vt:lpwstr/>
      </vt:variant>
      <vt:variant>
        <vt:i4>1572884</vt:i4>
      </vt:variant>
      <vt:variant>
        <vt:i4>735</vt:i4>
      </vt:variant>
      <vt:variant>
        <vt:i4>0</vt:i4>
      </vt:variant>
      <vt:variant>
        <vt:i4>5</vt:i4>
      </vt:variant>
      <vt:variant>
        <vt:lpwstr>https://www.artsdatabanken.no/taxon/Spiraea %C3%97rubella/103515</vt:lpwstr>
      </vt:variant>
      <vt:variant>
        <vt:lpwstr/>
      </vt:variant>
      <vt:variant>
        <vt:i4>6357047</vt:i4>
      </vt:variant>
      <vt:variant>
        <vt:i4>732</vt:i4>
      </vt:variant>
      <vt:variant>
        <vt:i4>0</vt:i4>
      </vt:variant>
      <vt:variant>
        <vt:i4>5</vt:i4>
      </vt:variant>
      <vt:variant>
        <vt:lpwstr>https://artsdatabanken.no/lister/fremmedartslista/2023/6172</vt:lpwstr>
      </vt:variant>
      <vt:variant>
        <vt:lpwstr/>
      </vt:variant>
      <vt:variant>
        <vt:i4>2490404</vt:i4>
      </vt:variant>
      <vt:variant>
        <vt:i4>729</vt:i4>
      </vt:variant>
      <vt:variant>
        <vt:i4>0</vt:i4>
      </vt:variant>
      <vt:variant>
        <vt:i4>5</vt:i4>
      </vt:variant>
      <vt:variant>
        <vt:lpwstr>https://www.artsdatabanken.no/taxon/Senecio pseudoarnica/100800</vt:lpwstr>
      </vt:variant>
      <vt:variant>
        <vt:lpwstr/>
      </vt:variant>
      <vt:variant>
        <vt:i4>4849675</vt:i4>
      </vt:variant>
      <vt:variant>
        <vt:i4>726</vt:i4>
      </vt:variant>
      <vt:variant>
        <vt:i4>0</vt:i4>
      </vt:variant>
      <vt:variant>
        <vt:i4>5</vt:i4>
      </vt:variant>
      <vt:variant>
        <vt:lpwstr>https://www.artsdatabanken.no/taxon/Sambucus racemosa/101703</vt:lpwstr>
      </vt:variant>
      <vt:variant>
        <vt:lpwstr/>
      </vt:variant>
      <vt:variant>
        <vt:i4>65604</vt:i4>
      </vt:variant>
      <vt:variant>
        <vt:i4>723</vt:i4>
      </vt:variant>
      <vt:variant>
        <vt:i4>0</vt:i4>
      </vt:variant>
      <vt:variant>
        <vt:i4>5</vt:i4>
      </vt:variant>
      <vt:variant>
        <vt:lpwstr>https://www.artsdatabanken.no/taxon/Rubus spectabilis/103455</vt:lpwstr>
      </vt:variant>
      <vt:variant>
        <vt:lpwstr/>
      </vt:variant>
      <vt:variant>
        <vt:i4>6488117</vt:i4>
      </vt:variant>
      <vt:variant>
        <vt:i4>720</vt:i4>
      </vt:variant>
      <vt:variant>
        <vt:i4>0</vt:i4>
      </vt:variant>
      <vt:variant>
        <vt:i4>5</vt:i4>
      </vt:variant>
      <vt:variant>
        <vt:lpwstr>https://artsdatabanken.no/lister/fremmedartslista/2023/734</vt:lpwstr>
      </vt:variant>
      <vt:variant>
        <vt:lpwstr/>
      </vt:variant>
      <vt:variant>
        <vt:i4>4653067</vt:i4>
      </vt:variant>
      <vt:variant>
        <vt:i4>717</vt:i4>
      </vt:variant>
      <vt:variant>
        <vt:i4>0</vt:i4>
      </vt:variant>
      <vt:variant>
        <vt:i4>5</vt:i4>
      </vt:variant>
      <vt:variant>
        <vt:lpwstr>https://artsdatabanken.no/taxon/Lysichiton camtschatcensis/120044</vt:lpwstr>
      </vt:variant>
      <vt:variant>
        <vt:lpwstr/>
      </vt:variant>
      <vt:variant>
        <vt:i4>7471166</vt:i4>
      </vt:variant>
      <vt:variant>
        <vt:i4>714</vt:i4>
      </vt:variant>
      <vt:variant>
        <vt:i4>0</vt:i4>
      </vt:variant>
      <vt:variant>
        <vt:i4>5</vt:i4>
      </vt:variant>
      <vt:variant>
        <vt:lpwstr>https://www.artsdatabanken.no/taxon/Lysichiton americanus/99323</vt:lpwstr>
      </vt:variant>
      <vt:variant>
        <vt:lpwstr/>
      </vt:variant>
      <vt:variant>
        <vt:i4>5177409</vt:i4>
      </vt:variant>
      <vt:variant>
        <vt:i4>711</vt:i4>
      </vt:variant>
      <vt:variant>
        <vt:i4>0</vt:i4>
      </vt:variant>
      <vt:variant>
        <vt:i4>5</vt:i4>
      </vt:variant>
      <vt:variant>
        <vt:lpwstr>https://www.artsdatabanken.no/taxon/Lamiastrum galeobdolon argentatum/102304</vt:lpwstr>
      </vt:variant>
      <vt:variant>
        <vt:lpwstr/>
      </vt:variant>
      <vt:variant>
        <vt:i4>6488116</vt:i4>
      </vt:variant>
      <vt:variant>
        <vt:i4>708</vt:i4>
      </vt:variant>
      <vt:variant>
        <vt:i4>0</vt:i4>
      </vt:variant>
      <vt:variant>
        <vt:i4>5</vt:i4>
      </vt:variant>
      <vt:variant>
        <vt:lpwstr>https://artsdatabanken.no/lister/fremmedartslista/2023/2219</vt:lpwstr>
      </vt:variant>
      <vt:variant>
        <vt:lpwstr/>
      </vt:variant>
      <vt:variant>
        <vt:i4>5242911</vt:i4>
      </vt:variant>
      <vt:variant>
        <vt:i4>705</vt:i4>
      </vt:variant>
      <vt:variant>
        <vt:i4>0</vt:i4>
      </vt:variant>
      <vt:variant>
        <vt:i4>5</vt:i4>
      </vt:variant>
      <vt:variant>
        <vt:lpwstr>https://www.artsdatabanken.no/taxon/Fragaria moschata/103315</vt:lpwstr>
      </vt:variant>
      <vt:variant>
        <vt:lpwstr/>
      </vt:variant>
      <vt:variant>
        <vt:i4>6553636</vt:i4>
      </vt:variant>
      <vt:variant>
        <vt:i4>702</vt:i4>
      </vt:variant>
      <vt:variant>
        <vt:i4>0</vt:i4>
      </vt:variant>
      <vt:variant>
        <vt:i4>5</vt:i4>
      </vt:variant>
      <vt:variant>
        <vt:lpwstr>https://www.artsdatabanken.no/taxon/Crataegus sanguinea/103298</vt:lpwstr>
      </vt:variant>
      <vt:variant>
        <vt:lpwstr/>
      </vt:variant>
      <vt:variant>
        <vt:i4>5046345</vt:i4>
      </vt:variant>
      <vt:variant>
        <vt:i4>699</vt:i4>
      </vt:variant>
      <vt:variant>
        <vt:i4>0</vt:i4>
      </vt:variant>
      <vt:variant>
        <vt:i4>5</vt:i4>
      </vt:variant>
      <vt:variant>
        <vt:lpwstr>https://www.artsdatabanken.no/taxon/Cotoneaster villosulus/103287</vt:lpwstr>
      </vt:variant>
      <vt:variant>
        <vt:lpwstr/>
      </vt:variant>
      <vt:variant>
        <vt:i4>1900623</vt:i4>
      </vt:variant>
      <vt:variant>
        <vt:i4>696</vt:i4>
      </vt:variant>
      <vt:variant>
        <vt:i4>0</vt:i4>
      </vt:variant>
      <vt:variant>
        <vt:i4>5</vt:i4>
      </vt:variant>
      <vt:variant>
        <vt:lpwstr>https://www.artsdatabanken.no/taxon/Cotoneaster symondsii/143467</vt:lpwstr>
      </vt:variant>
      <vt:variant>
        <vt:lpwstr/>
      </vt:variant>
      <vt:variant>
        <vt:i4>8126512</vt:i4>
      </vt:variant>
      <vt:variant>
        <vt:i4>693</vt:i4>
      </vt:variant>
      <vt:variant>
        <vt:i4>0</vt:i4>
      </vt:variant>
      <vt:variant>
        <vt:i4>5</vt:i4>
      </vt:variant>
      <vt:variant>
        <vt:lpwstr>https://www.artsdatabanken.no/taxon/Cotoneaster moupinensis/103279</vt:lpwstr>
      </vt:variant>
      <vt:variant>
        <vt:lpwstr/>
      </vt:variant>
      <vt:variant>
        <vt:i4>6553651</vt:i4>
      </vt:variant>
      <vt:variant>
        <vt:i4>690</vt:i4>
      </vt:variant>
      <vt:variant>
        <vt:i4>0</vt:i4>
      </vt:variant>
      <vt:variant>
        <vt:i4>5</vt:i4>
      </vt:variant>
      <vt:variant>
        <vt:lpwstr>https://artsdatabanken.no/lister/fremmedartslista/2023/5511</vt:lpwstr>
      </vt:variant>
      <vt:variant>
        <vt:lpwstr/>
      </vt:variant>
      <vt:variant>
        <vt:i4>6291519</vt:i4>
      </vt:variant>
      <vt:variant>
        <vt:i4>687</vt:i4>
      </vt:variant>
      <vt:variant>
        <vt:i4>0</vt:i4>
      </vt:variant>
      <vt:variant>
        <vt:i4>5</vt:i4>
      </vt:variant>
      <vt:variant>
        <vt:lpwstr>https://artsdatabanken.no/lister/fremmedartslista/2023/2927</vt:lpwstr>
      </vt:variant>
      <vt:variant>
        <vt:lpwstr/>
      </vt:variant>
      <vt:variant>
        <vt:i4>1966144</vt:i4>
      </vt:variant>
      <vt:variant>
        <vt:i4>684</vt:i4>
      </vt:variant>
      <vt:variant>
        <vt:i4>0</vt:i4>
      </vt:variant>
      <vt:variant>
        <vt:i4>5</vt:i4>
      </vt:variant>
      <vt:variant>
        <vt:lpwstr>https://www.artsdatabanken.no/taxon/Cicerbita macrophylla/100505</vt:lpwstr>
      </vt:variant>
      <vt:variant>
        <vt:lpwstr/>
      </vt:variant>
      <vt:variant>
        <vt:i4>8192032</vt:i4>
      </vt:variant>
      <vt:variant>
        <vt:i4>681</vt:i4>
      </vt:variant>
      <vt:variant>
        <vt:i4>0</vt:i4>
      </vt:variant>
      <vt:variant>
        <vt:i4>5</vt:i4>
      </vt:variant>
      <vt:variant>
        <vt:lpwstr>https://www.artsdatabanken.no/taxon/Campanula rapunculoides/100942</vt:lpwstr>
      </vt:variant>
      <vt:variant>
        <vt:lpwstr/>
      </vt:variant>
      <vt:variant>
        <vt:i4>2162809</vt:i4>
      </vt:variant>
      <vt:variant>
        <vt:i4>678</vt:i4>
      </vt:variant>
      <vt:variant>
        <vt:i4>0</vt:i4>
      </vt:variant>
      <vt:variant>
        <vt:i4>5</vt:i4>
      </vt:variant>
      <vt:variant>
        <vt:lpwstr>https://www.artsdatabanken.no/taxon/Calystegia %C3%97spectabilis/222869</vt:lpwstr>
      </vt:variant>
      <vt:variant>
        <vt:lpwstr/>
      </vt:variant>
      <vt:variant>
        <vt:i4>3276915</vt:i4>
      </vt:variant>
      <vt:variant>
        <vt:i4>675</vt:i4>
      </vt:variant>
      <vt:variant>
        <vt:i4>0</vt:i4>
      </vt:variant>
      <vt:variant>
        <vt:i4>5</vt:i4>
      </vt:variant>
      <vt:variant>
        <vt:lpwstr>https://www.artsdatabanken.no/taxon/Acer pseudoplatanus/103560</vt:lpwstr>
      </vt:variant>
      <vt:variant>
        <vt:lpwstr/>
      </vt:variant>
      <vt:variant>
        <vt:i4>6619184</vt:i4>
      </vt:variant>
      <vt:variant>
        <vt:i4>651</vt:i4>
      </vt:variant>
      <vt:variant>
        <vt:i4>0</vt:i4>
      </vt:variant>
      <vt:variant>
        <vt:i4>5</vt:i4>
      </vt:variant>
      <vt:variant>
        <vt:lpwstr>https://artsdatabanken.no/lister/fremmedartslista/2023/762</vt:lpwstr>
      </vt:variant>
      <vt:variant>
        <vt:lpwstr/>
      </vt:variant>
      <vt:variant>
        <vt:i4>6553651</vt:i4>
      </vt:variant>
      <vt:variant>
        <vt:i4>648</vt:i4>
      </vt:variant>
      <vt:variant>
        <vt:i4>0</vt:i4>
      </vt:variant>
      <vt:variant>
        <vt:i4>5</vt:i4>
      </vt:variant>
      <vt:variant>
        <vt:lpwstr>https://artsdatabanken.no/lister/fremmedartslista/2023/5511</vt:lpwstr>
      </vt:variant>
      <vt:variant>
        <vt:lpwstr/>
      </vt:variant>
      <vt:variant>
        <vt:i4>6291509</vt:i4>
      </vt:variant>
      <vt:variant>
        <vt:i4>645</vt:i4>
      </vt:variant>
      <vt:variant>
        <vt:i4>0</vt:i4>
      </vt:variant>
      <vt:variant>
        <vt:i4>5</vt:i4>
      </vt:variant>
      <vt:variant>
        <vt:lpwstr>https://artsdatabanken.no/lister/fremmedartslista/2023/1314</vt:lpwstr>
      </vt:variant>
      <vt:variant>
        <vt:lpwstr/>
      </vt:variant>
      <vt:variant>
        <vt:i4>6553655</vt:i4>
      </vt:variant>
      <vt:variant>
        <vt:i4>642</vt:i4>
      </vt:variant>
      <vt:variant>
        <vt:i4>0</vt:i4>
      </vt:variant>
      <vt:variant>
        <vt:i4>5</vt:i4>
      </vt:variant>
      <vt:variant>
        <vt:lpwstr>https://artsdatabanken.no/lister/fremmedartslista/2023/2166</vt:lpwstr>
      </vt:variant>
      <vt:variant>
        <vt:lpwstr/>
      </vt:variant>
      <vt:variant>
        <vt:i4>2818167</vt:i4>
      </vt:variant>
      <vt:variant>
        <vt:i4>639</vt:i4>
      </vt:variant>
      <vt:variant>
        <vt:i4>0</vt:i4>
      </vt:variant>
      <vt:variant>
        <vt:i4>5</vt:i4>
      </vt:variant>
      <vt:variant>
        <vt:lpwstr>https://www.artsdatabanken.no/taxon/Clematis alpina/103101</vt:lpwstr>
      </vt:variant>
      <vt:variant>
        <vt:lpwstr/>
      </vt:variant>
      <vt:variant>
        <vt:i4>6488117</vt:i4>
      </vt:variant>
      <vt:variant>
        <vt:i4>636</vt:i4>
      </vt:variant>
      <vt:variant>
        <vt:i4>0</vt:i4>
      </vt:variant>
      <vt:variant>
        <vt:i4>5</vt:i4>
      </vt:variant>
      <vt:variant>
        <vt:lpwstr>https://artsdatabanken.no/lister/fremmedartslista/2023/1324</vt:lpwstr>
      </vt:variant>
      <vt:variant>
        <vt:lpwstr/>
      </vt:variant>
      <vt:variant>
        <vt:i4>6291567</vt:i4>
      </vt:variant>
      <vt:variant>
        <vt:i4>633</vt:i4>
      </vt:variant>
      <vt:variant>
        <vt:i4>0</vt:i4>
      </vt:variant>
      <vt:variant>
        <vt:i4>5</vt:i4>
      </vt:variant>
      <vt:variant>
        <vt:lpwstr>https://www.artsdatabanken.no/taxon/Viburnum lantana/101705</vt:lpwstr>
      </vt:variant>
      <vt:variant>
        <vt:lpwstr/>
      </vt:variant>
      <vt:variant>
        <vt:i4>5308489</vt:i4>
      </vt:variant>
      <vt:variant>
        <vt:i4>630</vt:i4>
      </vt:variant>
      <vt:variant>
        <vt:i4>0</vt:i4>
      </vt:variant>
      <vt:variant>
        <vt:i4>5</vt:i4>
      </vt:variant>
      <vt:variant>
        <vt:lpwstr>https://www.artsdatabanken.no/taxon/Thuja occidentalis/103789</vt:lpwstr>
      </vt:variant>
      <vt:variant>
        <vt:lpwstr/>
      </vt:variant>
      <vt:variant>
        <vt:i4>2162742</vt:i4>
      </vt:variant>
      <vt:variant>
        <vt:i4>627</vt:i4>
      </vt:variant>
      <vt:variant>
        <vt:i4>0</vt:i4>
      </vt:variant>
      <vt:variant>
        <vt:i4>5</vt:i4>
      </vt:variant>
      <vt:variant>
        <vt:lpwstr>https://www.artsdatabanken.no/taxon/Telekia speciosa/100891</vt:lpwstr>
      </vt:variant>
      <vt:variant>
        <vt:lpwstr/>
      </vt:variant>
      <vt:variant>
        <vt:i4>6422628</vt:i4>
      </vt:variant>
      <vt:variant>
        <vt:i4>624</vt:i4>
      </vt:variant>
      <vt:variant>
        <vt:i4>0</vt:i4>
      </vt:variant>
      <vt:variant>
        <vt:i4>5</vt:i4>
      </vt:variant>
      <vt:variant>
        <vt:lpwstr>https://www.artsdatabanken.no/taxon/Symphoricarpos albus/101721</vt:lpwstr>
      </vt:variant>
      <vt:variant>
        <vt:lpwstr/>
      </vt:variant>
      <vt:variant>
        <vt:i4>2031701</vt:i4>
      </vt:variant>
      <vt:variant>
        <vt:i4>621</vt:i4>
      </vt:variant>
      <vt:variant>
        <vt:i4>0</vt:i4>
      </vt:variant>
      <vt:variant>
        <vt:i4>5</vt:i4>
      </vt:variant>
      <vt:variant>
        <vt:lpwstr>https://www.artsdatabanken.no/taxon/Spiraea latifolia/103511</vt:lpwstr>
      </vt:variant>
      <vt:variant>
        <vt:lpwstr/>
      </vt:variant>
      <vt:variant>
        <vt:i4>3866674</vt:i4>
      </vt:variant>
      <vt:variant>
        <vt:i4>618</vt:i4>
      </vt:variant>
      <vt:variant>
        <vt:i4>0</vt:i4>
      </vt:variant>
      <vt:variant>
        <vt:i4>5</vt:i4>
      </vt:variant>
      <vt:variant>
        <vt:lpwstr>https://www.artsdatabanken.no/taxon/Rubus laciniatus/103428</vt:lpwstr>
      </vt:variant>
      <vt:variant>
        <vt:lpwstr/>
      </vt:variant>
      <vt:variant>
        <vt:i4>3276898</vt:i4>
      </vt:variant>
      <vt:variant>
        <vt:i4>615</vt:i4>
      </vt:variant>
      <vt:variant>
        <vt:i4>0</vt:i4>
      </vt:variant>
      <vt:variant>
        <vt:i4>5</vt:i4>
      </vt:variant>
      <vt:variant>
        <vt:lpwstr>https://www.artsdatabanken.no/taxon/Prunus laurocerasus/127993</vt:lpwstr>
      </vt:variant>
      <vt:variant>
        <vt:lpwstr/>
      </vt:variant>
      <vt:variant>
        <vt:i4>720967</vt:i4>
      </vt:variant>
      <vt:variant>
        <vt:i4>612</vt:i4>
      </vt:variant>
      <vt:variant>
        <vt:i4>0</vt:i4>
      </vt:variant>
      <vt:variant>
        <vt:i4>5</vt:i4>
      </vt:variant>
      <vt:variant>
        <vt:lpwstr>https://www.artsdatabanken.no/taxon/Othocallis siberica/99453</vt:lpwstr>
      </vt:variant>
      <vt:variant>
        <vt:lpwstr/>
      </vt:variant>
      <vt:variant>
        <vt:i4>65608</vt:i4>
      </vt:variant>
      <vt:variant>
        <vt:i4>609</vt:i4>
      </vt:variant>
      <vt:variant>
        <vt:i4>0</vt:i4>
      </vt:variant>
      <vt:variant>
        <vt:i4>5</vt:i4>
      </vt:variant>
      <vt:variant>
        <vt:lpwstr>https://www.artsdatabanken.no/taxon/Malus toringo/143507</vt:lpwstr>
      </vt:variant>
      <vt:variant>
        <vt:lpwstr/>
      </vt:variant>
      <vt:variant>
        <vt:i4>4915265</vt:i4>
      </vt:variant>
      <vt:variant>
        <vt:i4>606</vt:i4>
      </vt:variant>
      <vt:variant>
        <vt:i4>0</vt:i4>
      </vt:variant>
      <vt:variant>
        <vt:i4>5</vt:i4>
      </vt:variant>
      <vt:variant>
        <vt:lpwstr>https://www.artsdatabanken.no/taxon/Mahonia aquifolium/103003</vt:lpwstr>
      </vt:variant>
      <vt:variant>
        <vt:lpwstr/>
      </vt:variant>
      <vt:variant>
        <vt:i4>5111813</vt:i4>
      </vt:variant>
      <vt:variant>
        <vt:i4>603</vt:i4>
      </vt:variant>
      <vt:variant>
        <vt:i4>0</vt:i4>
      </vt:variant>
      <vt:variant>
        <vt:i4>5</vt:i4>
      </vt:variant>
      <vt:variant>
        <vt:lpwstr>https://www.artsdatabanken.no/taxon/Lonicera tatarica/101718</vt:lpwstr>
      </vt:variant>
      <vt:variant>
        <vt:lpwstr/>
      </vt:variant>
      <vt:variant>
        <vt:i4>7667769</vt:i4>
      </vt:variant>
      <vt:variant>
        <vt:i4>600</vt:i4>
      </vt:variant>
      <vt:variant>
        <vt:i4>0</vt:i4>
      </vt:variant>
      <vt:variant>
        <vt:i4>5</vt:i4>
      </vt:variant>
      <vt:variant>
        <vt:lpwstr>https://www.artsdatabanken.no/search/front?q=kaprifol&amp;all=1</vt:lpwstr>
      </vt:variant>
      <vt:variant>
        <vt:lpwstr/>
      </vt:variant>
      <vt:variant>
        <vt:i4>6750256</vt:i4>
      </vt:variant>
      <vt:variant>
        <vt:i4>597</vt:i4>
      </vt:variant>
      <vt:variant>
        <vt:i4>0</vt:i4>
      </vt:variant>
      <vt:variant>
        <vt:i4>5</vt:i4>
      </vt:variant>
      <vt:variant>
        <vt:lpwstr>https://artsdatabanken.no/lister/fremmedartslista/2023/364</vt:lpwstr>
      </vt:variant>
      <vt:variant>
        <vt:lpwstr/>
      </vt:variant>
      <vt:variant>
        <vt:i4>5177409</vt:i4>
      </vt:variant>
      <vt:variant>
        <vt:i4>594</vt:i4>
      </vt:variant>
      <vt:variant>
        <vt:i4>0</vt:i4>
      </vt:variant>
      <vt:variant>
        <vt:i4>5</vt:i4>
      </vt:variant>
      <vt:variant>
        <vt:lpwstr>https://www.artsdatabanken.no/taxon/Lamiastrum galeobdolon argentatum/102304</vt:lpwstr>
      </vt:variant>
      <vt:variant>
        <vt:lpwstr/>
      </vt:variant>
      <vt:variant>
        <vt:i4>6291563</vt:i4>
      </vt:variant>
      <vt:variant>
        <vt:i4>591</vt:i4>
      </vt:variant>
      <vt:variant>
        <vt:i4>0</vt:i4>
      </vt:variant>
      <vt:variant>
        <vt:i4>5</vt:i4>
      </vt:variant>
      <vt:variant>
        <vt:lpwstr>https://www.artsdatabanken.no/taxon/Laburnum %C3%97watereri/101940</vt:lpwstr>
      </vt:variant>
      <vt:variant>
        <vt:lpwstr/>
      </vt:variant>
      <vt:variant>
        <vt:i4>3866729</vt:i4>
      </vt:variant>
      <vt:variant>
        <vt:i4>588</vt:i4>
      </vt:variant>
      <vt:variant>
        <vt:i4>0</vt:i4>
      </vt:variant>
      <vt:variant>
        <vt:i4>5</vt:i4>
      </vt:variant>
      <vt:variant>
        <vt:lpwstr>https://www.artsdatabanken.no/taxon/Hesperis matronalis/101231</vt:lpwstr>
      </vt:variant>
      <vt:variant>
        <vt:lpwstr/>
      </vt:variant>
      <vt:variant>
        <vt:i4>5242911</vt:i4>
      </vt:variant>
      <vt:variant>
        <vt:i4>585</vt:i4>
      </vt:variant>
      <vt:variant>
        <vt:i4>0</vt:i4>
      </vt:variant>
      <vt:variant>
        <vt:i4>5</vt:i4>
      </vt:variant>
      <vt:variant>
        <vt:lpwstr>https://www.artsdatabanken.no/taxon/Fragaria moschata/103315</vt:lpwstr>
      </vt:variant>
      <vt:variant>
        <vt:lpwstr/>
      </vt:variant>
      <vt:variant>
        <vt:i4>7929913</vt:i4>
      </vt:variant>
      <vt:variant>
        <vt:i4>582</vt:i4>
      </vt:variant>
      <vt:variant>
        <vt:i4>0</vt:i4>
      </vt:variant>
      <vt:variant>
        <vt:i4>5</vt:i4>
      </vt:variant>
      <vt:variant>
        <vt:lpwstr>https://www.artsdatabanken.no/taxon/Filipendula camschatica/141629</vt:lpwstr>
      </vt:variant>
      <vt:variant>
        <vt:lpwstr/>
      </vt:variant>
      <vt:variant>
        <vt:i4>786446</vt:i4>
      </vt:variant>
      <vt:variant>
        <vt:i4>579</vt:i4>
      </vt:variant>
      <vt:variant>
        <vt:i4>0</vt:i4>
      </vt:variant>
      <vt:variant>
        <vt:i4>5</vt:i4>
      </vt:variant>
      <vt:variant>
        <vt:lpwstr>https://www.artsdatabanken.no/taxon/Euonymus europaeus/101653</vt:lpwstr>
      </vt:variant>
      <vt:variant>
        <vt:lpwstr/>
      </vt:variant>
      <vt:variant>
        <vt:i4>7078002</vt:i4>
      </vt:variant>
      <vt:variant>
        <vt:i4>576</vt:i4>
      </vt:variant>
      <vt:variant>
        <vt:i4>0</vt:i4>
      </vt:variant>
      <vt:variant>
        <vt:i4>5</vt:i4>
      </vt:variant>
      <vt:variant>
        <vt:lpwstr>https://www.artsdatabanken.no/taxon/Echinops sphaerocephalus/100558</vt:lpwstr>
      </vt:variant>
      <vt:variant>
        <vt:lpwstr/>
      </vt:variant>
      <vt:variant>
        <vt:i4>6553636</vt:i4>
      </vt:variant>
      <vt:variant>
        <vt:i4>573</vt:i4>
      </vt:variant>
      <vt:variant>
        <vt:i4>0</vt:i4>
      </vt:variant>
      <vt:variant>
        <vt:i4>5</vt:i4>
      </vt:variant>
      <vt:variant>
        <vt:lpwstr>https://www.artsdatabanken.no/taxon/Crataegus sanguinea/103298</vt:lpwstr>
      </vt:variant>
      <vt:variant>
        <vt:lpwstr/>
      </vt:variant>
      <vt:variant>
        <vt:i4>1900623</vt:i4>
      </vt:variant>
      <vt:variant>
        <vt:i4>570</vt:i4>
      </vt:variant>
      <vt:variant>
        <vt:i4>0</vt:i4>
      </vt:variant>
      <vt:variant>
        <vt:i4>5</vt:i4>
      </vt:variant>
      <vt:variant>
        <vt:lpwstr>https://www.artsdatabanken.no/taxon/Cotoneaster symondsii/143467</vt:lpwstr>
      </vt:variant>
      <vt:variant>
        <vt:lpwstr/>
      </vt:variant>
      <vt:variant>
        <vt:i4>8126512</vt:i4>
      </vt:variant>
      <vt:variant>
        <vt:i4>567</vt:i4>
      </vt:variant>
      <vt:variant>
        <vt:i4>0</vt:i4>
      </vt:variant>
      <vt:variant>
        <vt:i4>5</vt:i4>
      </vt:variant>
      <vt:variant>
        <vt:lpwstr>https://www.artsdatabanken.no/taxon/Cotoneaster moupinensis/103279</vt:lpwstr>
      </vt:variant>
      <vt:variant>
        <vt:lpwstr/>
      </vt:variant>
      <vt:variant>
        <vt:i4>6881380</vt:i4>
      </vt:variant>
      <vt:variant>
        <vt:i4>564</vt:i4>
      </vt:variant>
      <vt:variant>
        <vt:i4>0</vt:i4>
      </vt:variant>
      <vt:variant>
        <vt:i4>5</vt:i4>
      </vt:variant>
      <vt:variant>
        <vt:lpwstr>https://www.artsdatabanken.no/taxon/Caragana arborescens/101907</vt:lpwstr>
      </vt:variant>
      <vt:variant>
        <vt:lpwstr/>
      </vt:variant>
      <vt:variant>
        <vt:i4>8192032</vt:i4>
      </vt:variant>
      <vt:variant>
        <vt:i4>561</vt:i4>
      </vt:variant>
      <vt:variant>
        <vt:i4>0</vt:i4>
      </vt:variant>
      <vt:variant>
        <vt:i4>5</vt:i4>
      </vt:variant>
      <vt:variant>
        <vt:lpwstr>https://www.artsdatabanken.no/taxon/Campanula rapunculoides/100942</vt:lpwstr>
      </vt:variant>
      <vt:variant>
        <vt:lpwstr/>
      </vt:variant>
      <vt:variant>
        <vt:i4>5308499</vt:i4>
      </vt:variant>
      <vt:variant>
        <vt:i4>558</vt:i4>
      </vt:variant>
      <vt:variant>
        <vt:i4>0</vt:i4>
      </vt:variant>
      <vt:variant>
        <vt:i4>5</vt:i4>
      </vt:variant>
      <vt:variant>
        <vt:lpwstr>https://www.artsdatabanken.no/taxon/Campanula glomerata 'Superba'/121481</vt:lpwstr>
      </vt:variant>
      <vt:variant>
        <vt:lpwstr/>
      </vt:variant>
      <vt:variant>
        <vt:i4>1704020</vt:i4>
      </vt:variant>
      <vt:variant>
        <vt:i4>555</vt:i4>
      </vt:variant>
      <vt:variant>
        <vt:i4>0</vt:i4>
      </vt:variant>
      <vt:variant>
        <vt:i4>5</vt:i4>
      </vt:variant>
      <vt:variant>
        <vt:lpwstr>https://www.artsdatabanken.no/taxon/Amelanchier lamarckii/103252</vt:lpwstr>
      </vt:variant>
      <vt:variant>
        <vt:lpwstr/>
      </vt:variant>
      <vt:variant>
        <vt:i4>4653075</vt:i4>
      </vt:variant>
      <vt:variant>
        <vt:i4>552</vt:i4>
      </vt:variant>
      <vt:variant>
        <vt:i4>0</vt:i4>
      </vt:variant>
      <vt:variant>
        <vt:i4>5</vt:i4>
      </vt:variant>
      <vt:variant>
        <vt:lpwstr>https://www.artsdatabanken.no/taxon/Aconitum napellus/103076</vt:lpwstr>
      </vt:variant>
      <vt:variant>
        <vt:lpwstr/>
      </vt:variant>
      <vt:variant>
        <vt:i4>7340093</vt:i4>
      </vt:variant>
      <vt:variant>
        <vt:i4>549</vt:i4>
      </vt:variant>
      <vt:variant>
        <vt:i4>0</vt:i4>
      </vt:variant>
      <vt:variant>
        <vt:i4>5</vt:i4>
      </vt:variant>
      <vt:variant>
        <vt:lpwstr>https://artsdatabanken.no/taxon/Abies lasiocarpa/103797</vt:lpwstr>
      </vt:variant>
      <vt:variant>
        <vt:lpwstr/>
      </vt:variant>
      <vt:variant>
        <vt:i4>4390993</vt:i4>
      </vt:variant>
      <vt:variant>
        <vt:i4>546</vt:i4>
      </vt:variant>
      <vt:variant>
        <vt:i4>0</vt:i4>
      </vt:variant>
      <vt:variant>
        <vt:i4>5</vt:i4>
      </vt:variant>
      <vt:variant>
        <vt:lpwstr>https://www.artsdatabanken.no/taxon/Abies concolor/103795</vt:lpwstr>
      </vt:variant>
      <vt:variant>
        <vt:lpwstr/>
      </vt:variant>
      <vt:variant>
        <vt:i4>5242961</vt:i4>
      </vt:variant>
      <vt:variant>
        <vt:i4>543</vt:i4>
      </vt:variant>
      <vt:variant>
        <vt:i4>0</vt:i4>
      </vt:variant>
      <vt:variant>
        <vt:i4>5</vt:i4>
      </vt:variant>
      <vt:variant>
        <vt:lpwstr>https://www.artsdatabanken.no/taxon/%C3%97Sorbaronia mitschurinii/224967</vt:lpwstr>
      </vt:variant>
      <vt:variant>
        <vt:lpwstr/>
      </vt:variant>
      <vt:variant>
        <vt:i4>4849694</vt:i4>
      </vt:variant>
      <vt:variant>
        <vt:i4>540</vt:i4>
      </vt:variant>
      <vt:variant>
        <vt:i4>0</vt:i4>
      </vt:variant>
      <vt:variant>
        <vt:i4>5</vt:i4>
      </vt:variant>
      <vt:variant>
        <vt:lpwstr>https://artsdatabanken.no/taxon/Ulex europaeus/102084</vt:lpwstr>
      </vt:variant>
      <vt:variant>
        <vt:lpwstr/>
      </vt:variant>
      <vt:variant>
        <vt:i4>2752574</vt:i4>
      </vt:variant>
      <vt:variant>
        <vt:i4>537</vt:i4>
      </vt:variant>
      <vt:variant>
        <vt:i4>0</vt:i4>
      </vt:variant>
      <vt:variant>
        <vt:i4>5</vt:i4>
      </vt:variant>
      <vt:variant>
        <vt:lpwstr>https://artsdatabanken.no/taxon/Taxus cuspidata/162147</vt:lpwstr>
      </vt:variant>
      <vt:variant>
        <vt:lpwstr/>
      </vt:variant>
      <vt:variant>
        <vt:i4>6750263</vt:i4>
      </vt:variant>
      <vt:variant>
        <vt:i4>534</vt:i4>
      </vt:variant>
      <vt:variant>
        <vt:i4>0</vt:i4>
      </vt:variant>
      <vt:variant>
        <vt:i4>5</vt:i4>
      </vt:variant>
      <vt:variant>
        <vt:lpwstr>https://artsdatabanken.no/lister/fremmedartslista/2023/1161</vt:lpwstr>
      </vt:variant>
      <vt:variant>
        <vt:lpwstr/>
      </vt:variant>
      <vt:variant>
        <vt:i4>6357047</vt:i4>
      </vt:variant>
      <vt:variant>
        <vt:i4>531</vt:i4>
      </vt:variant>
      <vt:variant>
        <vt:i4>0</vt:i4>
      </vt:variant>
      <vt:variant>
        <vt:i4>5</vt:i4>
      </vt:variant>
      <vt:variant>
        <vt:lpwstr>https://artsdatabanken.no/lister/fremmedartslista/2023/6172</vt:lpwstr>
      </vt:variant>
      <vt:variant>
        <vt:lpwstr/>
      </vt:variant>
      <vt:variant>
        <vt:i4>7012405</vt:i4>
      </vt:variant>
      <vt:variant>
        <vt:i4>528</vt:i4>
      </vt:variant>
      <vt:variant>
        <vt:i4>0</vt:i4>
      </vt:variant>
      <vt:variant>
        <vt:i4>5</vt:i4>
      </vt:variant>
      <vt:variant>
        <vt:lpwstr>https://artsdatabanken.no/lister/fremmedartslista/2023/932</vt:lpwstr>
      </vt:variant>
      <vt:variant>
        <vt:lpwstr/>
      </vt:variant>
      <vt:variant>
        <vt:i4>6553655</vt:i4>
      </vt:variant>
      <vt:variant>
        <vt:i4>525</vt:i4>
      </vt:variant>
      <vt:variant>
        <vt:i4>0</vt:i4>
      </vt:variant>
      <vt:variant>
        <vt:i4>5</vt:i4>
      </vt:variant>
      <vt:variant>
        <vt:lpwstr>https://artsdatabanken.no/lister/fremmedartslista/2023/713</vt:lpwstr>
      </vt:variant>
      <vt:variant>
        <vt:lpwstr/>
      </vt:variant>
      <vt:variant>
        <vt:i4>6488116</vt:i4>
      </vt:variant>
      <vt:variant>
        <vt:i4>522</vt:i4>
      </vt:variant>
      <vt:variant>
        <vt:i4>0</vt:i4>
      </vt:variant>
      <vt:variant>
        <vt:i4>5</vt:i4>
      </vt:variant>
      <vt:variant>
        <vt:lpwstr>https://artsdatabanken.no/lister/fremmedartslista/2023/2219</vt:lpwstr>
      </vt:variant>
      <vt:variant>
        <vt:lpwstr/>
      </vt:variant>
      <vt:variant>
        <vt:i4>5308419</vt:i4>
      </vt:variant>
      <vt:variant>
        <vt:i4>519</vt:i4>
      </vt:variant>
      <vt:variant>
        <vt:i4>0</vt:i4>
      </vt:variant>
      <vt:variant>
        <vt:i4>5</vt:i4>
      </vt:variant>
      <vt:variant>
        <vt:lpwstr>https://www.artsdatabanken.no/taxon/Ulmus %C3%97hollandica/103530</vt:lpwstr>
      </vt:variant>
      <vt:variant>
        <vt:lpwstr/>
      </vt:variant>
      <vt:variant>
        <vt:i4>6357119</vt:i4>
      </vt:variant>
      <vt:variant>
        <vt:i4>516</vt:i4>
      </vt:variant>
      <vt:variant>
        <vt:i4>0</vt:i4>
      </vt:variant>
      <vt:variant>
        <vt:i4>5</vt:i4>
      </vt:variant>
      <vt:variant>
        <vt:lpwstr>https://www.artsdatabanken.no/taxon/Phytolacca americana/217868</vt:lpwstr>
      </vt:variant>
      <vt:variant>
        <vt:lpwstr/>
      </vt:variant>
      <vt:variant>
        <vt:i4>393247</vt:i4>
      </vt:variant>
      <vt:variant>
        <vt:i4>513</vt:i4>
      </vt:variant>
      <vt:variant>
        <vt:i4>0</vt:i4>
      </vt:variant>
      <vt:variant>
        <vt:i4>5</vt:i4>
      </vt:variant>
      <vt:variant>
        <vt:lpwstr>https://www.artsdatabanken.no/taxon/Phytolacca acinosa/128764</vt:lpwstr>
      </vt:variant>
      <vt:variant>
        <vt:lpwstr/>
      </vt:variant>
      <vt:variant>
        <vt:i4>2752628</vt:i4>
      </vt:variant>
      <vt:variant>
        <vt:i4>510</vt:i4>
      </vt:variant>
      <vt:variant>
        <vt:i4>0</vt:i4>
      </vt:variant>
      <vt:variant>
        <vt:i4>5</vt:i4>
      </vt:variant>
      <vt:variant>
        <vt:lpwstr>https://www.artsdatabanken.no/taxon/Phedimus selskianus/217853</vt:lpwstr>
      </vt:variant>
      <vt:variant>
        <vt:lpwstr/>
      </vt:variant>
      <vt:variant>
        <vt:i4>4784156</vt:i4>
      </vt:variant>
      <vt:variant>
        <vt:i4>507</vt:i4>
      </vt:variant>
      <vt:variant>
        <vt:i4>0</vt:i4>
      </vt:variant>
      <vt:variant>
        <vt:i4>5</vt:i4>
      </vt:variant>
      <vt:variant>
        <vt:lpwstr>https://artsdatabanken.no/taxon/Phedimus ellacombeanus/143520</vt:lpwstr>
      </vt:variant>
      <vt:variant>
        <vt:lpwstr/>
      </vt:variant>
      <vt:variant>
        <vt:i4>2687088</vt:i4>
      </vt:variant>
      <vt:variant>
        <vt:i4>504</vt:i4>
      </vt:variant>
      <vt:variant>
        <vt:i4>0</vt:i4>
      </vt:variant>
      <vt:variant>
        <vt:i4>5</vt:i4>
      </vt:variant>
      <vt:variant>
        <vt:lpwstr>https://www.artsdatabanken.no/taxon/Parthenocissus tricuspidata/103772</vt:lpwstr>
      </vt:variant>
      <vt:variant>
        <vt:lpwstr/>
      </vt:variant>
      <vt:variant>
        <vt:i4>4653067</vt:i4>
      </vt:variant>
      <vt:variant>
        <vt:i4>501</vt:i4>
      </vt:variant>
      <vt:variant>
        <vt:i4>0</vt:i4>
      </vt:variant>
      <vt:variant>
        <vt:i4>5</vt:i4>
      </vt:variant>
      <vt:variant>
        <vt:lpwstr>https://artsdatabanken.no/taxon/Lysichiton camtschatcensis/120044</vt:lpwstr>
      </vt:variant>
      <vt:variant>
        <vt:lpwstr/>
      </vt:variant>
      <vt:variant>
        <vt:i4>2293820</vt:i4>
      </vt:variant>
      <vt:variant>
        <vt:i4>498</vt:i4>
      </vt:variant>
      <vt:variant>
        <vt:i4>0</vt:i4>
      </vt:variant>
      <vt:variant>
        <vt:i4>5</vt:i4>
      </vt:variant>
      <vt:variant>
        <vt:lpwstr>https://artsdatabanken.no/taxon/Fragaria vesca semperflorens/223003</vt:lpwstr>
      </vt:variant>
      <vt:variant>
        <vt:lpwstr/>
      </vt:variant>
      <vt:variant>
        <vt:i4>7405609</vt:i4>
      </vt:variant>
      <vt:variant>
        <vt:i4>495</vt:i4>
      </vt:variant>
      <vt:variant>
        <vt:i4>0</vt:i4>
      </vt:variant>
      <vt:variant>
        <vt:i4>5</vt:i4>
      </vt:variant>
      <vt:variant>
        <vt:lpwstr>https://www.artsdatabanken.no/search/front?q=gravmyrt&amp;all=1</vt:lpwstr>
      </vt:variant>
      <vt:variant>
        <vt:lpwstr/>
      </vt:variant>
      <vt:variant>
        <vt:i4>4325443</vt:i4>
      </vt:variant>
      <vt:variant>
        <vt:i4>492</vt:i4>
      </vt:variant>
      <vt:variant>
        <vt:i4>0</vt:i4>
      </vt:variant>
      <vt:variant>
        <vt:i4>5</vt:i4>
      </vt:variant>
      <vt:variant>
        <vt:lpwstr>https://www.artsdatabanken.no/taxon/Tsuga heterophylla/103831</vt:lpwstr>
      </vt:variant>
      <vt:variant>
        <vt:lpwstr/>
      </vt:variant>
      <vt:variant>
        <vt:i4>1900547</vt:i4>
      </vt:variant>
      <vt:variant>
        <vt:i4>489</vt:i4>
      </vt:variant>
      <vt:variant>
        <vt:i4>0</vt:i4>
      </vt:variant>
      <vt:variant>
        <vt:i4>5</vt:i4>
      </vt:variant>
      <vt:variant>
        <vt:lpwstr>https://www.artsdatabanken.no/taxon/Taxus %C3%97media/143567</vt:lpwstr>
      </vt:variant>
      <vt:variant>
        <vt:lpwstr/>
      </vt:variant>
      <vt:variant>
        <vt:i4>3866680</vt:i4>
      </vt:variant>
      <vt:variant>
        <vt:i4>486</vt:i4>
      </vt:variant>
      <vt:variant>
        <vt:i4>0</vt:i4>
      </vt:variant>
      <vt:variant>
        <vt:i4>5</vt:i4>
      </vt:variant>
      <vt:variant>
        <vt:lpwstr>https://www.artsdatabanken.no/taxon/Syringa vulgaris/102416</vt:lpwstr>
      </vt:variant>
      <vt:variant>
        <vt:lpwstr/>
      </vt:variant>
      <vt:variant>
        <vt:i4>4456542</vt:i4>
      </vt:variant>
      <vt:variant>
        <vt:i4>483</vt:i4>
      </vt:variant>
      <vt:variant>
        <vt:i4>0</vt:i4>
      </vt:variant>
      <vt:variant>
        <vt:i4>5</vt:i4>
      </vt:variant>
      <vt:variant>
        <vt:lpwstr>https://www.artsdatabanken.no/taxon/Swida alba/101670</vt:lpwstr>
      </vt:variant>
      <vt:variant>
        <vt:lpwstr/>
      </vt:variant>
      <vt:variant>
        <vt:i4>1572884</vt:i4>
      </vt:variant>
      <vt:variant>
        <vt:i4>480</vt:i4>
      </vt:variant>
      <vt:variant>
        <vt:i4>0</vt:i4>
      </vt:variant>
      <vt:variant>
        <vt:i4>5</vt:i4>
      </vt:variant>
      <vt:variant>
        <vt:lpwstr>https://www.artsdatabanken.no/taxon/Spiraea %C3%97rubella/103515</vt:lpwstr>
      </vt:variant>
      <vt:variant>
        <vt:lpwstr/>
      </vt:variant>
      <vt:variant>
        <vt:i4>7995498</vt:i4>
      </vt:variant>
      <vt:variant>
        <vt:i4>477</vt:i4>
      </vt:variant>
      <vt:variant>
        <vt:i4>0</vt:i4>
      </vt:variant>
      <vt:variant>
        <vt:i4>5</vt:i4>
      </vt:variant>
      <vt:variant>
        <vt:lpwstr>https://www.artsdatabanken.no/taxon/Spiraea %C3%97billardii/103505</vt:lpwstr>
      </vt:variant>
      <vt:variant>
        <vt:lpwstr/>
      </vt:variant>
      <vt:variant>
        <vt:i4>2490490</vt:i4>
      </vt:variant>
      <vt:variant>
        <vt:i4>474</vt:i4>
      </vt:variant>
      <vt:variant>
        <vt:i4>0</vt:i4>
      </vt:variant>
      <vt:variant>
        <vt:i4>5</vt:i4>
      </vt:variant>
      <vt:variant>
        <vt:lpwstr>https://www.artsdatabanken.no/taxon/Sorbaria sorbifolia/103480</vt:lpwstr>
      </vt:variant>
      <vt:variant>
        <vt:lpwstr/>
      </vt:variant>
      <vt:variant>
        <vt:i4>2490404</vt:i4>
      </vt:variant>
      <vt:variant>
        <vt:i4>471</vt:i4>
      </vt:variant>
      <vt:variant>
        <vt:i4>0</vt:i4>
      </vt:variant>
      <vt:variant>
        <vt:i4>5</vt:i4>
      </vt:variant>
      <vt:variant>
        <vt:lpwstr>https://www.artsdatabanken.no/taxon/Senecio pseudoarnica/100800</vt:lpwstr>
      </vt:variant>
      <vt:variant>
        <vt:lpwstr/>
      </vt:variant>
      <vt:variant>
        <vt:i4>4849675</vt:i4>
      </vt:variant>
      <vt:variant>
        <vt:i4>468</vt:i4>
      </vt:variant>
      <vt:variant>
        <vt:i4>0</vt:i4>
      </vt:variant>
      <vt:variant>
        <vt:i4>5</vt:i4>
      </vt:variant>
      <vt:variant>
        <vt:lpwstr>https://www.artsdatabanken.no/taxon/Sambucus racemosa/101703</vt:lpwstr>
      </vt:variant>
      <vt:variant>
        <vt:lpwstr/>
      </vt:variant>
      <vt:variant>
        <vt:i4>65604</vt:i4>
      </vt:variant>
      <vt:variant>
        <vt:i4>465</vt:i4>
      </vt:variant>
      <vt:variant>
        <vt:i4>0</vt:i4>
      </vt:variant>
      <vt:variant>
        <vt:i4>5</vt:i4>
      </vt:variant>
      <vt:variant>
        <vt:lpwstr>https://www.artsdatabanken.no/taxon/Rubus spectabilis/103455</vt:lpwstr>
      </vt:variant>
      <vt:variant>
        <vt:lpwstr/>
      </vt:variant>
      <vt:variant>
        <vt:i4>2752565</vt:i4>
      </vt:variant>
      <vt:variant>
        <vt:i4>462</vt:i4>
      </vt:variant>
      <vt:variant>
        <vt:i4>0</vt:i4>
      </vt:variant>
      <vt:variant>
        <vt:i4>5</vt:i4>
      </vt:variant>
      <vt:variant>
        <vt:lpwstr>https://www.artsdatabanken.no/taxon/Primula elatior elatior/101873</vt:lpwstr>
      </vt:variant>
      <vt:variant>
        <vt:lpwstr/>
      </vt:variant>
      <vt:variant>
        <vt:i4>5767247</vt:i4>
      </vt:variant>
      <vt:variant>
        <vt:i4>459</vt:i4>
      </vt:variant>
      <vt:variant>
        <vt:i4>0</vt:i4>
      </vt:variant>
      <vt:variant>
        <vt:i4>5</vt:i4>
      </vt:variant>
      <vt:variant>
        <vt:lpwstr>https://www.artsdatabanken.no/taxon/Pinus mugo/103818</vt:lpwstr>
      </vt:variant>
      <vt:variant>
        <vt:lpwstr/>
      </vt:variant>
      <vt:variant>
        <vt:i4>4849747</vt:i4>
      </vt:variant>
      <vt:variant>
        <vt:i4>456</vt:i4>
      </vt:variant>
      <vt:variant>
        <vt:i4>0</vt:i4>
      </vt:variant>
      <vt:variant>
        <vt:i4>5</vt:i4>
      </vt:variant>
      <vt:variant>
        <vt:lpwstr>https://www.artsdatabanken.no/taxon/Pinus contorta/103817</vt:lpwstr>
      </vt:variant>
      <vt:variant>
        <vt:lpwstr/>
      </vt:variant>
      <vt:variant>
        <vt:i4>3997746</vt:i4>
      </vt:variant>
      <vt:variant>
        <vt:i4>453</vt:i4>
      </vt:variant>
      <vt:variant>
        <vt:i4>0</vt:i4>
      </vt:variant>
      <vt:variant>
        <vt:i4>5</vt:i4>
      </vt:variant>
      <vt:variant>
        <vt:lpwstr>https://www.artsdatabanken.no/taxon/Picea sitchensis/103814</vt:lpwstr>
      </vt:variant>
      <vt:variant>
        <vt:lpwstr/>
      </vt:variant>
      <vt:variant>
        <vt:i4>4521988</vt:i4>
      </vt:variant>
      <vt:variant>
        <vt:i4>450</vt:i4>
      </vt:variant>
      <vt:variant>
        <vt:i4>0</vt:i4>
      </vt:variant>
      <vt:variant>
        <vt:i4>5</vt:i4>
      </vt:variant>
      <vt:variant>
        <vt:lpwstr>https://www.artsdatabanken.no/taxon/Picea %C3%97lutzii/103812</vt:lpwstr>
      </vt:variant>
      <vt:variant>
        <vt:lpwstr/>
      </vt:variant>
      <vt:variant>
        <vt:i4>6488117</vt:i4>
      </vt:variant>
      <vt:variant>
        <vt:i4>447</vt:i4>
      </vt:variant>
      <vt:variant>
        <vt:i4>0</vt:i4>
      </vt:variant>
      <vt:variant>
        <vt:i4>5</vt:i4>
      </vt:variant>
      <vt:variant>
        <vt:lpwstr>https://artsdatabanken.no/lister/fremmedartslista/2023/734</vt:lpwstr>
      </vt:variant>
      <vt:variant>
        <vt:lpwstr/>
      </vt:variant>
      <vt:variant>
        <vt:i4>5111873</vt:i4>
      </vt:variant>
      <vt:variant>
        <vt:i4>444</vt:i4>
      </vt:variant>
      <vt:variant>
        <vt:i4>0</vt:i4>
      </vt:variant>
      <vt:variant>
        <vt:i4>5</vt:i4>
      </vt:variant>
      <vt:variant>
        <vt:lpwstr>https://www.artsdatabanken.no/taxon/Petasites hybridus/100764</vt:lpwstr>
      </vt:variant>
      <vt:variant>
        <vt:lpwstr/>
      </vt:variant>
      <vt:variant>
        <vt:i4>6291519</vt:i4>
      </vt:variant>
      <vt:variant>
        <vt:i4>441</vt:i4>
      </vt:variant>
      <vt:variant>
        <vt:i4>0</vt:i4>
      </vt:variant>
      <vt:variant>
        <vt:i4>5</vt:i4>
      </vt:variant>
      <vt:variant>
        <vt:lpwstr>https://artsdatabanken.no/lister/fremmedartslista/2023/696</vt:lpwstr>
      </vt:variant>
      <vt:variant>
        <vt:lpwstr/>
      </vt:variant>
      <vt:variant>
        <vt:i4>458777</vt:i4>
      </vt:variant>
      <vt:variant>
        <vt:i4>438</vt:i4>
      </vt:variant>
      <vt:variant>
        <vt:i4>0</vt:i4>
      </vt:variant>
      <vt:variant>
        <vt:i4>5</vt:i4>
      </vt:variant>
      <vt:variant>
        <vt:lpwstr>https://www.artsdatabanken.no/taxon/Parthenocissus inserta/103770</vt:lpwstr>
      </vt:variant>
      <vt:variant>
        <vt:lpwstr/>
      </vt:variant>
      <vt:variant>
        <vt:i4>7471166</vt:i4>
      </vt:variant>
      <vt:variant>
        <vt:i4>435</vt:i4>
      </vt:variant>
      <vt:variant>
        <vt:i4>0</vt:i4>
      </vt:variant>
      <vt:variant>
        <vt:i4>5</vt:i4>
      </vt:variant>
      <vt:variant>
        <vt:lpwstr>https://www.artsdatabanken.no/taxon/Myrrhis odorata/100343</vt:lpwstr>
      </vt:variant>
      <vt:variant>
        <vt:lpwstr/>
      </vt:variant>
      <vt:variant>
        <vt:i4>7929909</vt:i4>
      </vt:variant>
      <vt:variant>
        <vt:i4>432</vt:i4>
      </vt:variant>
      <vt:variant>
        <vt:i4>0</vt:i4>
      </vt:variant>
      <vt:variant>
        <vt:i4>5</vt:i4>
      </vt:variant>
      <vt:variant>
        <vt:lpwstr>https://www.artsdatabanken.no/taxon/Malus domestica/158334</vt:lpwstr>
      </vt:variant>
      <vt:variant>
        <vt:lpwstr/>
      </vt:variant>
      <vt:variant>
        <vt:i4>3670133</vt:i4>
      </vt:variant>
      <vt:variant>
        <vt:i4>429</vt:i4>
      </vt:variant>
      <vt:variant>
        <vt:i4>0</vt:i4>
      </vt:variant>
      <vt:variant>
        <vt:i4>5</vt:i4>
      </vt:variant>
      <vt:variant>
        <vt:lpwstr>https://www.artsdatabanken.no/taxon/Lysimachia punctata/101844</vt:lpwstr>
      </vt:variant>
      <vt:variant>
        <vt:lpwstr/>
      </vt:variant>
      <vt:variant>
        <vt:i4>6225924</vt:i4>
      </vt:variant>
      <vt:variant>
        <vt:i4>426</vt:i4>
      </vt:variant>
      <vt:variant>
        <vt:i4>0</vt:i4>
      </vt:variant>
      <vt:variant>
        <vt:i4>5</vt:i4>
      </vt:variant>
      <vt:variant>
        <vt:lpwstr>https://www.artsdatabanken.no/taxon/Lysimachia nummularia/101843</vt:lpwstr>
      </vt:variant>
      <vt:variant>
        <vt:lpwstr/>
      </vt:variant>
      <vt:variant>
        <vt:i4>7471166</vt:i4>
      </vt:variant>
      <vt:variant>
        <vt:i4>423</vt:i4>
      </vt:variant>
      <vt:variant>
        <vt:i4>0</vt:i4>
      </vt:variant>
      <vt:variant>
        <vt:i4>5</vt:i4>
      </vt:variant>
      <vt:variant>
        <vt:lpwstr>https://www.artsdatabanken.no/taxon/Lysichiton americanus/99323</vt:lpwstr>
      </vt:variant>
      <vt:variant>
        <vt:lpwstr/>
      </vt:variant>
      <vt:variant>
        <vt:i4>7209062</vt:i4>
      </vt:variant>
      <vt:variant>
        <vt:i4>420</vt:i4>
      </vt:variant>
      <vt:variant>
        <vt:i4>0</vt:i4>
      </vt:variant>
      <vt:variant>
        <vt:i4>5</vt:i4>
      </vt:variant>
      <vt:variant>
        <vt:lpwstr>https://www.artsdatabanken.no/taxon/Lonicera involucrata/101714</vt:lpwstr>
      </vt:variant>
      <vt:variant>
        <vt:lpwstr/>
      </vt:variant>
      <vt:variant>
        <vt:i4>4390931</vt:i4>
      </vt:variant>
      <vt:variant>
        <vt:i4>417</vt:i4>
      </vt:variant>
      <vt:variant>
        <vt:i4>0</vt:i4>
      </vt:variant>
      <vt:variant>
        <vt:i4>5</vt:i4>
      </vt:variant>
      <vt:variant>
        <vt:lpwstr>https://www.artsdatabanken.no/taxon/Lonicera caerulea/101712</vt:lpwstr>
      </vt:variant>
      <vt:variant>
        <vt:lpwstr/>
      </vt:variant>
      <vt:variant>
        <vt:i4>6881321</vt:i4>
      </vt:variant>
      <vt:variant>
        <vt:i4>414</vt:i4>
      </vt:variant>
      <vt:variant>
        <vt:i4>0</vt:i4>
      </vt:variant>
      <vt:variant>
        <vt:i4>5</vt:i4>
      </vt:variant>
      <vt:variant>
        <vt:lpwstr>https://www.artsdatabanken.no/taxon/Larix kaempferi/103803</vt:lpwstr>
      </vt:variant>
      <vt:variant>
        <vt:lpwstr/>
      </vt:variant>
      <vt:variant>
        <vt:i4>3080310</vt:i4>
      </vt:variant>
      <vt:variant>
        <vt:i4>411</vt:i4>
      </vt:variant>
      <vt:variant>
        <vt:i4>0</vt:i4>
      </vt:variant>
      <vt:variant>
        <vt:i4>5</vt:i4>
      </vt:variant>
      <vt:variant>
        <vt:lpwstr>https://www.artsdatabanken.no/taxon/Larix %C3%97marschlinsii/103804</vt:lpwstr>
      </vt:variant>
      <vt:variant>
        <vt:lpwstr/>
      </vt:variant>
      <vt:variant>
        <vt:i4>8192035</vt:i4>
      </vt:variant>
      <vt:variant>
        <vt:i4>408</vt:i4>
      </vt:variant>
      <vt:variant>
        <vt:i4>0</vt:i4>
      </vt:variant>
      <vt:variant>
        <vt:i4>5</vt:i4>
      </vt:variant>
      <vt:variant>
        <vt:lpwstr>https://www.artsdatabanken.no/taxon/Hedlundia mougeotii/211739</vt:lpwstr>
      </vt:variant>
      <vt:variant>
        <vt:lpwstr/>
      </vt:variant>
      <vt:variant>
        <vt:i4>5046362</vt:i4>
      </vt:variant>
      <vt:variant>
        <vt:i4>405</vt:i4>
      </vt:variant>
      <vt:variant>
        <vt:i4>0</vt:i4>
      </vt:variant>
      <vt:variant>
        <vt:i4>5</vt:i4>
      </vt:variant>
      <vt:variant>
        <vt:lpwstr>https://www.artsdatabanken.no/taxon/Festuca rubra megastachya/100050</vt:lpwstr>
      </vt:variant>
      <vt:variant>
        <vt:lpwstr/>
      </vt:variant>
      <vt:variant>
        <vt:i4>2883633</vt:i4>
      </vt:variant>
      <vt:variant>
        <vt:i4>402</vt:i4>
      </vt:variant>
      <vt:variant>
        <vt:i4>0</vt:i4>
      </vt:variant>
      <vt:variant>
        <vt:i4>5</vt:i4>
      </vt:variant>
      <vt:variant>
        <vt:lpwstr>https://www.artsdatabanken.no/taxon/Festuca rubra commutata/100049</vt:lpwstr>
      </vt:variant>
      <vt:variant>
        <vt:lpwstr/>
      </vt:variant>
      <vt:variant>
        <vt:i4>7012414</vt:i4>
      </vt:variant>
      <vt:variant>
        <vt:i4>399</vt:i4>
      </vt:variant>
      <vt:variant>
        <vt:i4>0</vt:i4>
      </vt:variant>
      <vt:variant>
        <vt:i4>5</vt:i4>
      </vt:variant>
      <vt:variant>
        <vt:lpwstr>https://www.artsdatabanken.no/taxon/Elaeagnus commutata/103202</vt:lpwstr>
      </vt:variant>
      <vt:variant>
        <vt:lpwstr/>
      </vt:variant>
      <vt:variant>
        <vt:i4>983117</vt:i4>
      </vt:variant>
      <vt:variant>
        <vt:i4>396</vt:i4>
      </vt:variant>
      <vt:variant>
        <vt:i4>0</vt:i4>
      </vt:variant>
      <vt:variant>
        <vt:i4>5</vt:i4>
      </vt:variant>
      <vt:variant>
        <vt:lpwstr>https://www.artsdatabanken.no/taxon/Cytisus scoparius/101925</vt:lpwstr>
      </vt:variant>
      <vt:variant>
        <vt:lpwstr/>
      </vt:variant>
      <vt:variant>
        <vt:i4>2097250</vt:i4>
      </vt:variant>
      <vt:variant>
        <vt:i4>393</vt:i4>
      </vt:variant>
      <vt:variant>
        <vt:i4>0</vt:i4>
      </vt:variant>
      <vt:variant>
        <vt:i4>5</vt:i4>
      </vt:variant>
      <vt:variant>
        <vt:lpwstr>https://www.artsdatabanken.no/taxon/Cyanus montanus/145683</vt:lpwstr>
      </vt:variant>
      <vt:variant>
        <vt:lpwstr/>
      </vt:variant>
      <vt:variant>
        <vt:i4>5046345</vt:i4>
      </vt:variant>
      <vt:variant>
        <vt:i4>390</vt:i4>
      </vt:variant>
      <vt:variant>
        <vt:i4>0</vt:i4>
      </vt:variant>
      <vt:variant>
        <vt:i4>5</vt:i4>
      </vt:variant>
      <vt:variant>
        <vt:lpwstr>https://www.artsdatabanken.no/taxon/Cotoneaster villosulus/103287</vt:lpwstr>
      </vt:variant>
      <vt:variant>
        <vt:lpwstr/>
      </vt:variant>
      <vt:variant>
        <vt:i4>6422588</vt:i4>
      </vt:variant>
      <vt:variant>
        <vt:i4>387</vt:i4>
      </vt:variant>
      <vt:variant>
        <vt:i4>0</vt:i4>
      </vt:variant>
      <vt:variant>
        <vt:i4>5</vt:i4>
      </vt:variant>
      <vt:variant>
        <vt:lpwstr>https://www.artsdatabanken.no/taxon/Cotoneaster lucidus/103278</vt:lpwstr>
      </vt:variant>
      <vt:variant>
        <vt:lpwstr/>
      </vt:variant>
      <vt:variant>
        <vt:i4>2687034</vt:i4>
      </vt:variant>
      <vt:variant>
        <vt:i4>384</vt:i4>
      </vt:variant>
      <vt:variant>
        <vt:i4>0</vt:i4>
      </vt:variant>
      <vt:variant>
        <vt:i4>5</vt:i4>
      </vt:variant>
      <vt:variant>
        <vt:lpwstr>https://www.artsdatabanken.no/taxon/Cotoneaster horizontalis/103275</vt:lpwstr>
      </vt:variant>
      <vt:variant>
        <vt:lpwstr/>
      </vt:variant>
      <vt:variant>
        <vt:i4>2621488</vt:i4>
      </vt:variant>
      <vt:variant>
        <vt:i4>381</vt:i4>
      </vt:variant>
      <vt:variant>
        <vt:i4>0</vt:i4>
      </vt:variant>
      <vt:variant>
        <vt:i4>5</vt:i4>
      </vt:variant>
      <vt:variant>
        <vt:lpwstr>https://www.artsdatabanken.no/taxon/Cotoneaster hjelmqvistii/103274</vt:lpwstr>
      </vt:variant>
      <vt:variant>
        <vt:lpwstr/>
      </vt:variant>
      <vt:variant>
        <vt:i4>8126497</vt:i4>
      </vt:variant>
      <vt:variant>
        <vt:i4>378</vt:i4>
      </vt:variant>
      <vt:variant>
        <vt:i4>0</vt:i4>
      </vt:variant>
      <vt:variant>
        <vt:i4>5</vt:i4>
      </vt:variant>
      <vt:variant>
        <vt:lpwstr>https://www.artsdatabanken.no/taxon/Cotoneaster dammeri/103271</vt:lpwstr>
      </vt:variant>
      <vt:variant>
        <vt:lpwstr/>
      </vt:variant>
      <vt:variant>
        <vt:i4>6291519</vt:i4>
      </vt:variant>
      <vt:variant>
        <vt:i4>375</vt:i4>
      </vt:variant>
      <vt:variant>
        <vt:i4>0</vt:i4>
      </vt:variant>
      <vt:variant>
        <vt:i4>5</vt:i4>
      </vt:variant>
      <vt:variant>
        <vt:lpwstr>https://artsdatabanken.no/lister/fremmedartslista/2023/2927</vt:lpwstr>
      </vt:variant>
      <vt:variant>
        <vt:lpwstr/>
      </vt:variant>
      <vt:variant>
        <vt:i4>6291519</vt:i4>
      </vt:variant>
      <vt:variant>
        <vt:i4>372</vt:i4>
      </vt:variant>
      <vt:variant>
        <vt:i4>0</vt:i4>
      </vt:variant>
      <vt:variant>
        <vt:i4>5</vt:i4>
      </vt:variant>
      <vt:variant>
        <vt:lpwstr>https://artsdatabanken.no/lister/fremmedartslista/2023/2929</vt:lpwstr>
      </vt:variant>
      <vt:variant>
        <vt:lpwstr/>
      </vt:variant>
      <vt:variant>
        <vt:i4>1966144</vt:i4>
      </vt:variant>
      <vt:variant>
        <vt:i4>369</vt:i4>
      </vt:variant>
      <vt:variant>
        <vt:i4>0</vt:i4>
      </vt:variant>
      <vt:variant>
        <vt:i4>5</vt:i4>
      </vt:variant>
      <vt:variant>
        <vt:lpwstr>https://www.artsdatabanken.no/taxon/Cicerbita macrophylla/100505</vt:lpwstr>
      </vt:variant>
      <vt:variant>
        <vt:lpwstr/>
      </vt:variant>
      <vt:variant>
        <vt:i4>2162809</vt:i4>
      </vt:variant>
      <vt:variant>
        <vt:i4>366</vt:i4>
      </vt:variant>
      <vt:variant>
        <vt:i4>0</vt:i4>
      </vt:variant>
      <vt:variant>
        <vt:i4>5</vt:i4>
      </vt:variant>
      <vt:variant>
        <vt:lpwstr>https://www.artsdatabanken.no/taxon/Calystegia %C3%97spectabilis/222869</vt:lpwstr>
      </vt:variant>
      <vt:variant>
        <vt:lpwstr/>
      </vt:variant>
      <vt:variant>
        <vt:i4>7274532</vt:i4>
      </vt:variant>
      <vt:variant>
        <vt:i4>363</vt:i4>
      </vt:variant>
      <vt:variant>
        <vt:i4>0</vt:i4>
      </vt:variant>
      <vt:variant>
        <vt:i4>5</vt:i4>
      </vt:variant>
      <vt:variant>
        <vt:lpwstr>https://www.artsdatabanken.no/taxon/Aruncus dioicus/103263</vt:lpwstr>
      </vt:variant>
      <vt:variant>
        <vt:lpwstr/>
      </vt:variant>
      <vt:variant>
        <vt:i4>6881403</vt:i4>
      </vt:variant>
      <vt:variant>
        <vt:i4>360</vt:i4>
      </vt:variant>
      <vt:variant>
        <vt:i4>0</vt:i4>
      </vt:variant>
      <vt:variant>
        <vt:i4>5</vt:i4>
      </vt:variant>
      <vt:variant>
        <vt:lpwstr>https://www.artsdatabanken.no/taxon/Arabis caucasica/101087</vt:lpwstr>
      </vt:variant>
      <vt:variant>
        <vt:lpwstr/>
      </vt:variant>
      <vt:variant>
        <vt:i4>7405631</vt:i4>
      </vt:variant>
      <vt:variant>
        <vt:i4>357</vt:i4>
      </vt:variant>
      <vt:variant>
        <vt:i4>0</vt:i4>
      </vt:variant>
      <vt:variant>
        <vt:i4>5</vt:i4>
      </vt:variant>
      <vt:variant>
        <vt:lpwstr>https://www.artsdatabanken.no/taxon/Amelanchier spicata/103254</vt:lpwstr>
      </vt:variant>
      <vt:variant>
        <vt:lpwstr/>
      </vt:variant>
      <vt:variant>
        <vt:i4>1114177</vt:i4>
      </vt:variant>
      <vt:variant>
        <vt:i4>354</vt:i4>
      </vt:variant>
      <vt:variant>
        <vt:i4>0</vt:i4>
      </vt:variant>
      <vt:variant>
        <vt:i4>5</vt:i4>
      </vt:variant>
      <vt:variant>
        <vt:lpwstr>https://www.artsdatabanken.no/taxon/Amelanchier alnifolia/103250</vt:lpwstr>
      </vt:variant>
      <vt:variant>
        <vt:lpwstr/>
      </vt:variant>
      <vt:variant>
        <vt:i4>3145769</vt:i4>
      </vt:variant>
      <vt:variant>
        <vt:i4>351</vt:i4>
      </vt:variant>
      <vt:variant>
        <vt:i4>0</vt:i4>
      </vt:variant>
      <vt:variant>
        <vt:i4>5</vt:i4>
      </vt:variant>
      <vt:variant>
        <vt:lpwstr>https://www.artsdatabanken.no/taxon/Alnus alnobetula/143443</vt:lpwstr>
      </vt:variant>
      <vt:variant>
        <vt:lpwstr/>
      </vt:variant>
      <vt:variant>
        <vt:i4>6225932</vt:i4>
      </vt:variant>
      <vt:variant>
        <vt:i4>348</vt:i4>
      </vt:variant>
      <vt:variant>
        <vt:i4>0</vt:i4>
      </vt:variant>
      <vt:variant>
        <vt:i4>5</vt:i4>
      </vt:variant>
      <vt:variant>
        <vt:lpwstr>https://www.artsdatabanken.no/taxon/Alchemilla mollis/103233</vt:lpwstr>
      </vt:variant>
      <vt:variant>
        <vt:lpwstr/>
      </vt:variant>
      <vt:variant>
        <vt:i4>3276915</vt:i4>
      </vt:variant>
      <vt:variant>
        <vt:i4>345</vt:i4>
      </vt:variant>
      <vt:variant>
        <vt:i4>0</vt:i4>
      </vt:variant>
      <vt:variant>
        <vt:i4>5</vt:i4>
      </vt:variant>
      <vt:variant>
        <vt:lpwstr>https://www.artsdatabanken.no/taxon/Acer pseudoplatanus/103560</vt:lpwstr>
      </vt:variant>
      <vt:variant>
        <vt:lpwstr/>
      </vt:variant>
      <vt:variant>
        <vt:i4>1376307</vt:i4>
      </vt:variant>
      <vt:variant>
        <vt:i4>320</vt:i4>
      </vt:variant>
      <vt:variant>
        <vt:i4>0</vt:i4>
      </vt:variant>
      <vt:variant>
        <vt:i4>5</vt:i4>
      </vt:variant>
      <vt:variant>
        <vt:lpwstr/>
      </vt:variant>
      <vt:variant>
        <vt:lpwstr>_Toc177717455</vt:lpwstr>
      </vt:variant>
      <vt:variant>
        <vt:i4>1376307</vt:i4>
      </vt:variant>
      <vt:variant>
        <vt:i4>314</vt:i4>
      </vt:variant>
      <vt:variant>
        <vt:i4>0</vt:i4>
      </vt:variant>
      <vt:variant>
        <vt:i4>5</vt:i4>
      </vt:variant>
      <vt:variant>
        <vt:lpwstr/>
      </vt:variant>
      <vt:variant>
        <vt:lpwstr>_Toc177717454</vt:lpwstr>
      </vt:variant>
      <vt:variant>
        <vt:i4>1376307</vt:i4>
      </vt:variant>
      <vt:variant>
        <vt:i4>308</vt:i4>
      </vt:variant>
      <vt:variant>
        <vt:i4>0</vt:i4>
      </vt:variant>
      <vt:variant>
        <vt:i4>5</vt:i4>
      </vt:variant>
      <vt:variant>
        <vt:lpwstr/>
      </vt:variant>
      <vt:variant>
        <vt:lpwstr>_Toc177717453</vt:lpwstr>
      </vt:variant>
      <vt:variant>
        <vt:i4>1376307</vt:i4>
      </vt:variant>
      <vt:variant>
        <vt:i4>302</vt:i4>
      </vt:variant>
      <vt:variant>
        <vt:i4>0</vt:i4>
      </vt:variant>
      <vt:variant>
        <vt:i4>5</vt:i4>
      </vt:variant>
      <vt:variant>
        <vt:lpwstr/>
      </vt:variant>
      <vt:variant>
        <vt:lpwstr>_Toc177717452</vt:lpwstr>
      </vt:variant>
      <vt:variant>
        <vt:i4>1376307</vt:i4>
      </vt:variant>
      <vt:variant>
        <vt:i4>296</vt:i4>
      </vt:variant>
      <vt:variant>
        <vt:i4>0</vt:i4>
      </vt:variant>
      <vt:variant>
        <vt:i4>5</vt:i4>
      </vt:variant>
      <vt:variant>
        <vt:lpwstr/>
      </vt:variant>
      <vt:variant>
        <vt:lpwstr>_Toc177717451</vt:lpwstr>
      </vt:variant>
      <vt:variant>
        <vt:i4>1376307</vt:i4>
      </vt:variant>
      <vt:variant>
        <vt:i4>290</vt:i4>
      </vt:variant>
      <vt:variant>
        <vt:i4>0</vt:i4>
      </vt:variant>
      <vt:variant>
        <vt:i4>5</vt:i4>
      </vt:variant>
      <vt:variant>
        <vt:lpwstr/>
      </vt:variant>
      <vt:variant>
        <vt:lpwstr>_Toc177717450</vt:lpwstr>
      </vt:variant>
      <vt:variant>
        <vt:i4>1310771</vt:i4>
      </vt:variant>
      <vt:variant>
        <vt:i4>284</vt:i4>
      </vt:variant>
      <vt:variant>
        <vt:i4>0</vt:i4>
      </vt:variant>
      <vt:variant>
        <vt:i4>5</vt:i4>
      </vt:variant>
      <vt:variant>
        <vt:lpwstr/>
      </vt:variant>
      <vt:variant>
        <vt:lpwstr>_Toc177717449</vt:lpwstr>
      </vt:variant>
      <vt:variant>
        <vt:i4>1310771</vt:i4>
      </vt:variant>
      <vt:variant>
        <vt:i4>278</vt:i4>
      </vt:variant>
      <vt:variant>
        <vt:i4>0</vt:i4>
      </vt:variant>
      <vt:variant>
        <vt:i4>5</vt:i4>
      </vt:variant>
      <vt:variant>
        <vt:lpwstr/>
      </vt:variant>
      <vt:variant>
        <vt:lpwstr>_Toc177717448</vt:lpwstr>
      </vt:variant>
      <vt:variant>
        <vt:i4>1310771</vt:i4>
      </vt:variant>
      <vt:variant>
        <vt:i4>272</vt:i4>
      </vt:variant>
      <vt:variant>
        <vt:i4>0</vt:i4>
      </vt:variant>
      <vt:variant>
        <vt:i4>5</vt:i4>
      </vt:variant>
      <vt:variant>
        <vt:lpwstr/>
      </vt:variant>
      <vt:variant>
        <vt:lpwstr>_Toc177717447</vt:lpwstr>
      </vt:variant>
      <vt:variant>
        <vt:i4>1310771</vt:i4>
      </vt:variant>
      <vt:variant>
        <vt:i4>266</vt:i4>
      </vt:variant>
      <vt:variant>
        <vt:i4>0</vt:i4>
      </vt:variant>
      <vt:variant>
        <vt:i4>5</vt:i4>
      </vt:variant>
      <vt:variant>
        <vt:lpwstr/>
      </vt:variant>
      <vt:variant>
        <vt:lpwstr>_Toc177717446</vt:lpwstr>
      </vt:variant>
      <vt:variant>
        <vt:i4>1310771</vt:i4>
      </vt:variant>
      <vt:variant>
        <vt:i4>260</vt:i4>
      </vt:variant>
      <vt:variant>
        <vt:i4>0</vt:i4>
      </vt:variant>
      <vt:variant>
        <vt:i4>5</vt:i4>
      </vt:variant>
      <vt:variant>
        <vt:lpwstr/>
      </vt:variant>
      <vt:variant>
        <vt:lpwstr>_Toc177717445</vt:lpwstr>
      </vt:variant>
      <vt:variant>
        <vt:i4>1310771</vt:i4>
      </vt:variant>
      <vt:variant>
        <vt:i4>254</vt:i4>
      </vt:variant>
      <vt:variant>
        <vt:i4>0</vt:i4>
      </vt:variant>
      <vt:variant>
        <vt:i4>5</vt:i4>
      </vt:variant>
      <vt:variant>
        <vt:lpwstr/>
      </vt:variant>
      <vt:variant>
        <vt:lpwstr>_Toc177717444</vt:lpwstr>
      </vt:variant>
      <vt:variant>
        <vt:i4>1310771</vt:i4>
      </vt:variant>
      <vt:variant>
        <vt:i4>248</vt:i4>
      </vt:variant>
      <vt:variant>
        <vt:i4>0</vt:i4>
      </vt:variant>
      <vt:variant>
        <vt:i4>5</vt:i4>
      </vt:variant>
      <vt:variant>
        <vt:lpwstr/>
      </vt:variant>
      <vt:variant>
        <vt:lpwstr>_Toc177717443</vt:lpwstr>
      </vt:variant>
      <vt:variant>
        <vt:i4>1310771</vt:i4>
      </vt:variant>
      <vt:variant>
        <vt:i4>242</vt:i4>
      </vt:variant>
      <vt:variant>
        <vt:i4>0</vt:i4>
      </vt:variant>
      <vt:variant>
        <vt:i4>5</vt:i4>
      </vt:variant>
      <vt:variant>
        <vt:lpwstr/>
      </vt:variant>
      <vt:variant>
        <vt:lpwstr>_Toc177717442</vt:lpwstr>
      </vt:variant>
      <vt:variant>
        <vt:i4>1310771</vt:i4>
      </vt:variant>
      <vt:variant>
        <vt:i4>236</vt:i4>
      </vt:variant>
      <vt:variant>
        <vt:i4>0</vt:i4>
      </vt:variant>
      <vt:variant>
        <vt:i4>5</vt:i4>
      </vt:variant>
      <vt:variant>
        <vt:lpwstr/>
      </vt:variant>
      <vt:variant>
        <vt:lpwstr>_Toc177717441</vt:lpwstr>
      </vt:variant>
      <vt:variant>
        <vt:i4>1310771</vt:i4>
      </vt:variant>
      <vt:variant>
        <vt:i4>230</vt:i4>
      </vt:variant>
      <vt:variant>
        <vt:i4>0</vt:i4>
      </vt:variant>
      <vt:variant>
        <vt:i4>5</vt:i4>
      </vt:variant>
      <vt:variant>
        <vt:lpwstr/>
      </vt:variant>
      <vt:variant>
        <vt:lpwstr>_Toc177717440</vt:lpwstr>
      </vt:variant>
      <vt:variant>
        <vt:i4>1245235</vt:i4>
      </vt:variant>
      <vt:variant>
        <vt:i4>224</vt:i4>
      </vt:variant>
      <vt:variant>
        <vt:i4>0</vt:i4>
      </vt:variant>
      <vt:variant>
        <vt:i4>5</vt:i4>
      </vt:variant>
      <vt:variant>
        <vt:lpwstr/>
      </vt:variant>
      <vt:variant>
        <vt:lpwstr>_Toc177717439</vt:lpwstr>
      </vt:variant>
      <vt:variant>
        <vt:i4>1245235</vt:i4>
      </vt:variant>
      <vt:variant>
        <vt:i4>218</vt:i4>
      </vt:variant>
      <vt:variant>
        <vt:i4>0</vt:i4>
      </vt:variant>
      <vt:variant>
        <vt:i4>5</vt:i4>
      </vt:variant>
      <vt:variant>
        <vt:lpwstr/>
      </vt:variant>
      <vt:variant>
        <vt:lpwstr>_Toc177717438</vt:lpwstr>
      </vt:variant>
      <vt:variant>
        <vt:i4>1245235</vt:i4>
      </vt:variant>
      <vt:variant>
        <vt:i4>212</vt:i4>
      </vt:variant>
      <vt:variant>
        <vt:i4>0</vt:i4>
      </vt:variant>
      <vt:variant>
        <vt:i4>5</vt:i4>
      </vt:variant>
      <vt:variant>
        <vt:lpwstr/>
      </vt:variant>
      <vt:variant>
        <vt:lpwstr>_Toc177717437</vt:lpwstr>
      </vt:variant>
      <vt:variant>
        <vt:i4>1245235</vt:i4>
      </vt:variant>
      <vt:variant>
        <vt:i4>206</vt:i4>
      </vt:variant>
      <vt:variant>
        <vt:i4>0</vt:i4>
      </vt:variant>
      <vt:variant>
        <vt:i4>5</vt:i4>
      </vt:variant>
      <vt:variant>
        <vt:lpwstr/>
      </vt:variant>
      <vt:variant>
        <vt:lpwstr>_Toc177717436</vt:lpwstr>
      </vt:variant>
      <vt:variant>
        <vt:i4>1245235</vt:i4>
      </vt:variant>
      <vt:variant>
        <vt:i4>200</vt:i4>
      </vt:variant>
      <vt:variant>
        <vt:i4>0</vt:i4>
      </vt:variant>
      <vt:variant>
        <vt:i4>5</vt:i4>
      </vt:variant>
      <vt:variant>
        <vt:lpwstr/>
      </vt:variant>
      <vt:variant>
        <vt:lpwstr>_Toc177717435</vt:lpwstr>
      </vt:variant>
      <vt:variant>
        <vt:i4>1245235</vt:i4>
      </vt:variant>
      <vt:variant>
        <vt:i4>194</vt:i4>
      </vt:variant>
      <vt:variant>
        <vt:i4>0</vt:i4>
      </vt:variant>
      <vt:variant>
        <vt:i4>5</vt:i4>
      </vt:variant>
      <vt:variant>
        <vt:lpwstr/>
      </vt:variant>
      <vt:variant>
        <vt:lpwstr>_Toc177717434</vt:lpwstr>
      </vt:variant>
      <vt:variant>
        <vt:i4>1245235</vt:i4>
      </vt:variant>
      <vt:variant>
        <vt:i4>188</vt:i4>
      </vt:variant>
      <vt:variant>
        <vt:i4>0</vt:i4>
      </vt:variant>
      <vt:variant>
        <vt:i4>5</vt:i4>
      </vt:variant>
      <vt:variant>
        <vt:lpwstr/>
      </vt:variant>
      <vt:variant>
        <vt:lpwstr>_Toc177717433</vt:lpwstr>
      </vt:variant>
      <vt:variant>
        <vt:i4>1245235</vt:i4>
      </vt:variant>
      <vt:variant>
        <vt:i4>182</vt:i4>
      </vt:variant>
      <vt:variant>
        <vt:i4>0</vt:i4>
      </vt:variant>
      <vt:variant>
        <vt:i4>5</vt:i4>
      </vt:variant>
      <vt:variant>
        <vt:lpwstr/>
      </vt:variant>
      <vt:variant>
        <vt:lpwstr>_Toc177717432</vt:lpwstr>
      </vt:variant>
      <vt:variant>
        <vt:i4>1245235</vt:i4>
      </vt:variant>
      <vt:variant>
        <vt:i4>176</vt:i4>
      </vt:variant>
      <vt:variant>
        <vt:i4>0</vt:i4>
      </vt:variant>
      <vt:variant>
        <vt:i4>5</vt:i4>
      </vt:variant>
      <vt:variant>
        <vt:lpwstr/>
      </vt:variant>
      <vt:variant>
        <vt:lpwstr>_Toc177717431</vt:lpwstr>
      </vt:variant>
      <vt:variant>
        <vt:i4>1245235</vt:i4>
      </vt:variant>
      <vt:variant>
        <vt:i4>170</vt:i4>
      </vt:variant>
      <vt:variant>
        <vt:i4>0</vt:i4>
      </vt:variant>
      <vt:variant>
        <vt:i4>5</vt:i4>
      </vt:variant>
      <vt:variant>
        <vt:lpwstr/>
      </vt:variant>
      <vt:variant>
        <vt:lpwstr>_Toc177717430</vt:lpwstr>
      </vt:variant>
      <vt:variant>
        <vt:i4>1179699</vt:i4>
      </vt:variant>
      <vt:variant>
        <vt:i4>164</vt:i4>
      </vt:variant>
      <vt:variant>
        <vt:i4>0</vt:i4>
      </vt:variant>
      <vt:variant>
        <vt:i4>5</vt:i4>
      </vt:variant>
      <vt:variant>
        <vt:lpwstr/>
      </vt:variant>
      <vt:variant>
        <vt:lpwstr>_Toc177717429</vt:lpwstr>
      </vt:variant>
      <vt:variant>
        <vt:i4>1179699</vt:i4>
      </vt:variant>
      <vt:variant>
        <vt:i4>158</vt:i4>
      </vt:variant>
      <vt:variant>
        <vt:i4>0</vt:i4>
      </vt:variant>
      <vt:variant>
        <vt:i4>5</vt:i4>
      </vt:variant>
      <vt:variant>
        <vt:lpwstr/>
      </vt:variant>
      <vt:variant>
        <vt:lpwstr>_Toc177717428</vt:lpwstr>
      </vt:variant>
      <vt:variant>
        <vt:i4>1179699</vt:i4>
      </vt:variant>
      <vt:variant>
        <vt:i4>152</vt:i4>
      </vt:variant>
      <vt:variant>
        <vt:i4>0</vt:i4>
      </vt:variant>
      <vt:variant>
        <vt:i4>5</vt:i4>
      </vt:variant>
      <vt:variant>
        <vt:lpwstr/>
      </vt:variant>
      <vt:variant>
        <vt:lpwstr>_Toc177717427</vt:lpwstr>
      </vt:variant>
      <vt:variant>
        <vt:i4>1179699</vt:i4>
      </vt:variant>
      <vt:variant>
        <vt:i4>146</vt:i4>
      </vt:variant>
      <vt:variant>
        <vt:i4>0</vt:i4>
      </vt:variant>
      <vt:variant>
        <vt:i4>5</vt:i4>
      </vt:variant>
      <vt:variant>
        <vt:lpwstr/>
      </vt:variant>
      <vt:variant>
        <vt:lpwstr>_Toc177717426</vt:lpwstr>
      </vt:variant>
      <vt:variant>
        <vt:i4>1179699</vt:i4>
      </vt:variant>
      <vt:variant>
        <vt:i4>140</vt:i4>
      </vt:variant>
      <vt:variant>
        <vt:i4>0</vt:i4>
      </vt:variant>
      <vt:variant>
        <vt:i4>5</vt:i4>
      </vt:variant>
      <vt:variant>
        <vt:lpwstr/>
      </vt:variant>
      <vt:variant>
        <vt:lpwstr>_Toc177717425</vt:lpwstr>
      </vt:variant>
      <vt:variant>
        <vt:i4>1179699</vt:i4>
      </vt:variant>
      <vt:variant>
        <vt:i4>134</vt:i4>
      </vt:variant>
      <vt:variant>
        <vt:i4>0</vt:i4>
      </vt:variant>
      <vt:variant>
        <vt:i4>5</vt:i4>
      </vt:variant>
      <vt:variant>
        <vt:lpwstr/>
      </vt:variant>
      <vt:variant>
        <vt:lpwstr>_Toc177717424</vt:lpwstr>
      </vt:variant>
      <vt:variant>
        <vt:i4>1179699</vt:i4>
      </vt:variant>
      <vt:variant>
        <vt:i4>128</vt:i4>
      </vt:variant>
      <vt:variant>
        <vt:i4>0</vt:i4>
      </vt:variant>
      <vt:variant>
        <vt:i4>5</vt:i4>
      </vt:variant>
      <vt:variant>
        <vt:lpwstr/>
      </vt:variant>
      <vt:variant>
        <vt:lpwstr>_Toc177717423</vt:lpwstr>
      </vt:variant>
      <vt:variant>
        <vt:i4>1179699</vt:i4>
      </vt:variant>
      <vt:variant>
        <vt:i4>122</vt:i4>
      </vt:variant>
      <vt:variant>
        <vt:i4>0</vt:i4>
      </vt:variant>
      <vt:variant>
        <vt:i4>5</vt:i4>
      </vt:variant>
      <vt:variant>
        <vt:lpwstr/>
      </vt:variant>
      <vt:variant>
        <vt:lpwstr>_Toc177717422</vt:lpwstr>
      </vt:variant>
      <vt:variant>
        <vt:i4>1179699</vt:i4>
      </vt:variant>
      <vt:variant>
        <vt:i4>116</vt:i4>
      </vt:variant>
      <vt:variant>
        <vt:i4>0</vt:i4>
      </vt:variant>
      <vt:variant>
        <vt:i4>5</vt:i4>
      </vt:variant>
      <vt:variant>
        <vt:lpwstr/>
      </vt:variant>
      <vt:variant>
        <vt:lpwstr>_Toc177717421</vt:lpwstr>
      </vt:variant>
      <vt:variant>
        <vt:i4>1179699</vt:i4>
      </vt:variant>
      <vt:variant>
        <vt:i4>110</vt:i4>
      </vt:variant>
      <vt:variant>
        <vt:i4>0</vt:i4>
      </vt:variant>
      <vt:variant>
        <vt:i4>5</vt:i4>
      </vt:variant>
      <vt:variant>
        <vt:lpwstr/>
      </vt:variant>
      <vt:variant>
        <vt:lpwstr>_Toc177717420</vt:lpwstr>
      </vt:variant>
      <vt:variant>
        <vt:i4>1114163</vt:i4>
      </vt:variant>
      <vt:variant>
        <vt:i4>104</vt:i4>
      </vt:variant>
      <vt:variant>
        <vt:i4>0</vt:i4>
      </vt:variant>
      <vt:variant>
        <vt:i4>5</vt:i4>
      </vt:variant>
      <vt:variant>
        <vt:lpwstr/>
      </vt:variant>
      <vt:variant>
        <vt:lpwstr>_Toc177717419</vt:lpwstr>
      </vt:variant>
      <vt:variant>
        <vt:i4>1114163</vt:i4>
      </vt:variant>
      <vt:variant>
        <vt:i4>98</vt:i4>
      </vt:variant>
      <vt:variant>
        <vt:i4>0</vt:i4>
      </vt:variant>
      <vt:variant>
        <vt:i4>5</vt:i4>
      </vt:variant>
      <vt:variant>
        <vt:lpwstr/>
      </vt:variant>
      <vt:variant>
        <vt:lpwstr>_Toc177717418</vt:lpwstr>
      </vt:variant>
      <vt:variant>
        <vt:i4>1114163</vt:i4>
      </vt:variant>
      <vt:variant>
        <vt:i4>92</vt:i4>
      </vt:variant>
      <vt:variant>
        <vt:i4>0</vt:i4>
      </vt:variant>
      <vt:variant>
        <vt:i4>5</vt:i4>
      </vt:variant>
      <vt:variant>
        <vt:lpwstr/>
      </vt:variant>
      <vt:variant>
        <vt:lpwstr>_Toc177717417</vt:lpwstr>
      </vt:variant>
      <vt:variant>
        <vt:i4>1114163</vt:i4>
      </vt:variant>
      <vt:variant>
        <vt:i4>86</vt:i4>
      </vt:variant>
      <vt:variant>
        <vt:i4>0</vt:i4>
      </vt:variant>
      <vt:variant>
        <vt:i4>5</vt:i4>
      </vt:variant>
      <vt:variant>
        <vt:lpwstr/>
      </vt:variant>
      <vt:variant>
        <vt:lpwstr>_Toc177717416</vt:lpwstr>
      </vt:variant>
      <vt:variant>
        <vt:i4>1114163</vt:i4>
      </vt:variant>
      <vt:variant>
        <vt:i4>80</vt:i4>
      </vt:variant>
      <vt:variant>
        <vt:i4>0</vt:i4>
      </vt:variant>
      <vt:variant>
        <vt:i4>5</vt:i4>
      </vt:variant>
      <vt:variant>
        <vt:lpwstr/>
      </vt:variant>
      <vt:variant>
        <vt:lpwstr>_Toc177717415</vt:lpwstr>
      </vt:variant>
      <vt:variant>
        <vt:i4>1114163</vt:i4>
      </vt:variant>
      <vt:variant>
        <vt:i4>74</vt:i4>
      </vt:variant>
      <vt:variant>
        <vt:i4>0</vt:i4>
      </vt:variant>
      <vt:variant>
        <vt:i4>5</vt:i4>
      </vt:variant>
      <vt:variant>
        <vt:lpwstr/>
      </vt:variant>
      <vt:variant>
        <vt:lpwstr>_Toc177717414</vt:lpwstr>
      </vt:variant>
      <vt:variant>
        <vt:i4>1114163</vt:i4>
      </vt:variant>
      <vt:variant>
        <vt:i4>68</vt:i4>
      </vt:variant>
      <vt:variant>
        <vt:i4>0</vt:i4>
      </vt:variant>
      <vt:variant>
        <vt:i4>5</vt:i4>
      </vt:variant>
      <vt:variant>
        <vt:lpwstr/>
      </vt:variant>
      <vt:variant>
        <vt:lpwstr>_Toc177717413</vt:lpwstr>
      </vt:variant>
      <vt:variant>
        <vt:i4>1114163</vt:i4>
      </vt:variant>
      <vt:variant>
        <vt:i4>62</vt:i4>
      </vt:variant>
      <vt:variant>
        <vt:i4>0</vt:i4>
      </vt:variant>
      <vt:variant>
        <vt:i4>5</vt:i4>
      </vt:variant>
      <vt:variant>
        <vt:lpwstr/>
      </vt:variant>
      <vt:variant>
        <vt:lpwstr>_Toc177717412</vt:lpwstr>
      </vt:variant>
      <vt:variant>
        <vt:i4>1114163</vt:i4>
      </vt:variant>
      <vt:variant>
        <vt:i4>56</vt:i4>
      </vt:variant>
      <vt:variant>
        <vt:i4>0</vt:i4>
      </vt:variant>
      <vt:variant>
        <vt:i4>5</vt:i4>
      </vt:variant>
      <vt:variant>
        <vt:lpwstr/>
      </vt:variant>
      <vt:variant>
        <vt:lpwstr>_Toc177717411</vt:lpwstr>
      </vt:variant>
      <vt:variant>
        <vt:i4>1114163</vt:i4>
      </vt:variant>
      <vt:variant>
        <vt:i4>50</vt:i4>
      </vt:variant>
      <vt:variant>
        <vt:i4>0</vt:i4>
      </vt:variant>
      <vt:variant>
        <vt:i4>5</vt:i4>
      </vt:variant>
      <vt:variant>
        <vt:lpwstr/>
      </vt:variant>
      <vt:variant>
        <vt:lpwstr>_Toc177717410</vt:lpwstr>
      </vt:variant>
      <vt:variant>
        <vt:i4>1048627</vt:i4>
      </vt:variant>
      <vt:variant>
        <vt:i4>44</vt:i4>
      </vt:variant>
      <vt:variant>
        <vt:i4>0</vt:i4>
      </vt:variant>
      <vt:variant>
        <vt:i4>5</vt:i4>
      </vt:variant>
      <vt:variant>
        <vt:lpwstr/>
      </vt:variant>
      <vt:variant>
        <vt:lpwstr>_Toc177717409</vt:lpwstr>
      </vt:variant>
      <vt:variant>
        <vt:i4>1048627</vt:i4>
      </vt:variant>
      <vt:variant>
        <vt:i4>38</vt:i4>
      </vt:variant>
      <vt:variant>
        <vt:i4>0</vt:i4>
      </vt:variant>
      <vt:variant>
        <vt:i4>5</vt:i4>
      </vt:variant>
      <vt:variant>
        <vt:lpwstr/>
      </vt:variant>
      <vt:variant>
        <vt:lpwstr>_Toc177717408</vt:lpwstr>
      </vt:variant>
      <vt:variant>
        <vt:i4>1048627</vt:i4>
      </vt:variant>
      <vt:variant>
        <vt:i4>32</vt:i4>
      </vt:variant>
      <vt:variant>
        <vt:i4>0</vt:i4>
      </vt:variant>
      <vt:variant>
        <vt:i4>5</vt:i4>
      </vt:variant>
      <vt:variant>
        <vt:lpwstr/>
      </vt:variant>
      <vt:variant>
        <vt:lpwstr>_Toc177717407</vt:lpwstr>
      </vt:variant>
      <vt:variant>
        <vt:i4>1048627</vt:i4>
      </vt:variant>
      <vt:variant>
        <vt:i4>26</vt:i4>
      </vt:variant>
      <vt:variant>
        <vt:i4>0</vt:i4>
      </vt:variant>
      <vt:variant>
        <vt:i4>5</vt:i4>
      </vt:variant>
      <vt:variant>
        <vt:lpwstr/>
      </vt:variant>
      <vt:variant>
        <vt:lpwstr>_Toc177717406</vt:lpwstr>
      </vt:variant>
      <vt:variant>
        <vt:i4>1048627</vt:i4>
      </vt:variant>
      <vt:variant>
        <vt:i4>20</vt:i4>
      </vt:variant>
      <vt:variant>
        <vt:i4>0</vt:i4>
      </vt:variant>
      <vt:variant>
        <vt:i4>5</vt:i4>
      </vt:variant>
      <vt:variant>
        <vt:lpwstr/>
      </vt:variant>
      <vt:variant>
        <vt:lpwstr>_Toc177717405</vt:lpwstr>
      </vt:variant>
      <vt:variant>
        <vt:i4>1048627</vt:i4>
      </vt:variant>
      <vt:variant>
        <vt:i4>14</vt:i4>
      </vt:variant>
      <vt:variant>
        <vt:i4>0</vt:i4>
      </vt:variant>
      <vt:variant>
        <vt:i4>5</vt:i4>
      </vt:variant>
      <vt:variant>
        <vt:lpwstr/>
      </vt:variant>
      <vt:variant>
        <vt:lpwstr>_Toc177717404</vt:lpwstr>
      </vt:variant>
      <vt:variant>
        <vt:i4>1048627</vt:i4>
      </vt:variant>
      <vt:variant>
        <vt:i4>8</vt:i4>
      </vt:variant>
      <vt:variant>
        <vt:i4>0</vt:i4>
      </vt:variant>
      <vt:variant>
        <vt:i4>5</vt:i4>
      </vt:variant>
      <vt:variant>
        <vt:lpwstr/>
      </vt:variant>
      <vt:variant>
        <vt:lpwstr>_Toc177717403</vt:lpwstr>
      </vt:variant>
      <vt:variant>
        <vt:i4>1048627</vt:i4>
      </vt:variant>
      <vt:variant>
        <vt:i4>2</vt:i4>
      </vt:variant>
      <vt:variant>
        <vt:i4>0</vt:i4>
      </vt:variant>
      <vt:variant>
        <vt:i4>5</vt:i4>
      </vt:variant>
      <vt:variant>
        <vt:lpwstr/>
      </vt:variant>
      <vt:variant>
        <vt:lpwstr>_Toc177717402</vt:lpwstr>
      </vt:variant>
      <vt:variant>
        <vt:i4>4915207</vt:i4>
      </vt:variant>
      <vt:variant>
        <vt:i4>117</vt:i4>
      </vt:variant>
      <vt:variant>
        <vt:i4>0</vt:i4>
      </vt:variant>
      <vt:variant>
        <vt:i4>5</vt:i4>
      </vt:variant>
      <vt:variant>
        <vt:lpwstr>http://www.artsdatabanken.no/lister//rodlisteforarter/2021/29488</vt:lpwstr>
      </vt:variant>
      <vt:variant>
        <vt:lpwstr/>
      </vt:variant>
      <vt:variant>
        <vt:i4>7077928</vt:i4>
      </vt:variant>
      <vt:variant>
        <vt:i4>114</vt:i4>
      </vt:variant>
      <vt:variant>
        <vt:i4>0</vt:i4>
      </vt:variant>
      <vt:variant>
        <vt:i4>5</vt:i4>
      </vt:variant>
      <vt:variant>
        <vt:lpwstr>http://www.artsdatabanken.no/lister/fremmedartslista/2023/1786</vt:lpwstr>
      </vt:variant>
      <vt:variant>
        <vt:lpwstr/>
      </vt:variant>
      <vt:variant>
        <vt:i4>6946855</vt:i4>
      </vt:variant>
      <vt:variant>
        <vt:i4>111</vt:i4>
      </vt:variant>
      <vt:variant>
        <vt:i4>0</vt:i4>
      </vt:variant>
      <vt:variant>
        <vt:i4>5</vt:i4>
      </vt:variant>
      <vt:variant>
        <vt:lpwstr>http://www.artsdatabanken.no/lister/fremmedartslista/2023/6205</vt:lpwstr>
      </vt:variant>
      <vt:variant>
        <vt:lpwstr/>
      </vt:variant>
      <vt:variant>
        <vt:i4>4587590</vt:i4>
      </vt:variant>
      <vt:variant>
        <vt:i4>108</vt:i4>
      </vt:variant>
      <vt:variant>
        <vt:i4>0</vt:i4>
      </vt:variant>
      <vt:variant>
        <vt:i4>5</vt:i4>
      </vt:variant>
      <vt:variant>
        <vt:lpwstr>https://planter.bjorkan.no/?navnesok=Syringa</vt:lpwstr>
      </vt:variant>
      <vt:variant>
        <vt:lpwstr/>
      </vt:variant>
      <vt:variant>
        <vt:i4>7995497</vt:i4>
      </vt:variant>
      <vt:variant>
        <vt:i4>105</vt:i4>
      </vt:variant>
      <vt:variant>
        <vt:i4>0</vt:i4>
      </vt:variant>
      <vt:variant>
        <vt:i4>5</vt:i4>
      </vt:variant>
      <vt:variant>
        <vt:lpwstr>https://artsdatabanken.no/ScientificName/Syringa/102413</vt:lpwstr>
      </vt:variant>
      <vt:variant>
        <vt:lpwstr/>
      </vt:variant>
      <vt:variant>
        <vt:i4>7209000</vt:i4>
      </vt:variant>
      <vt:variant>
        <vt:i4>102</vt:i4>
      </vt:variant>
      <vt:variant>
        <vt:i4>0</vt:i4>
      </vt:variant>
      <vt:variant>
        <vt:i4>5</vt:i4>
      </vt:variant>
      <vt:variant>
        <vt:lpwstr>http://www.artsdatabanken.no/lister/fremmedartslista/2023/1380</vt:lpwstr>
      </vt:variant>
      <vt:variant>
        <vt:lpwstr/>
      </vt:variant>
      <vt:variant>
        <vt:i4>5505047</vt:i4>
      </vt:variant>
      <vt:variant>
        <vt:i4>99</vt:i4>
      </vt:variant>
      <vt:variant>
        <vt:i4>0</vt:i4>
      </vt:variant>
      <vt:variant>
        <vt:i4>5</vt:i4>
      </vt:variant>
      <vt:variant>
        <vt:lpwstr>http://www.artsdatabanken.no/lister/fremmedartslista/2023/695</vt:lpwstr>
      </vt:variant>
      <vt:variant>
        <vt:lpwstr/>
      </vt:variant>
      <vt:variant>
        <vt:i4>5505047</vt:i4>
      </vt:variant>
      <vt:variant>
        <vt:i4>96</vt:i4>
      </vt:variant>
      <vt:variant>
        <vt:i4>0</vt:i4>
      </vt:variant>
      <vt:variant>
        <vt:i4>5</vt:i4>
      </vt:variant>
      <vt:variant>
        <vt:lpwstr>http://www.artsdatabanken.no/lister/fremmedartslista/2023/696</vt:lpwstr>
      </vt:variant>
      <vt:variant>
        <vt:lpwstr/>
      </vt:variant>
      <vt:variant>
        <vt:i4>5505047</vt:i4>
      </vt:variant>
      <vt:variant>
        <vt:i4>93</vt:i4>
      </vt:variant>
      <vt:variant>
        <vt:i4>0</vt:i4>
      </vt:variant>
      <vt:variant>
        <vt:i4>5</vt:i4>
      </vt:variant>
      <vt:variant>
        <vt:lpwstr>http://www.artsdatabanken.no/lister/fremmedartslista/2023/697</vt:lpwstr>
      </vt:variant>
      <vt:variant>
        <vt:lpwstr/>
      </vt:variant>
      <vt:variant>
        <vt:i4>5963797</vt:i4>
      </vt:variant>
      <vt:variant>
        <vt:i4>90</vt:i4>
      </vt:variant>
      <vt:variant>
        <vt:i4>0</vt:i4>
      </vt:variant>
      <vt:variant>
        <vt:i4>5</vt:i4>
      </vt:variant>
      <vt:variant>
        <vt:lpwstr>http://www.artsdatabanken.no/lister/fremmedartslista/2023/468</vt:lpwstr>
      </vt:variant>
      <vt:variant>
        <vt:lpwstr/>
      </vt:variant>
      <vt:variant>
        <vt:i4>7208993</vt:i4>
      </vt:variant>
      <vt:variant>
        <vt:i4>87</vt:i4>
      </vt:variant>
      <vt:variant>
        <vt:i4>0</vt:i4>
      </vt:variant>
      <vt:variant>
        <vt:i4>5</vt:i4>
      </vt:variant>
      <vt:variant>
        <vt:lpwstr>http://www.artsdatabanken.no/lister/fremmedartslista/2023/2526</vt:lpwstr>
      </vt:variant>
      <vt:variant>
        <vt:lpwstr/>
      </vt:variant>
      <vt:variant>
        <vt:i4>5832726</vt:i4>
      </vt:variant>
      <vt:variant>
        <vt:i4>84</vt:i4>
      </vt:variant>
      <vt:variant>
        <vt:i4>0</vt:i4>
      </vt:variant>
      <vt:variant>
        <vt:i4>5</vt:i4>
      </vt:variant>
      <vt:variant>
        <vt:lpwstr>http://www.artsdatabanken.no/lister/fremmedartslista/2023/745</vt:lpwstr>
      </vt:variant>
      <vt:variant>
        <vt:lpwstr/>
      </vt:variant>
      <vt:variant>
        <vt:i4>6881314</vt:i4>
      </vt:variant>
      <vt:variant>
        <vt:i4>81</vt:i4>
      </vt:variant>
      <vt:variant>
        <vt:i4>0</vt:i4>
      </vt:variant>
      <vt:variant>
        <vt:i4>5</vt:i4>
      </vt:variant>
      <vt:variant>
        <vt:lpwstr>http://www.artsdatabanken.no/lister/fremmedartslista/2023/2713</vt:lpwstr>
      </vt:variant>
      <vt:variant>
        <vt:lpwstr/>
      </vt:variant>
      <vt:variant>
        <vt:i4>3014698</vt:i4>
      </vt:variant>
      <vt:variant>
        <vt:i4>78</vt:i4>
      </vt:variant>
      <vt:variant>
        <vt:i4>0</vt:i4>
      </vt:variant>
      <vt:variant>
        <vt:i4>5</vt:i4>
      </vt:variant>
      <vt:variant>
        <vt:lpwstr>https://www.miljodirektoratet.no/publikasjoner/2022/februar/M2156/</vt:lpwstr>
      </vt:variant>
      <vt:variant>
        <vt:lpwstr/>
      </vt:variant>
      <vt:variant>
        <vt:i4>2752544</vt:i4>
      </vt:variant>
      <vt:variant>
        <vt:i4>75</vt:i4>
      </vt:variant>
      <vt:variant>
        <vt:i4>0</vt:i4>
      </vt:variant>
      <vt:variant>
        <vt:i4>5</vt:i4>
      </vt:variant>
      <vt:variant>
        <vt:lpwstr>https://www.miljodirektoratet.no/publikasjoner/2018/januar-2018/fremmede-skadelige-karplanter--bekjempelsesmetodikk-og-spredningshindrende-tiltak/</vt:lpwstr>
      </vt:variant>
      <vt:variant>
        <vt:lpwstr/>
      </vt:variant>
      <vt:variant>
        <vt:i4>2293817</vt:i4>
      </vt:variant>
      <vt:variant>
        <vt:i4>72</vt:i4>
      </vt:variant>
      <vt:variant>
        <vt:i4>0</vt:i4>
      </vt:variant>
      <vt:variant>
        <vt:i4>5</vt:i4>
      </vt:variant>
      <vt:variant>
        <vt:lpwstr>https://artsdatabanken.no/Pages/342811</vt:lpwstr>
      </vt:variant>
      <vt:variant>
        <vt:lpwstr/>
      </vt:variant>
      <vt:variant>
        <vt:i4>786447</vt:i4>
      </vt:variant>
      <vt:variant>
        <vt:i4>69</vt:i4>
      </vt:variant>
      <vt:variant>
        <vt:i4>0</vt:i4>
      </vt:variant>
      <vt:variant>
        <vt:i4>5</vt:i4>
      </vt:variant>
      <vt:variant>
        <vt:lpwstr>https://www.miljodirektoratet.no/globalassets/publikasjoner/M627/M627.pdf</vt:lpwstr>
      </vt:variant>
      <vt:variant>
        <vt:lpwstr/>
      </vt:variant>
      <vt:variant>
        <vt:i4>7471223</vt:i4>
      </vt:variant>
      <vt:variant>
        <vt:i4>66</vt:i4>
      </vt:variant>
      <vt:variant>
        <vt:i4>0</vt:i4>
      </vt:variant>
      <vt:variant>
        <vt:i4>5</vt:i4>
      </vt:variant>
      <vt:variant>
        <vt:lpwstr>https://www.miljodirektoratet.no/ansvarsomrader/klima/for-myndigheter/klimatilpasning/klimatilpasning-i-sektorer/vann-og-avlop/</vt:lpwstr>
      </vt:variant>
      <vt:variant>
        <vt:lpwstr/>
      </vt:variant>
      <vt:variant>
        <vt:i4>2162733</vt:i4>
      </vt:variant>
      <vt:variant>
        <vt:i4>63</vt:i4>
      </vt:variant>
      <vt:variant>
        <vt:i4>0</vt:i4>
      </vt:variant>
      <vt:variant>
        <vt:i4>5</vt:i4>
      </vt:variant>
      <vt:variant>
        <vt:lpwstr>https://klimaservicesenter.no/kss/rapporter/kin2100</vt:lpwstr>
      </vt:variant>
      <vt:variant>
        <vt:lpwstr/>
      </vt:variant>
      <vt:variant>
        <vt:i4>3014754</vt:i4>
      </vt:variant>
      <vt:variant>
        <vt:i4>60</vt:i4>
      </vt:variant>
      <vt:variant>
        <vt:i4>0</vt:i4>
      </vt:variant>
      <vt:variant>
        <vt:i4>5</vt:i4>
      </vt:variant>
      <vt:variant>
        <vt:lpwstr>https://planteportalen.no/</vt:lpwstr>
      </vt:variant>
      <vt:variant>
        <vt:lpwstr/>
      </vt:variant>
      <vt:variant>
        <vt:i4>6291505</vt:i4>
      </vt:variant>
      <vt:variant>
        <vt:i4>57</vt:i4>
      </vt:variant>
      <vt:variant>
        <vt:i4>0</vt:i4>
      </vt:variant>
      <vt:variant>
        <vt:i4>5</vt:i4>
      </vt:variant>
      <vt:variant>
        <vt:lpwstr>https://planter.bjorkan.no/</vt:lpwstr>
      </vt:variant>
      <vt:variant>
        <vt:lpwstr/>
      </vt:variant>
      <vt:variant>
        <vt:i4>786447</vt:i4>
      </vt:variant>
      <vt:variant>
        <vt:i4>54</vt:i4>
      </vt:variant>
      <vt:variant>
        <vt:i4>0</vt:i4>
      </vt:variant>
      <vt:variant>
        <vt:i4>5</vt:i4>
      </vt:variant>
      <vt:variant>
        <vt:lpwstr>https://www.miljodirektoratet.no/globalassets/publikasjoner/M627/M627.pdf</vt:lpwstr>
      </vt:variant>
      <vt:variant>
        <vt:lpwstr/>
      </vt:variant>
      <vt:variant>
        <vt:i4>1966200</vt:i4>
      </vt:variant>
      <vt:variant>
        <vt:i4>51</vt:i4>
      </vt:variant>
      <vt:variant>
        <vt:i4>0</vt:i4>
      </vt:variant>
      <vt:variant>
        <vt:i4>5</vt:i4>
      </vt:variant>
      <vt:variant>
        <vt:lpwstr>https://www.nibio.no/tema/mat/korn-og-frovekster/froavl/_/attachment/inline/b41798d5-bc2a-4fe3-b619-276f571fa890:d35d6180e4b41959608a1beac6e7b80465f4c9d9/rodsvingel.pdf</vt:lpwstr>
      </vt:variant>
      <vt:variant>
        <vt:lpwstr/>
      </vt:variant>
      <vt:variant>
        <vt:i4>6291505</vt:i4>
      </vt:variant>
      <vt:variant>
        <vt:i4>48</vt:i4>
      </vt:variant>
      <vt:variant>
        <vt:i4>0</vt:i4>
      </vt:variant>
      <vt:variant>
        <vt:i4>5</vt:i4>
      </vt:variant>
      <vt:variant>
        <vt:lpwstr>https://planter.bjorkan.no/</vt:lpwstr>
      </vt:variant>
      <vt:variant>
        <vt:lpwstr/>
      </vt:variant>
      <vt:variant>
        <vt:i4>4325394</vt:i4>
      </vt:variant>
      <vt:variant>
        <vt:i4>45</vt:i4>
      </vt:variant>
      <vt:variant>
        <vt:i4>0</vt:i4>
      </vt:variant>
      <vt:variant>
        <vt:i4>5</vt:i4>
      </vt:variant>
      <vt:variant>
        <vt:lpwstr>http://www.artsdatabanken.no/lister/fremmedartslista/2023</vt:lpwstr>
      </vt:variant>
      <vt:variant>
        <vt:lpwstr/>
      </vt:variant>
      <vt:variant>
        <vt:i4>8060987</vt:i4>
      </vt:variant>
      <vt:variant>
        <vt:i4>42</vt:i4>
      </vt:variant>
      <vt:variant>
        <vt:i4>0</vt:i4>
      </vt:variant>
      <vt:variant>
        <vt:i4>5</vt:i4>
      </vt:variant>
      <vt:variant>
        <vt:lpwstr>https://www.artsdatabanken.no/pages/343129</vt:lpwstr>
      </vt:variant>
      <vt:variant>
        <vt:lpwstr/>
      </vt:variant>
      <vt:variant>
        <vt:i4>7471163</vt:i4>
      </vt:variant>
      <vt:variant>
        <vt:i4>39</vt:i4>
      </vt:variant>
      <vt:variant>
        <vt:i4>0</vt:i4>
      </vt:variant>
      <vt:variant>
        <vt:i4>5</vt:i4>
      </vt:variant>
      <vt:variant>
        <vt:lpwstr>https://www.artsdatabanken.no/pages/343223</vt:lpwstr>
      </vt:variant>
      <vt:variant>
        <vt:lpwstr/>
      </vt:variant>
      <vt:variant>
        <vt:i4>5242969</vt:i4>
      </vt:variant>
      <vt:variant>
        <vt:i4>36</vt:i4>
      </vt:variant>
      <vt:variant>
        <vt:i4>0</vt:i4>
      </vt:variant>
      <vt:variant>
        <vt:i4>5</vt:i4>
      </vt:variant>
      <vt:variant>
        <vt:lpwstr>http://www.artsdatabanken.no/pages/343221</vt:lpwstr>
      </vt:variant>
      <vt:variant>
        <vt:lpwstr/>
      </vt:variant>
      <vt:variant>
        <vt:i4>4325394</vt:i4>
      </vt:variant>
      <vt:variant>
        <vt:i4>33</vt:i4>
      </vt:variant>
      <vt:variant>
        <vt:i4>0</vt:i4>
      </vt:variant>
      <vt:variant>
        <vt:i4>5</vt:i4>
      </vt:variant>
      <vt:variant>
        <vt:lpwstr>http://www.artsdatabanken.no/lister/fremmedartslista/2023</vt:lpwstr>
      </vt:variant>
      <vt:variant>
        <vt:lpwstr/>
      </vt:variant>
      <vt:variant>
        <vt:i4>2359407</vt:i4>
      </vt:variant>
      <vt:variant>
        <vt:i4>30</vt:i4>
      </vt:variant>
      <vt:variant>
        <vt:i4>0</vt:i4>
      </vt:variant>
      <vt:variant>
        <vt:i4>5</vt:i4>
      </vt:variant>
      <vt:variant>
        <vt:lpwstr>https://www.regjeringen.no/contentassets/c7ffd2c437bf4dcb9880ceeb8b03b3d5/no/pdfs/nou201320130010000dddpdfs.pdf</vt:lpwstr>
      </vt:variant>
      <vt:variant>
        <vt:lpwstr/>
      </vt:variant>
      <vt:variant>
        <vt:i4>5374035</vt:i4>
      </vt:variant>
      <vt:variant>
        <vt:i4>27</vt:i4>
      </vt:variant>
      <vt:variant>
        <vt:i4>0</vt:i4>
      </vt:variant>
      <vt:variant>
        <vt:i4>5</vt:i4>
      </vt:variant>
      <vt:variant>
        <vt:lpwstr>http://www.artsdatabanken.no/pages/342811</vt:lpwstr>
      </vt:variant>
      <vt:variant>
        <vt:lpwstr/>
      </vt:variant>
      <vt:variant>
        <vt:i4>1310765</vt:i4>
      </vt:variant>
      <vt:variant>
        <vt:i4>24</vt:i4>
      </vt:variant>
      <vt:variant>
        <vt:i4>0</vt:i4>
      </vt:variant>
      <vt:variant>
        <vt:i4>5</vt:i4>
      </vt:variant>
      <vt:variant>
        <vt:lpwstr>https://snl.no/Store_norske_leksikon?gad_source=1&amp;gclid=EAIaIQobChMIh8zDm5u8hQMV6EGRBR1vxQ9REAAYASAAEgKlQ_D_BwE</vt:lpwstr>
      </vt:variant>
      <vt:variant>
        <vt:lpwstr/>
      </vt:variant>
      <vt:variant>
        <vt:i4>7209015</vt:i4>
      </vt:variant>
      <vt:variant>
        <vt:i4>21</vt:i4>
      </vt:variant>
      <vt:variant>
        <vt:i4>0</vt:i4>
      </vt:variant>
      <vt:variant>
        <vt:i4>5</vt:i4>
      </vt:variant>
      <vt:variant>
        <vt:lpwstr>https://www.regjeringen.no/globalassets/upload/md/vedlegg/planer/t-1460.pdf</vt:lpwstr>
      </vt:variant>
      <vt:variant>
        <vt:lpwstr/>
      </vt:variant>
      <vt:variant>
        <vt:i4>8126527</vt:i4>
      </vt:variant>
      <vt:variant>
        <vt:i4>18</vt:i4>
      </vt:variant>
      <vt:variant>
        <vt:i4>0</vt:i4>
      </vt:variant>
      <vt:variant>
        <vt:i4>5</vt:i4>
      </vt:variant>
      <vt:variant>
        <vt:lpwstr>https://www.artsdatabanken.no/pages/342778</vt:lpwstr>
      </vt:variant>
      <vt:variant>
        <vt:lpwstr/>
      </vt:variant>
      <vt:variant>
        <vt:i4>6619240</vt:i4>
      </vt:variant>
      <vt:variant>
        <vt:i4>15</vt:i4>
      </vt:variant>
      <vt:variant>
        <vt:i4>0</vt:i4>
      </vt:variant>
      <vt:variant>
        <vt:i4>5</vt:i4>
      </vt:variant>
      <vt:variant>
        <vt:lpwstr>https://www.artsdatabanken.no/page/2306986</vt:lpwstr>
      </vt:variant>
      <vt:variant>
        <vt:lpwstr/>
      </vt:variant>
      <vt:variant>
        <vt:i4>5701715</vt:i4>
      </vt:variant>
      <vt:variant>
        <vt:i4>12</vt:i4>
      </vt:variant>
      <vt:variant>
        <vt:i4>0</vt:i4>
      </vt:variant>
      <vt:variant>
        <vt:i4>5</vt:i4>
      </vt:variant>
      <vt:variant>
        <vt:lpwstr>https://www.artsdatabanken.no/page/339554</vt:lpwstr>
      </vt:variant>
      <vt:variant>
        <vt:lpwstr/>
      </vt:variant>
      <vt:variant>
        <vt:i4>3866729</vt:i4>
      </vt:variant>
      <vt:variant>
        <vt:i4>9</vt:i4>
      </vt:variant>
      <vt:variant>
        <vt:i4>0</vt:i4>
      </vt:variant>
      <vt:variant>
        <vt:i4>5</vt:i4>
      </vt:variant>
      <vt:variant>
        <vt:lpwstr>https://www.regjeringen.no/contentassets/902deab2906342dd823906d06ed05db2/no/pdfs/stm201520160014000dddpdfs.pdf</vt:lpwstr>
      </vt:variant>
      <vt:variant>
        <vt:lpwstr/>
      </vt:variant>
      <vt:variant>
        <vt:i4>6291517</vt:i4>
      </vt:variant>
      <vt:variant>
        <vt:i4>6</vt:i4>
      </vt:variant>
      <vt:variant>
        <vt:i4>0</vt:i4>
      </vt:variant>
      <vt:variant>
        <vt:i4>5</vt:i4>
      </vt:variant>
      <vt:variant>
        <vt:lpwstr>https://lovdata.no/dokument/NL/lov/2009-06-19-100/</vt:lpwstr>
      </vt:variant>
      <vt:variant>
        <vt:lpwstr/>
      </vt:variant>
      <vt:variant>
        <vt:i4>2293813</vt:i4>
      </vt:variant>
      <vt:variant>
        <vt:i4>3</vt:i4>
      </vt:variant>
      <vt:variant>
        <vt:i4>0</vt:i4>
      </vt:variant>
      <vt:variant>
        <vt:i4>5</vt:i4>
      </vt:variant>
      <vt:variant>
        <vt:lpwstr>https://www.regjeringen.no/contentassets/f1c4ed10cef245edac260a0c5ba329fe/t-1570-b.pdf</vt:lpwstr>
      </vt:variant>
      <vt:variant>
        <vt:lpwstr/>
      </vt:variant>
      <vt:variant>
        <vt:i4>8192125</vt:i4>
      </vt:variant>
      <vt:variant>
        <vt:i4>0</vt:i4>
      </vt:variant>
      <vt:variant>
        <vt:i4>0</vt:i4>
      </vt:variant>
      <vt:variant>
        <vt:i4>5</vt:i4>
      </vt:variant>
      <vt:variant>
        <vt:lpwstr>https://www.miljodirektoratet.no/hoeringer/2023/oktober-2023/horing-om-endringer-i-forskrift-om-fremmede-organismer---presiseringer-og-endring-av--26/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Vurdering av arter på Fremmedartslista 2023 for oppføring på vedlegg I i forskrift om fremmede organismer</dc:title>
  <dc:subject/>
  <dc:creator>Kjetil Mastad Vestergaard</dc:creator>
  <cp:keywords/>
  <cp:lastModifiedBy>Sunniva Aagaard</cp:lastModifiedBy>
  <cp:revision>2</cp:revision>
  <cp:lastPrinted>2024-09-18T18:11:00Z</cp:lastPrinted>
  <dcterms:created xsi:type="dcterms:W3CDTF">2024-09-25T07:29:00Z</dcterms:created>
  <dcterms:modified xsi:type="dcterms:W3CDTF">2024-09-25T07:29:00Z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y fmtid="{D5CDD505-2E9C-101B-9397-08002B2CF9AE}" pid="3" name="ContentTypeId">
    <vt:lpwstr>0x0101005E9941009DF2CA46B1219BA485909B33</vt:lpwstr>
  </property>
  <property fmtid="{D5CDD505-2E9C-101B-9397-08002B2CF9AE}" pid="4" name="MediaServiceImageTags">
    <vt:lpwstr/>
  </property>
</Properties>
</file>